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1AFAE" w14:textId="77777777" w:rsidR="00DB50A9" w:rsidRDefault="00DB50A9">
      <w:r>
        <w:rPr>
          <w:noProof/>
        </w:rPr>
        <w:drawing>
          <wp:anchor distT="0" distB="0" distL="114300" distR="114300" simplePos="0" relativeHeight="251658240" behindDoc="0" locked="0" layoutInCell="1" allowOverlap="1" wp14:anchorId="298DB6B8" wp14:editId="3CA76AEA">
            <wp:simplePos x="0" y="0"/>
            <wp:positionH relativeFrom="margin">
              <wp:posOffset>3025775</wp:posOffset>
            </wp:positionH>
            <wp:positionV relativeFrom="margin">
              <wp:posOffset>-1025525</wp:posOffset>
            </wp:positionV>
            <wp:extent cx="3748405" cy="2550160"/>
            <wp:effectExtent l="0" t="0" r="4445" b="254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8405" cy="255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6D9748" w14:textId="77777777" w:rsidR="00DB50A9" w:rsidRPr="00DB50A9" w:rsidRDefault="00DB50A9" w:rsidP="00DB50A9"/>
    <w:p w14:paraId="1C515C62" w14:textId="77777777" w:rsidR="00DB50A9" w:rsidRPr="00DB50A9" w:rsidRDefault="00DB50A9" w:rsidP="00DB50A9"/>
    <w:p w14:paraId="7851CA0E" w14:textId="77777777" w:rsidR="00DB50A9" w:rsidRPr="00DB50A9" w:rsidRDefault="00DB50A9" w:rsidP="00DB50A9"/>
    <w:p w14:paraId="74C16C99" w14:textId="77777777" w:rsidR="00DB50A9" w:rsidRDefault="00DB50A9" w:rsidP="00DB50A9"/>
    <w:p w14:paraId="3B7030FA" w14:textId="77777777" w:rsidR="00354CC8" w:rsidRPr="00DB50A9" w:rsidRDefault="00354CC8" w:rsidP="00DB50A9"/>
    <w:p w14:paraId="5A13C95A" w14:textId="77777777" w:rsidR="00DB50A9" w:rsidRPr="00354CC8" w:rsidRDefault="00354CC8" w:rsidP="00DB50A9">
      <w:pPr>
        <w:rPr>
          <w:rFonts w:ascii="Arial" w:hAnsi="Arial" w:cs="Arial"/>
          <w:b/>
          <w:sz w:val="20"/>
        </w:rPr>
      </w:pPr>
      <w:r w:rsidRPr="00354CC8">
        <w:rPr>
          <w:rFonts w:ascii="Arial" w:hAnsi="Arial" w:cs="Arial"/>
          <w:b/>
          <w:sz w:val="20"/>
        </w:rPr>
        <w:t>NAGYKANIZSA MEGYEI JOGÚ VÁROS ÖNKORMÁNYZATA</w:t>
      </w:r>
    </w:p>
    <w:p w14:paraId="44205611" w14:textId="77777777" w:rsidR="00DB50A9" w:rsidRDefault="00DB50A9" w:rsidP="00DB50A9"/>
    <w:p w14:paraId="279291E2" w14:textId="6FAAB74C" w:rsidR="00015174" w:rsidRDefault="00E000CB" w:rsidP="00DB50A9">
      <w:r>
        <w:t>2021.06.30</w:t>
      </w:r>
      <w:r w:rsidR="00DB50A9">
        <w:t>.</w:t>
      </w:r>
    </w:p>
    <w:p w14:paraId="3CF35E6C" w14:textId="77777777" w:rsidR="00DB50A9" w:rsidRPr="00DB50A9" w:rsidRDefault="00DB50A9" w:rsidP="00DB50A9">
      <w:pPr>
        <w:rPr>
          <w:rFonts w:ascii="Arial-BoldMT" w:hAnsi="Arial-BoldMT" w:cs="Arial-BoldMT"/>
          <w:b/>
          <w:bCs/>
          <w:color w:val="1435FF"/>
          <w:sz w:val="25"/>
          <w:szCs w:val="23"/>
        </w:rPr>
      </w:pPr>
      <w:r w:rsidRPr="00DB50A9">
        <w:rPr>
          <w:rFonts w:ascii="Arial-BoldMT" w:hAnsi="Arial-BoldMT" w:cs="Arial-BoldMT"/>
          <w:b/>
          <w:bCs/>
          <w:color w:val="1435FF"/>
          <w:sz w:val="27"/>
          <w:szCs w:val="23"/>
        </w:rPr>
        <w:t>SAJTÓKÖZLEMÉNY</w:t>
      </w:r>
    </w:p>
    <w:p w14:paraId="5F7A2E79" w14:textId="4D1B4BA7" w:rsidR="00DB50A9" w:rsidRDefault="00DB50A9" w:rsidP="005D0F39">
      <w:pPr>
        <w:jc w:val="both"/>
        <w:rPr>
          <w:rFonts w:ascii="Arial-BoldMT" w:hAnsi="Arial-BoldMT" w:cs="Arial-BoldMT"/>
          <w:b/>
          <w:bCs/>
          <w:sz w:val="21"/>
          <w:szCs w:val="17"/>
        </w:rPr>
      </w:pPr>
      <w:r w:rsidRPr="00DB50A9">
        <w:rPr>
          <w:rFonts w:ascii="Arial-BoldMT" w:hAnsi="Arial-BoldMT" w:cs="Arial-BoldMT"/>
          <w:b/>
          <w:bCs/>
          <w:sz w:val="21"/>
          <w:szCs w:val="17"/>
        </w:rPr>
        <w:t>TOP-6.6.</w:t>
      </w:r>
      <w:r w:rsidR="00555EC7">
        <w:rPr>
          <w:rFonts w:ascii="Arial-BoldMT" w:hAnsi="Arial-BoldMT" w:cs="Arial-BoldMT"/>
          <w:b/>
          <w:bCs/>
          <w:sz w:val="21"/>
          <w:szCs w:val="17"/>
        </w:rPr>
        <w:t>1</w:t>
      </w:r>
      <w:r w:rsidRPr="00DB50A9">
        <w:rPr>
          <w:rFonts w:ascii="Arial-BoldMT" w:hAnsi="Arial-BoldMT" w:cs="Arial-BoldMT"/>
          <w:b/>
          <w:bCs/>
          <w:sz w:val="21"/>
          <w:szCs w:val="17"/>
        </w:rPr>
        <w:t>-15-NA1-2016-00001 – „</w:t>
      </w:r>
      <w:r w:rsidR="00555EC7">
        <w:rPr>
          <w:rFonts w:ascii="Arial-BoldMT" w:hAnsi="Arial-BoldMT" w:cs="Arial-BoldMT"/>
          <w:b/>
          <w:bCs/>
          <w:sz w:val="21"/>
          <w:szCs w:val="17"/>
        </w:rPr>
        <w:t>Egészségügyi alapellátás fejlesztése</w:t>
      </w:r>
      <w:r w:rsidRPr="00DB50A9">
        <w:rPr>
          <w:rFonts w:ascii="Arial-BoldMT" w:hAnsi="Arial-BoldMT" w:cs="Arial-BoldMT"/>
          <w:b/>
          <w:bCs/>
          <w:sz w:val="21"/>
          <w:szCs w:val="17"/>
        </w:rPr>
        <w:t xml:space="preserve"> Nagykanizsán” megnevezésű projekt </w:t>
      </w:r>
      <w:r w:rsidR="00AD28ED">
        <w:rPr>
          <w:rFonts w:ascii="Arial-BoldMT" w:hAnsi="Arial-BoldMT" w:cs="Arial-BoldMT"/>
          <w:b/>
          <w:bCs/>
          <w:sz w:val="21"/>
          <w:szCs w:val="17"/>
        </w:rPr>
        <w:t>zárásáról</w:t>
      </w:r>
      <w:r w:rsidR="005D0F39">
        <w:rPr>
          <w:rFonts w:ascii="Arial-BoldMT" w:hAnsi="Arial-BoldMT" w:cs="Arial-BoldMT"/>
          <w:b/>
          <w:bCs/>
          <w:sz w:val="21"/>
          <w:szCs w:val="17"/>
        </w:rPr>
        <w:t>.</w:t>
      </w:r>
    </w:p>
    <w:p w14:paraId="6D55BE9B" w14:textId="5F0E1359" w:rsidR="00CB2BE3" w:rsidRDefault="00DB50A9" w:rsidP="005D0F39">
      <w:pPr>
        <w:jc w:val="both"/>
        <w:rPr>
          <w:rFonts w:ascii="Arial-BoldMT" w:hAnsi="Arial-BoldMT" w:cs="Arial-BoldMT"/>
          <w:b/>
          <w:bCs/>
          <w:sz w:val="21"/>
          <w:szCs w:val="17"/>
        </w:rPr>
      </w:pPr>
      <w:r>
        <w:rPr>
          <w:rFonts w:ascii="Arial-BoldMT" w:hAnsi="Arial-BoldMT" w:cs="Arial-BoldMT"/>
          <w:b/>
          <w:bCs/>
          <w:sz w:val="21"/>
          <w:szCs w:val="17"/>
        </w:rPr>
        <w:t>Nagykanizsa Megyei Jogú Város Önkormányzata a</w:t>
      </w:r>
      <w:r w:rsidR="00045328">
        <w:rPr>
          <w:rFonts w:ascii="Arial-BoldMT" w:hAnsi="Arial-BoldMT" w:cs="Arial-BoldMT"/>
          <w:b/>
          <w:bCs/>
          <w:sz w:val="21"/>
          <w:szCs w:val="17"/>
        </w:rPr>
        <w:t>z</w:t>
      </w:r>
      <w:r>
        <w:rPr>
          <w:rFonts w:ascii="Arial-BoldMT" w:hAnsi="Arial-BoldMT" w:cs="Arial-BoldMT"/>
          <w:b/>
          <w:bCs/>
          <w:sz w:val="21"/>
          <w:szCs w:val="17"/>
        </w:rPr>
        <w:t xml:space="preserve"> </w:t>
      </w:r>
      <w:r w:rsidR="00111E07">
        <w:rPr>
          <w:rFonts w:ascii="Arial-BoldMT" w:hAnsi="Arial-BoldMT" w:cs="Arial-BoldMT"/>
          <w:b/>
          <w:bCs/>
          <w:sz w:val="21"/>
          <w:szCs w:val="17"/>
        </w:rPr>
        <w:t>’</w:t>
      </w:r>
      <w:r w:rsidR="00045328">
        <w:rPr>
          <w:rFonts w:ascii="Arial-BoldMT" w:hAnsi="Arial-BoldMT" w:cs="Arial-BoldMT"/>
          <w:b/>
          <w:bCs/>
          <w:sz w:val="21"/>
          <w:szCs w:val="17"/>
        </w:rPr>
        <w:t>Egészségügyi alapellátás infrastrukturális fejlesztése</w:t>
      </w:r>
      <w:r>
        <w:rPr>
          <w:rFonts w:ascii="Arial-BoldMT" w:hAnsi="Arial-BoldMT" w:cs="Arial-BoldMT"/>
          <w:b/>
          <w:bCs/>
          <w:sz w:val="21"/>
          <w:szCs w:val="17"/>
        </w:rPr>
        <w:t xml:space="preserve">’ című felhívás kapcsán benyújtott pályázata pozitív elbírálásban részesült, a Támogató </w:t>
      </w:r>
      <w:r w:rsidR="00CB2BE3">
        <w:rPr>
          <w:rFonts w:ascii="Arial-BoldMT" w:hAnsi="Arial-BoldMT" w:cs="Arial-BoldMT"/>
          <w:b/>
          <w:bCs/>
          <w:sz w:val="21"/>
          <w:szCs w:val="17"/>
        </w:rPr>
        <w:t xml:space="preserve">döntése alapján </w:t>
      </w:r>
      <w:r w:rsidR="006B0FA7" w:rsidRPr="006B0FA7">
        <w:rPr>
          <w:rFonts w:ascii="Arial-BoldMT" w:hAnsi="Arial-BoldMT" w:cs="Arial-BoldMT"/>
          <w:b/>
          <w:bCs/>
          <w:sz w:val="21"/>
          <w:szCs w:val="17"/>
        </w:rPr>
        <w:t>265</w:t>
      </w:r>
      <w:r w:rsidR="006B0FA7">
        <w:rPr>
          <w:rFonts w:ascii="Arial-BoldMT" w:hAnsi="Arial-BoldMT" w:cs="Arial-BoldMT"/>
          <w:b/>
          <w:bCs/>
          <w:sz w:val="21"/>
          <w:szCs w:val="17"/>
        </w:rPr>
        <w:t> </w:t>
      </w:r>
      <w:r w:rsidR="006B0FA7" w:rsidRPr="006B0FA7">
        <w:rPr>
          <w:rFonts w:ascii="Arial-BoldMT" w:hAnsi="Arial-BoldMT" w:cs="Arial-BoldMT"/>
          <w:b/>
          <w:bCs/>
          <w:sz w:val="21"/>
          <w:szCs w:val="17"/>
        </w:rPr>
        <w:t>995</w:t>
      </w:r>
      <w:r w:rsidR="006B0FA7">
        <w:rPr>
          <w:rFonts w:ascii="Arial-BoldMT" w:hAnsi="Arial-BoldMT" w:cs="Arial-BoldMT"/>
          <w:b/>
          <w:bCs/>
          <w:sz w:val="21"/>
          <w:szCs w:val="17"/>
        </w:rPr>
        <w:t> </w:t>
      </w:r>
      <w:r w:rsidR="006B0FA7" w:rsidRPr="006B0FA7">
        <w:rPr>
          <w:rFonts w:ascii="Arial-BoldMT" w:hAnsi="Arial-BoldMT" w:cs="Arial-BoldMT"/>
          <w:b/>
          <w:bCs/>
          <w:sz w:val="21"/>
          <w:szCs w:val="17"/>
        </w:rPr>
        <w:t>981</w:t>
      </w:r>
      <w:r w:rsidR="00CB2BE3">
        <w:rPr>
          <w:rFonts w:ascii="Arial-BoldMT" w:hAnsi="Arial-BoldMT" w:cs="Arial-BoldMT"/>
          <w:b/>
          <w:bCs/>
          <w:sz w:val="21"/>
          <w:szCs w:val="17"/>
        </w:rPr>
        <w:t>,- Ft, 100% intenzitású vissza nem térítendő támogatásban részesült.</w:t>
      </w:r>
      <w:r w:rsidR="005D0F39">
        <w:rPr>
          <w:rFonts w:ascii="Arial-BoldMT" w:hAnsi="Arial-BoldMT" w:cs="Arial-BoldMT"/>
          <w:b/>
          <w:bCs/>
          <w:sz w:val="21"/>
          <w:szCs w:val="17"/>
        </w:rPr>
        <w:t xml:space="preserve"> </w:t>
      </w:r>
    </w:p>
    <w:p w14:paraId="0D7E3AAB" w14:textId="77777777" w:rsidR="00045328" w:rsidRDefault="00045328" w:rsidP="00045328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sz w:val="21"/>
          <w:szCs w:val="17"/>
        </w:rPr>
      </w:pPr>
      <w:r w:rsidRPr="00045328">
        <w:rPr>
          <w:rFonts w:ascii="Arial-BoldMT" w:hAnsi="Arial-BoldMT" w:cs="Arial-BoldMT"/>
          <w:bCs/>
          <w:sz w:val="21"/>
          <w:szCs w:val="17"/>
        </w:rPr>
        <w:t>Az egészségügyi alapellátó-rendszer infrastrukturális fejlesztése az i</w:t>
      </w:r>
      <w:r>
        <w:rPr>
          <w:rFonts w:ascii="Arial-BoldMT" w:hAnsi="Arial-BoldMT" w:cs="Arial-BoldMT"/>
          <w:bCs/>
          <w:sz w:val="21"/>
          <w:szCs w:val="17"/>
        </w:rPr>
        <w:t xml:space="preserve">ntézmények szolgáltatásainak és </w:t>
      </w:r>
      <w:r w:rsidRPr="00045328">
        <w:rPr>
          <w:rFonts w:ascii="Arial-BoldMT" w:hAnsi="Arial-BoldMT" w:cs="Arial-BoldMT"/>
          <w:bCs/>
          <w:sz w:val="21"/>
          <w:szCs w:val="17"/>
        </w:rPr>
        <w:t>infrastrukturális feltételeinek korszerűsítését, a hozzáférés egyenetlens</w:t>
      </w:r>
      <w:r w:rsidR="00DE1268">
        <w:rPr>
          <w:rFonts w:ascii="Arial-BoldMT" w:hAnsi="Arial-BoldMT" w:cs="Arial-BoldMT"/>
          <w:bCs/>
          <w:sz w:val="21"/>
          <w:szCs w:val="17"/>
        </w:rPr>
        <w:t xml:space="preserve">égeinek mérséklését célozza. A </w:t>
      </w:r>
      <w:r>
        <w:rPr>
          <w:rFonts w:ascii="Arial-BoldMT" w:hAnsi="Arial-BoldMT" w:cs="Arial-BoldMT"/>
          <w:bCs/>
          <w:sz w:val="21"/>
          <w:szCs w:val="17"/>
        </w:rPr>
        <w:t xml:space="preserve">fejlesztések a </w:t>
      </w:r>
      <w:r w:rsidRPr="00045328">
        <w:rPr>
          <w:rFonts w:ascii="Arial-BoldMT" w:hAnsi="Arial-BoldMT" w:cs="Arial-BoldMT"/>
          <w:bCs/>
          <w:sz w:val="21"/>
          <w:szCs w:val="17"/>
        </w:rPr>
        <w:t>lakosság egészségben eltöltött életéveinek növekedését, a megelőzést, a korai felismerést, a korai fejleszté</w:t>
      </w:r>
      <w:r>
        <w:rPr>
          <w:rFonts w:ascii="Arial-BoldMT" w:hAnsi="Arial-BoldMT" w:cs="Arial-BoldMT"/>
          <w:bCs/>
          <w:sz w:val="21"/>
          <w:szCs w:val="17"/>
        </w:rPr>
        <w:t xml:space="preserve">st, az egészséges fejlődést, az </w:t>
      </w:r>
      <w:r w:rsidRPr="00045328">
        <w:rPr>
          <w:rFonts w:ascii="Arial-BoldMT" w:hAnsi="Arial-BoldMT" w:cs="Arial-BoldMT"/>
          <w:bCs/>
          <w:sz w:val="21"/>
          <w:szCs w:val="17"/>
        </w:rPr>
        <w:t>életminőség javítását és a munkaképesség mielőbbi visszaállítását, valamint az erőforrások koncentrálásával</w:t>
      </w:r>
      <w:r>
        <w:rPr>
          <w:rFonts w:ascii="Arial-BoldMT" w:hAnsi="Arial-BoldMT" w:cs="Arial-BoldMT"/>
          <w:bCs/>
          <w:sz w:val="21"/>
          <w:szCs w:val="17"/>
        </w:rPr>
        <w:t xml:space="preserve"> az egészségügyi alapellátással </w:t>
      </w:r>
      <w:r w:rsidRPr="00045328">
        <w:rPr>
          <w:rFonts w:ascii="Arial-BoldMT" w:hAnsi="Arial-BoldMT" w:cs="Arial-BoldMT"/>
          <w:bCs/>
          <w:sz w:val="21"/>
          <w:szCs w:val="17"/>
        </w:rPr>
        <w:t>kapcsolatban álló, többi ágazathoz tartozó közszolgáltatásokkal való hatékonyabb együttműködést, a szolgáltat</w:t>
      </w:r>
      <w:r>
        <w:rPr>
          <w:rFonts w:ascii="Arial-BoldMT" w:hAnsi="Arial-BoldMT" w:cs="Arial-BoldMT"/>
          <w:bCs/>
          <w:sz w:val="21"/>
          <w:szCs w:val="17"/>
        </w:rPr>
        <w:t xml:space="preserve">ások költség-hatékonyságának és </w:t>
      </w:r>
      <w:r w:rsidRPr="00045328">
        <w:rPr>
          <w:rFonts w:ascii="Arial-BoldMT" w:hAnsi="Arial-BoldMT" w:cs="Arial-BoldMT"/>
          <w:bCs/>
          <w:sz w:val="21"/>
          <w:szCs w:val="17"/>
        </w:rPr>
        <w:t>minőségének javítását segítik elő.</w:t>
      </w:r>
      <w:r>
        <w:rPr>
          <w:rFonts w:ascii="Arial-BoldMT" w:hAnsi="Arial-BoldMT" w:cs="Arial-BoldMT"/>
          <w:bCs/>
          <w:sz w:val="21"/>
          <w:szCs w:val="17"/>
        </w:rPr>
        <w:t xml:space="preserve"> </w:t>
      </w:r>
    </w:p>
    <w:p w14:paraId="3E9D7D6D" w14:textId="77777777" w:rsidR="00045328" w:rsidRDefault="00045328" w:rsidP="00045328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sz w:val="21"/>
          <w:szCs w:val="17"/>
        </w:rPr>
      </w:pPr>
    </w:p>
    <w:p w14:paraId="3AE18721" w14:textId="77777777" w:rsidR="00045328" w:rsidRDefault="00045328" w:rsidP="00045328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sz w:val="21"/>
          <w:szCs w:val="17"/>
        </w:rPr>
      </w:pPr>
      <w:r>
        <w:rPr>
          <w:rFonts w:ascii="Arial-BoldMT" w:hAnsi="Arial-BoldMT" w:cs="Arial-BoldMT"/>
          <w:bCs/>
          <w:sz w:val="21"/>
          <w:szCs w:val="17"/>
        </w:rPr>
        <w:t>A fejlesztéssel érintett szolgálatok:</w:t>
      </w:r>
    </w:p>
    <w:p w14:paraId="7909D03B" w14:textId="77777777" w:rsidR="00045328" w:rsidRDefault="00045328" w:rsidP="00045328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sz w:val="21"/>
          <w:szCs w:val="17"/>
        </w:rPr>
      </w:pPr>
    </w:p>
    <w:p w14:paraId="08866012" w14:textId="77777777" w:rsidR="00045328" w:rsidRPr="00045328" w:rsidRDefault="00045328" w:rsidP="0004532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sz w:val="21"/>
          <w:szCs w:val="17"/>
        </w:rPr>
      </w:pPr>
      <w:r w:rsidRPr="00045328">
        <w:rPr>
          <w:rFonts w:ascii="Arial-BoldMT" w:hAnsi="Arial-BoldMT" w:cs="Arial-BoldMT"/>
          <w:bCs/>
          <w:sz w:val="21"/>
          <w:szCs w:val="17"/>
        </w:rPr>
        <w:t>Nagykanizsa, Nagyrác u.</w:t>
      </w:r>
      <w:r>
        <w:rPr>
          <w:rFonts w:ascii="Arial-BoldMT" w:hAnsi="Arial-BoldMT" w:cs="Arial-BoldMT"/>
          <w:bCs/>
          <w:sz w:val="21"/>
          <w:szCs w:val="17"/>
        </w:rPr>
        <w:t xml:space="preserve"> 2. felnőtt háziorvosi rendelő felújítása</w:t>
      </w:r>
    </w:p>
    <w:p w14:paraId="2620571A" w14:textId="77777777" w:rsidR="00045328" w:rsidRDefault="00045328" w:rsidP="0004532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sz w:val="21"/>
          <w:szCs w:val="17"/>
        </w:rPr>
      </w:pPr>
      <w:r w:rsidRPr="00045328">
        <w:rPr>
          <w:rFonts w:ascii="Arial-BoldMT" w:hAnsi="Arial-BoldMT" w:cs="Arial-BoldMT"/>
          <w:bCs/>
          <w:sz w:val="21"/>
          <w:szCs w:val="17"/>
        </w:rPr>
        <w:t xml:space="preserve">Nagykanizsa, Szent Imre u. 1. </w:t>
      </w:r>
      <w:r>
        <w:rPr>
          <w:rFonts w:ascii="Arial-BoldMT" w:hAnsi="Arial-BoldMT" w:cs="Arial-BoldMT"/>
          <w:bCs/>
          <w:sz w:val="21"/>
          <w:szCs w:val="17"/>
        </w:rPr>
        <w:t>Fogászati alapellátási rendelő felújítása</w:t>
      </w:r>
      <w:r w:rsidRPr="00045328">
        <w:rPr>
          <w:rFonts w:ascii="Arial-BoldMT" w:hAnsi="Arial-BoldMT" w:cs="Arial-BoldMT"/>
          <w:bCs/>
          <w:sz w:val="21"/>
          <w:szCs w:val="17"/>
        </w:rPr>
        <w:t xml:space="preserve"> </w:t>
      </w:r>
    </w:p>
    <w:p w14:paraId="41BA3BA4" w14:textId="77777777" w:rsidR="00045328" w:rsidRPr="00045328" w:rsidRDefault="00045328" w:rsidP="0004532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sz w:val="21"/>
          <w:szCs w:val="17"/>
        </w:rPr>
      </w:pPr>
      <w:r w:rsidRPr="00045328">
        <w:rPr>
          <w:rFonts w:ascii="Arial-BoldMT" w:hAnsi="Arial-BoldMT" w:cs="Arial-BoldMT"/>
          <w:bCs/>
          <w:sz w:val="21"/>
          <w:szCs w:val="17"/>
        </w:rPr>
        <w:t xml:space="preserve">Nagykanizsa, Csengery u. 89. sz. alatt </w:t>
      </w:r>
      <w:r>
        <w:rPr>
          <w:rFonts w:ascii="Arial-BoldMT" w:hAnsi="Arial-BoldMT" w:cs="Arial-BoldMT"/>
          <w:bCs/>
          <w:sz w:val="21"/>
          <w:szCs w:val="17"/>
        </w:rPr>
        <w:t xml:space="preserve">új </w:t>
      </w:r>
      <w:r w:rsidRPr="00045328">
        <w:rPr>
          <w:rFonts w:ascii="Arial-BoldMT" w:hAnsi="Arial-BoldMT" w:cs="Arial-BoldMT"/>
          <w:bCs/>
          <w:sz w:val="21"/>
          <w:szCs w:val="17"/>
        </w:rPr>
        <w:t>gyermek háziorvosi rendelő és védőnői szolgálat építése</w:t>
      </w:r>
    </w:p>
    <w:p w14:paraId="208EC917" w14:textId="4B38979E" w:rsidR="00045328" w:rsidRDefault="00045328" w:rsidP="00045328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sz w:val="21"/>
          <w:szCs w:val="17"/>
        </w:rPr>
      </w:pPr>
    </w:p>
    <w:p w14:paraId="4698E418" w14:textId="77777777" w:rsidR="001359E6" w:rsidRDefault="005D0F39" w:rsidP="001359E6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1"/>
          <w:szCs w:val="17"/>
        </w:rPr>
      </w:pPr>
      <w:r w:rsidRPr="005D0F39">
        <w:rPr>
          <w:rFonts w:ascii="Arial-BoldMT" w:hAnsi="Arial-BoldMT" w:cs="Arial-BoldMT"/>
          <w:b/>
          <w:bCs/>
          <w:sz w:val="21"/>
          <w:szCs w:val="17"/>
        </w:rPr>
        <w:t>Az épület</w:t>
      </w:r>
      <w:r w:rsidR="007B002E">
        <w:rPr>
          <w:rFonts w:ascii="Arial-BoldMT" w:hAnsi="Arial-BoldMT" w:cs="Arial-BoldMT"/>
          <w:b/>
          <w:bCs/>
          <w:sz w:val="21"/>
          <w:szCs w:val="17"/>
        </w:rPr>
        <w:t>ek</w:t>
      </w:r>
      <w:r w:rsidRPr="005D0F39">
        <w:rPr>
          <w:rFonts w:ascii="Arial-BoldMT" w:hAnsi="Arial-BoldMT" w:cs="Arial-BoldMT"/>
          <w:b/>
          <w:bCs/>
          <w:sz w:val="21"/>
          <w:szCs w:val="17"/>
        </w:rPr>
        <w:t xml:space="preserve"> felújításá</w:t>
      </w:r>
      <w:r>
        <w:rPr>
          <w:rFonts w:ascii="Arial-BoldMT" w:hAnsi="Arial-BoldMT" w:cs="Arial-BoldMT"/>
          <w:b/>
          <w:bCs/>
          <w:sz w:val="21"/>
          <w:szCs w:val="17"/>
        </w:rPr>
        <w:t>val</w:t>
      </w:r>
      <w:r w:rsidRPr="005D0F39">
        <w:rPr>
          <w:rFonts w:ascii="Arial-BoldMT" w:hAnsi="Arial-BoldMT" w:cs="Arial-BoldMT"/>
          <w:b/>
          <w:bCs/>
          <w:sz w:val="21"/>
          <w:szCs w:val="17"/>
        </w:rPr>
        <w:t xml:space="preserve">, illetve </w:t>
      </w:r>
      <w:r>
        <w:rPr>
          <w:rFonts w:ascii="Arial-BoldMT" w:hAnsi="Arial-BoldMT" w:cs="Arial-BoldMT"/>
          <w:b/>
          <w:bCs/>
          <w:sz w:val="21"/>
          <w:szCs w:val="17"/>
        </w:rPr>
        <w:t>berendezé</w:t>
      </w:r>
      <w:r w:rsidR="00B81DEA">
        <w:rPr>
          <w:rFonts w:ascii="Arial-BoldMT" w:hAnsi="Arial-BoldMT" w:cs="Arial-BoldMT"/>
          <w:b/>
          <w:bCs/>
          <w:sz w:val="21"/>
          <w:szCs w:val="17"/>
        </w:rPr>
        <w:t xml:space="preserve">si tárgyainak cseréjével az </w:t>
      </w:r>
      <w:r w:rsidR="007B002E">
        <w:rPr>
          <w:rFonts w:ascii="Arial-BoldMT" w:hAnsi="Arial-BoldMT" w:cs="Arial-BoldMT"/>
          <w:b/>
          <w:bCs/>
          <w:sz w:val="21"/>
          <w:szCs w:val="17"/>
        </w:rPr>
        <w:t>o</w:t>
      </w:r>
      <w:r w:rsidR="00B81DEA">
        <w:rPr>
          <w:rFonts w:ascii="Arial-BoldMT" w:hAnsi="Arial-BoldMT" w:cs="Arial-BoldMT"/>
          <w:b/>
          <w:bCs/>
          <w:sz w:val="21"/>
          <w:szCs w:val="17"/>
        </w:rPr>
        <w:t>d</w:t>
      </w:r>
      <w:r w:rsidR="007B002E">
        <w:rPr>
          <w:rFonts w:ascii="Arial-BoldMT" w:hAnsi="Arial-BoldMT" w:cs="Arial-BoldMT"/>
          <w:b/>
          <w:bCs/>
          <w:sz w:val="21"/>
          <w:szCs w:val="17"/>
        </w:rPr>
        <w:t>a</w:t>
      </w:r>
      <w:r>
        <w:rPr>
          <w:rFonts w:ascii="Arial-BoldMT" w:hAnsi="Arial-BoldMT" w:cs="Arial-BoldMT"/>
          <w:b/>
          <w:bCs/>
          <w:sz w:val="21"/>
          <w:szCs w:val="17"/>
        </w:rPr>
        <w:t xml:space="preserve">látogatókat biztonságos, </w:t>
      </w:r>
      <w:r w:rsidR="007B002E">
        <w:rPr>
          <w:rFonts w:ascii="Arial-BoldMT" w:hAnsi="Arial-BoldMT" w:cs="Arial-BoldMT"/>
          <w:b/>
          <w:bCs/>
          <w:sz w:val="21"/>
          <w:szCs w:val="17"/>
        </w:rPr>
        <w:t xml:space="preserve">magas színvonalú, minden igényt kielégítő szolgálatok </w:t>
      </w:r>
      <w:r>
        <w:rPr>
          <w:rFonts w:ascii="Arial-BoldMT" w:hAnsi="Arial-BoldMT" w:cs="Arial-BoldMT"/>
          <w:b/>
          <w:bCs/>
          <w:sz w:val="21"/>
          <w:szCs w:val="17"/>
        </w:rPr>
        <w:t>fogadhatják.</w:t>
      </w:r>
      <w:r w:rsidR="001359E6">
        <w:rPr>
          <w:rFonts w:ascii="Arial-BoldMT" w:hAnsi="Arial-BoldMT" w:cs="Arial-BoldMT"/>
          <w:b/>
          <w:bCs/>
          <w:sz w:val="21"/>
          <w:szCs w:val="17"/>
        </w:rPr>
        <w:t xml:space="preserve"> </w:t>
      </w:r>
    </w:p>
    <w:p w14:paraId="7CF4EF96" w14:textId="77777777" w:rsidR="00C30170" w:rsidRDefault="00C30170" w:rsidP="00C30170">
      <w:pPr>
        <w:spacing w:after="0" w:line="240" w:lineRule="auto"/>
        <w:jc w:val="both"/>
        <w:rPr>
          <w:rFonts w:ascii="Arial" w:hAnsi="Arial" w:cs="Arial"/>
        </w:rPr>
      </w:pPr>
    </w:p>
    <w:p w14:paraId="63AC92CA" w14:textId="6E884611" w:rsidR="00C30170" w:rsidRDefault="00C30170" w:rsidP="00C3017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projekt zárásának időpontja: 2021.06.30.</w:t>
      </w:r>
    </w:p>
    <w:p w14:paraId="72734D60" w14:textId="77777777" w:rsidR="001359E6" w:rsidRDefault="001359E6" w:rsidP="001359E6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1"/>
          <w:szCs w:val="17"/>
        </w:rPr>
      </w:pPr>
    </w:p>
    <w:p w14:paraId="4C6C41DA" w14:textId="77777777" w:rsidR="00DE1268" w:rsidRDefault="00DE1268" w:rsidP="001359E6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1"/>
          <w:szCs w:val="17"/>
        </w:rPr>
      </w:pPr>
      <w:r w:rsidRPr="005D0F39">
        <w:rPr>
          <w:rFonts w:ascii="Arial-BoldMT" w:hAnsi="Arial-BoldMT" w:cs="Arial-BoldMT"/>
          <w:b/>
          <w:bCs/>
          <w:sz w:val="21"/>
          <w:szCs w:val="17"/>
        </w:rPr>
        <w:t>A projekt a Széchenyi 2020</w:t>
      </w:r>
      <w:r>
        <w:rPr>
          <w:rFonts w:ascii="Arial-BoldMT" w:hAnsi="Arial-BoldMT" w:cs="Arial-BoldMT"/>
          <w:b/>
          <w:bCs/>
          <w:sz w:val="21"/>
          <w:szCs w:val="17"/>
        </w:rPr>
        <w:t xml:space="preserve"> program keretében valósul meg.</w:t>
      </w:r>
    </w:p>
    <w:p w14:paraId="6C31BCBB" w14:textId="4B224972" w:rsidR="00E64DEF" w:rsidRDefault="00E64DEF" w:rsidP="005D0F39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1"/>
          <w:szCs w:val="17"/>
        </w:rPr>
      </w:pPr>
    </w:p>
    <w:p w14:paraId="4CD5CB17" w14:textId="77777777" w:rsidR="00E64DEF" w:rsidRDefault="00E64DEF" w:rsidP="00E64DEF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 projektről bővebb információt a </w:t>
      </w:r>
      <w:hyperlink r:id="rId6" w:history="1">
        <w:r>
          <w:rPr>
            <w:rStyle w:val="Hiperhivatkozs"/>
            <w:rFonts w:ascii="Arial" w:hAnsi="Arial" w:cs="Arial"/>
          </w:rPr>
          <w:t>www.nagykanizsa.hu</w:t>
        </w:r>
      </w:hyperlink>
      <w:r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</w:rPr>
        <w:t>oldalon olvashatnak.</w:t>
      </w:r>
    </w:p>
    <w:p w14:paraId="7D686976" w14:textId="77777777" w:rsidR="00E64DEF" w:rsidRPr="005D0F39" w:rsidRDefault="00E64DEF" w:rsidP="005D0F39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1"/>
          <w:szCs w:val="17"/>
        </w:rPr>
      </w:pPr>
    </w:p>
    <w:sectPr w:rsidR="00E64DEF" w:rsidRPr="005D0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43D99"/>
    <w:multiLevelType w:val="hybridMultilevel"/>
    <w:tmpl w:val="21A069D6"/>
    <w:lvl w:ilvl="0" w:tplc="AA1A549A">
      <w:start w:val="2017"/>
      <w:numFmt w:val="bullet"/>
      <w:lvlText w:val="-"/>
      <w:lvlJc w:val="left"/>
      <w:pPr>
        <w:ind w:left="1068" w:hanging="360"/>
      </w:pPr>
      <w:rPr>
        <w:rFonts w:ascii="Arial-BoldMT" w:eastAsiaTheme="minorHAnsi" w:hAnsi="Arial-BoldMT" w:cs="Arial-BoldMT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0A9"/>
    <w:rsid w:val="00015174"/>
    <w:rsid w:val="0002719D"/>
    <w:rsid w:val="00045328"/>
    <w:rsid w:val="00111E07"/>
    <w:rsid w:val="001359E6"/>
    <w:rsid w:val="00354CC8"/>
    <w:rsid w:val="00555EC7"/>
    <w:rsid w:val="005D0F39"/>
    <w:rsid w:val="006B0FA7"/>
    <w:rsid w:val="007B002E"/>
    <w:rsid w:val="00963C5A"/>
    <w:rsid w:val="009A479A"/>
    <w:rsid w:val="00AD28ED"/>
    <w:rsid w:val="00B81DEA"/>
    <w:rsid w:val="00C30170"/>
    <w:rsid w:val="00CB2BE3"/>
    <w:rsid w:val="00DB50A9"/>
    <w:rsid w:val="00DE1268"/>
    <w:rsid w:val="00E000CB"/>
    <w:rsid w:val="00E6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541A2"/>
  <w15:chartTrackingRefBased/>
  <w15:docId w15:val="{45EB1968-5792-4CFD-989F-2D2C38D65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45328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E64D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gykanizsa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230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Nyeste Péter</cp:lastModifiedBy>
  <cp:revision>7</cp:revision>
  <dcterms:created xsi:type="dcterms:W3CDTF">2021-06-08T13:25:00Z</dcterms:created>
  <dcterms:modified xsi:type="dcterms:W3CDTF">2021-06-16T13:13:00Z</dcterms:modified>
</cp:coreProperties>
</file>