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597BB" w14:textId="77777777" w:rsidR="005437EF" w:rsidRPr="00E37D5D" w:rsidRDefault="005437EF" w:rsidP="005A48F8">
      <w:pPr>
        <w:spacing w:line="276" w:lineRule="auto"/>
        <w:ind w:left="708" w:hanging="708"/>
        <w:jc w:val="center"/>
        <w:rPr>
          <w:rFonts w:ascii="Verdana" w:eastAsia="Calibri" w:hAnsi="Verdana" w:cs="Times New Roman"/>
          <w:b/>
          <w:bCs/>
          <w:color w:val="000000"/>
          <w:sz w:val="19"/>
          <w:szCs w:val="19"/>
          <w:lang w:eastAsia="en-US"/>
        </w:rPr>
      </w:pPr>
      <w:r>
        <w:rPr>
          <w:rFonts w:ascii="Verdana" w:eastAsia="Calibri" w:hAnsi="Verdana" w:cs="Times New Roman"/>
          <w:b/>
          <w:bCs/>
          <w:color w:val="000000"/>
          <w:sz w:val="19"/>
          <w:szCs w:val="19"/>
          <w:lang w:eastAsia="en-US"/>
        </w:rPr>
        <w:t>Nagykanizsa Megyei Jogú Város</w:t>
      </w:r>
      <w:r w:rsidRPr="00E37D5D">
        <w:rPr>
          <w:rFonts w:ascii="Verdana" w:eastAsia="Calibri" w:hAnsi="Verdana" w:cs="Times New Roman"/>
          <w:b/>
          <w:bCs/>
          <w:color w:val="000000"/>
          <w:sz w:val="19"/>
          <w:szCs w:val="19"/>
          <w:lang w:eastAsia="en-US"/>
        </w:rPr>
        <w:t xml:space="preserve"> Önkormányzata</w:t>
      </w:r>
      <w:r>
        <w:rPr>
          <w:rFonts w:ascii="Verdana" w:eastAsia="Calibri" w:hAnsi="Verdana" w:cs="Times New Roman"/>
          <w:b/>
          <w:bCs/>
          <w:color w:val="000000"/>
          <w:sz w:val="19"/>
          <w:szCs w:val="19"/>
          <w:lang w:eastAsia="en-US"/>
        </w:rPr>
        <w:t xml:space="preserve"> Közgyűlésének</w:t>
      </w:r>
    </w:p>
    <w:p w14:paraId="236AB2D5" w14:textId="77777777" w:rsidR="005437EF" w:rsidRPr="00E37D5D" w:rsidRDefault="000736B0" w:rsidP="005A48F8">
      <w:pPr>
        <w:suppressAutoHyphens w:val="0"/>
        <w:spacing w:line="276" w:lineRule="auto"/>
        <w:jc w:val="center"/>
        <w:rPr>
          <w:rFonts w:ascii="Verdana" w:eastAsia="Calibri" w:hAnsi="Verdana" w:cs="Times New Roman"/>
          <w:b/>
          <w:bCs/>
          <w:color w:val="000000"/>
          <w:sz w:val="19"/>
          <w:szCs w:val="19"/>
          <w:lang w:eastAsia="en-US"/>
        </w:rPr>
      </w:pPr>
      <w:r>
        <w:rPr>
          <w:rFonts w:ascii="Verdana" w:eastAsia="Calibri" w:hAnsi="Verdana" w:cs="Times New Roman"/>
          <w:b/>
          <w:bCs/>
          <w:color w:val="000000"/>
          <w:sz w:val="19"/>
          <w:szCs w:val="19"/>
          <w:lang w:eastAsia="en-US"/>
        </w:rPr>
        <w:t>10</w:t>
      </w:r>
      <w:r w:rsidR="005437EF" w:rsidRPr="00903F4B">
        <w:rPr>
          <w:rFonts w:ascii="Verdana" w:eastAsia="Calibri" w:hAnsi="Verdana" w:cs="Times New Roman"/>
          <w:b/>
          <w:bCs/>
          <w:color w:val="000000"/>
          <w:sz w:val="19"/>
          <w:szCs w:val="19"/>
          <w:lang w:eastAsia="en-US"/>
        </w:rPr>
        <w:t>/201</w:t>
      </w:r>
      <w:r w:rsidR="002A7892">
        <w:rPr>
          <w:rFonts w:ascii="Verdana" w:eastAsia="Calibri" w:hAnsi="Verdana" w:cs="Times New Roman"/>
          <w:b/>
          <w:bCs/>
          <w:color w:val="000000"/>
          <w:sz w:val="19"/>
          <w:szCs w:val="19"/>
          <w:lang w:eastAsia="en-US"/>
        </w:rPr>
        <w:t>9</w:t>
      </w:r>
      <w:r w:rsidR="005437EF" w:rsidRPr="00903F4B">
        <w:rPr>
          <w:rFonts w:ascii="Verdana" w:eastAsia="Calibri" w:hAnsi="Verdana" w:cs="Times New Roman"/>
          <w:b/>
          <w:bCs/>
          <w:color w:val="000000"/>
          <w:sz w:val="19"/>
          <w:szCs w:val="19"/>
          <w:lang w:eastAsia="en-US"/>
        </w:rPr>
        <w:t>. (</w:t>
      </w:r>
      <w:r>
        <w:rPr>
          <w:rFonts w:ascii="Verdana" w:eastAsia="Calibri" w:hAnsi="Verdana" w:cs="Times New Roman"/>
          <w:b/>
          <w:bCs/>
          <w:color w:val="000000"/>
          <w:sz w:val="19"/>
          <w:szCs w:val="19"/>
          <w:lang w:eastAsia="en-US"/>
        </w:rPr>
        <w:t>V. 31.</w:t>
      </w:r>
      <w:r w:rsidR="005437EF" w:rsidRPr="00903F4B">
        <w:rPr>
          <w:rFonts w:ascii="Verdana" w:eastAsia="Calibri" w:hAnsi="Verdana" w:cs="Times New Roman"/>
          <w:b/>
          <w:bCs/>
          <w:color w:val="000000"/>
          <w:sz w:val="19"/>
          <w:szCs w:val="19"/>
          <w:lang w:eastAsia="en-US"/>
        </w:rPr>
        <w:t>)</w:t>
      </w:r>
      <w:r w:rsidR="005437EF" w:rsidRPr="00E37D5D">
        <w:rPr>
          <w:rFonts w:ascii="Verdana" w:eastAsia="Calibri" w:hAnsi="Verdana" w:cs="Times New Roman"/>
          <w:b/>
          <w:bCs/>
          <w:color w:val="000000"/>
          <w:sz w:val="19"/>
          <w:szCs w:val="19"/>
          <w:lang w:eastAsia="en-US"/>
        </w:rPr>
        <w:t xml:space="preserve"> önkormányzati rendelete</w:t>
      </w:r>
    </w:p>
    <w:p w14:paraId="4F5B5D4F" w14:textId="77777777" w:rsidR="005437EF" w:rsidRPr="00E37D5D" w:rsidRDefault="005437EF" w:rsidP="005A48F8">
      <w:pPr>
        <w:suppressAutoHyphens w:val="0"/>
        <w:spacing w:line="276" w:lineRule="auto"/>
        <w:jc w:val="center"/>
        <w:rPr>
          <w:rFonts w:ascii="Verdana" w:eastAsia="Calibri" w:hAnsi="Verdana" w:cs="Times New Roman"/>
          <w:b/>
          <w:bCs/>
          <w:color w:val="000000"/>
          <w:sz w:val="19"/>
          <w:szCs w:val="19"/>
          <w:lang w:eastAsia="en-US"/>
        </w:rPr>
      </w:pPr>
      <w:r>
        <w:rPr>
          <w:rFonts w:ascii="Verdana" w:eastAsia="Calibri" w:hAnsi="Verdana" w:cs="Times New Roman"/>
          <w:b/>
          <w:bCs/>
          <w:color w:val="000000"/>
          <w:sz w:val="19"/>
          <w:szCs w:val="19"/>
          <w:lang w:eastAsia="en-US"/>
        </w:rPr>
        <w:t>Nagykanizsa Megyei Jogú Város</w:t>
      </w:r>
      <w:r w:rsidRPr="00E37D5D">
        <w:rPr>
          <w:rFonts w:ascii="Verdana" w:eastAsia="Calibri" w:hAnsi="Verdana" w:cs="Times New Roman"/>
          <w:b/>
          <w:bCs/>
          <w:color w:val="000000"/>
          <w:sz w:val="19"/>
          <w:szCs w:val="19"/>
          <w:lang w:eastAsia="en-US"/>
        </w:rPr>
        <w:t xml:space="preserve"> helyi építési szabályzatról </w:t>
      </w:r>
      <w:r>
        <w:rPr>
          <w:rFonts w:ascii="Verdana" w:eastAsia="Calibri" w:hAnsi="Verdana" w:cs="Times New Roman"/>
          <w:b/>
          <w:bCs/>
          <w:color w:val="000000"/>
          <w:sz w:val="19"/>
          <w:szCs w:val="19"/>
          <w:lang w:eastAsia="en-US"/>
        </w:rPr>
        <w:t>és szabályozási tervéről</w:t>
      </w:r>
    </w:p>
    <w:p w14:paraId="7F1787EC" w14:textId="77777777" w:rsidR="005437EF" w:rsidRDefault="005437EF" w:rsidP="005A48F8">
      <w:pPr>
        <w:spacing w:line="276" w:lineRule="auto"/>
        <w:jc w:val="both"/>
        <w:rPr>
          <w:rFonts w:ascii="Verdana" w:hAnsi="Verdana" w:cs="Times New Roman"/>
          <w:color w:val="000000"/>
          <w:sz w:val="19"/>
          <w:szCs w:val="19"/>
        </w:rPr>
      </w:pPr>
    </w:p>
    <w:p w14:paraId="44C65BF9" w14:textId="77777777" w:rsidR="005437EF" w:rsidRDefault="005437EF" w:rsidP="005A48F8">
      <w:pPr>
        <w:spacing w:line="276" w:lineRule="auto"/>
        <w:jc w:val="both"/>
        <w:rPr>
          <w:rFonts w:ascii="Verdana" w:hAnsi="Verdana" w:cs="Times New Roman"/>
          <w:color w:val="000000"/>
          <w:sz w:val="19"/>
          <w:szCs w:val="19"/>
        </w:rPr>
      </w:pPr>
      <w:r w:rsidRPr="005437EF">
        <w:rPr>
          <w:rFonts w:ascii="Verdana" w:hAnsi="Verdana" w:cs="Times New Roman"/>
          <w:color w:val="000000"/>
          <w:sz w:val="19"/>
          <w:szCs w:val="19"/>
        </w:rPr>
        <w:t>Nagykanizsa Megyei Jogú Város Közgyűlése az Alaptörvény 32. cikk (1) bekezdés a) pontja és a Magyarország helyi önkormányzatairól szóló 2011. évi CLXXXIX. törvény 13.§ (1) bekezdés 1. pontjában meghatározott feladatkörében eljárva, az épített környezet alakításáról és védelméről szóló 1997. évi LXXVIII. törvény 62. § (6) bekezdés 6. pontjában kapott felhatalmazás alapján, valamint a településfejlesztési koncepcióról, az integrált településfejlesztési stratégiáról és a településrendezési eszközökről, valamint egyes településrendezési sajátos jogintézményekről szóló 314/2012. (XI. 8.) Korm. rendelet alkalmazásával, az abban megállapított államigazgatási szervek és egyéb érdekeltek véleményének kikérésével a következőket rendeli el:</w:t>
      </w:r>
    </w:p>
    <w:p w14:paraId="08C34763" w14:textId="77777777" w:rsidR="005F18F4" w:rsidRPr="00E37D5D" w:rsidRDefault="005F18F4" w:rsidP="005A48F8">
      <w:pPr>
        <w:spacing w:line="276" w:lineRule="auto"/>
        <w:jc w:val="both"/>
        <w:rPr>
          <w:rFonts w:ascii="Verdana" w:hAnsi="Verdana" w:cs="Times New Roman"/>
          <w:color w:val="000000"/>
          <w:sz w:val="19"/>
          <w:szCs w:val="19"/>
        </w:rPr>
      </w:pPr>
    </w:p>
    <w:p w14:paraId="469651F8" w14:textId="77777777" w:rsidR="00803421" w:rsidRPr="00C4273E" w:rsidRDefault="00803421" w:rsidP="00803421">
      <w:pPr>
        <w:suppressAutoHyphens w:val="0"/>
        <w:autoSpaceDN w:val="0"/>
        <w:adjustRightInd w:val="0"/>
        <w:ind w:left="360" w:right="23"/>
        <w:jc w:val="center"/>
        <w:rPr>
          <w:rFonts w:ascii="Verdana" w:eastAsia="Batang" w:hAnsi="Verdana" w:cs="Times New Roman"/>
          <w:b/>
          <w:bCs/>
          <w:sz w:val="22"/>
          <w:szCs w:val="22"/>
          <w:lang w:eastAsia="hu-HU"/>
        </w:rPr>
      </w:pPr>
      <w:r w:rsidRPr="00C4273E">
        <w:rPr>
          <w:rFonts w:ascii="Verdana" w:eastAsia="Batang" w:hAnsi="Verdana" w:cs="Times New Roman"/>
          <w:b/>
          <w:bCs/>
          <w:sz w:val="22"/>
          <w:szCs w:val="22"/>
          <w:lang w:eastAsia="hu-HU"/>
        </w:rPr>
        <w:t>I. Fejezet</w:t>
      </w:r>
    </w:p>
    <w:p w14:paraId="0FD368FE" w14:textId="77777777" w:rsidR="005437EF" w:rsidRPr="00C4273E" w:rsidRDefault="00505728" w:rsidP="00803421">
      <w:pPr>
        <w:suppressAutoHyphens w:val="0"/>
        <w:autoSpaceDN w:val="0"/>
        <w:adjustRightInd w:val="0"/>
        <w:ind w:left="360" w:right="23"/>
        <w:jc w:val="center"/>
        <w:rPr>
          <w:rFonts w:ascii="Verdana" w:eastAsia="Batang" w:hAnsi="Verdana" w:cs="Times New Roman"/>
          <w:b/>
          <w:bCs/>
          <w:sz w:val="22"/>
          <w:szCs w:val="22"/>
          <w:lang w:eastAsia="hu-HU"/>
        </w:rPr>
      </w:pPr>
      <w:r w:rsidRPr="00C4273E">
        <w:rPr>
          <w:rFonts w:ascii="Verdana" w:eastAsia="Batang" w:hAnsi="Verdana" w:cs="Times New Roman"/>
          <w:b/>
          <w:bCs/>
          <w:sz w:val="22"/>
          <w:szCs w:val="22"/>
          <w:lang w:eastAsia="hu-HU"/>
        </w:rPr>
        <w:t>Általános rendelkezések</w:t>
      </w:r>
    </w:p>
    <w:p w14:paraId="3C6FA035" w14:textId="77777777" w:rsidR="00803421" w:rsidRDefault="00803421" w:rsidP="005F18F4">
      <w:pPr>
        <w:suppressAutoHyphens w:val="0"/>
        <w:autoSpaceDN w:val="0"/>
        <w:adjustRightInd w:val="0"/>
        <w:spacing w:line="276" w:lineRule="auto"/>
        <w:ind w:right="23"/>
        <w:jc w:val="center"/>
        <w:rPr>
          <w:rFonts w:ascii="Verdana" w:eastAsia="Batang" w:hAnsi="Verdana" w:cs="Times New Roman"/>
          <w:b/>
          <w:bCs/>
          <w:sz w:val="19"/>
          <w:szCs w:val="19"/>
          <w:lang w:eastAsia="hu-HU"/>
        </w:rPr>
      </w:pPr>
    </w:p>
    <w:p w14:paraId="2161D31E" w14:textId="77777777" w:rsidR="00803421" w:rsidRDefault="00803421" w:rsidP="005F18F4">
      <w:pPr>
        <w:suppressAutoHyphens w:val="0"/>
        <w:autoSpaceDN w:val="0"/>
        <w:adjustRightInd w:val="0"/>
        <w:spacing w:line="276" w:lineRule="auto"/>
        <w:ind w:right="23"/>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1. A rendelet hatálya</w:t>
      </w:r>
    </w:p>
    <w:p w14:paraId="40ECF2C6" w14:textId="77777777" w:rsidR="005437EF" w:rsidRPr="00E37D5D" w:rsidRDefault="005437EF" w:rsidP="005F18F4">
      <w:pPr>
        <w:suppressAutoHyphens w:val="0"/>
        <w:autoSpaceDN w:val="0"/>
        <w:adjustRightInd w:val="0"/>
        <w:spacing w:line="276" w:lineRule="auto"/>
        <w:ind w:right="23"/>
        <w:jc w:val="center"/>
        <w:rPr>
          <w:rFonts w:ascii="Verdana" w:eastAsia="Batang" w:hAnsi="Verdana" w:cs="Times New Roman"/>
          <w:b/>
          <w:bCs/>
          <w:sz w:val="19"/>
          <w:szCs w:val="19"/>
          <w:lang w:eastAsia="hu-HU"/>
        </w:rPr>
      </w:pPr>
      <w:r w:rsidRPr="00E37D5D">
        <w:rPr>
          <w:rFonts w:ascii="Verdana" w:eastAsia="Batang" w:hAnsi="Verdana" w:cs="Times New Roman"/>
          <w:b/>
          <w:bCs/>
          <w:sz w:val="19"/>
          <w:szCs w:val="19"/>
          <w:lang w:eastAsia="hu-HU"/>
        </w:rPr>
        <w:t>1. §</w:t>
      </w:r>
    </w:p>
    <w:p w14:paraId="5D2A7DB4" w14:textId="77777777" w:rsidR="001D7433" w:rsidRPr="005A48F8" w:rsidRDefault="001D7433" w:rsidP="005A48F8">
      <w:pPr>
        <w:spacing w:line="276" w:lineRule="auto"/>
        <w:ind w:firstLine="180"/>
        <w:jc w:val="both"/>
        <w:rPr>
          <w:rFonts w:ascii="Verdana" w:hAnsi="Verdana" w:cs="Times"/>
          <w:b/>
          <w:bCs/>
          <w:sz w:val="19"/>
          <w:szCs w:val="19"/>
          <w:lang w:eastAsia="hu-HU"/>
        </w:rPr>
      </w:pPr>
    </w:p>
    <w:p w14:paraId="4225522F" w14:textId="77777777" w:rsidR="005A48F8" w:rsidRPr="005A48F8" w:rsidRDefault="005A48F8" w:rsidP="005A48F8">
      <w:pPr>
        <w:spacing w:line="276" w:lineRule="auto"/>
        <w:jc w:val="both"/>
        <w:rPr>
          <w:rFonts w:ascii="Verdana" w:hAnsi="Verdana" w:cs="Times"/>
          <w:sz w:val="19"/>
          <w:szCs w:val="19"/>
          <w:lang w:eastAsia="hu-HU"/>
        </w:rPr>
      </w:pPr>
      <w:r w:rsidRPr="005A48F8">
        <w:rPr>
          <w:rFonts w:ascii="Verdana" w:hAnsi="Verdana" w:cs="Times"/>
          <w:bCs/>
          <w:sz w:val="19"/>
          <w:szCs w:val="19"/>
          <w:lang w:eastAsia="hu-HU"/>
        </w:rPr>
        <w:t xml:space="preserve">(1) </w:t>
      </w:r>
      <w:r w:rsidRPr="005A48F8">
        <w:rPr>
          <w:rFonts w:ascii="Verdana" w:hAnsi="Verdana" w:cs="Times"/>
          <w:sz w:val="19"/>
          <w:szCs w:val="19"/>
          <w:lang w:eastAsia="hu-HU"/>
        </w:rPr>
        <w:t>E rendelet hatálya Nagykanizsa Megyei Jogú Város közigazgatási területén megvalósuló telekalakításra, építési tevékenységre, rendeltetés módosításra terjed ki.</w:t>
      </w:r>
    </w:p>
    <w:p w14:paraId="2CCEAF37" w14:textId="15B9077E" w:rsidR="005A48F8" w:rsidRDefault="005A48F8" w:rsidP="005A48F8">
      <w:pPr>
        <w:suppressAutoHyphens w:val="0"/>
        <w:spacing w:line="276" w:lineRule="auto"/>
        <w:jc w:val="both"/>
        <w:rPr>
          <w:rFonts w:ascii="Verdana" w:hAnsi="Verdana" w:cs="Times New Roman"/>
          <w:sz w:val="19"/>
          <w:szCs w:val="19"/>
        </w:rPr>
      </w:pPr>
    </w:p>
    <w:p w14:paraId="061C5491" w14:textId="668544B1" w:rsidR="00D6043F" w:rsidRPr="00D6043F" w:rsidRDefault="00D6043F" w:rsidP="00D6043F">
      <w:pPr>
        <w:suppressAutoHyphens w:val="0"/>
        <w:spacing w:line="276" w:lineRule="auto"/>
        <w:jc w:val="both"/>
        <w:rPr>
          <w:rFonts w:ascii="Verdana" w:hAnsi="Verdana" w:cs="Times New Roman"/>
          <w:sz w:val="19"/>
          <w:szCs w:val="19"/>
        </w:rPr>
      </w:pPr>
      <w:r w:rsidRPr="00D6043F">
        <w:rPr>
          <w:rFonts w:ascii="Verdana" w:hAnsi="Verdana" w:cs="Times New Roman"/>
          <w:sz w:val="19"/>
          <w:szCs w:val="19"/>
        </w:rPr>
        <w:t xml:space="preserve">(2) </w:t>
      </w:r>
      <w:r>
        <w:rPr>
          <w:rStyle w:val="Lbjegyzet-hivatkozs"/>
          <w:rFonts w:ascii="Verdana" w:hAnsi="Verdana" w:cs="Times New Roman"/>
          <w:sz w:val="19"/>
          <w:szCs w:val="19"/>
        </w:rPr>
        <w:footnoteReference w:id="1"/>
      </w:r>
      <w:r>
        <w:rPr>
          <w:rFonts w:ascii="Verdana" w:hAnsi="Verdana" w:cs="Times New Roman"/>
          <w:sz w:val="19"/>
          <w:szCs w:val="19"/>
        </w:rPr>
        <w:t xml:space="preserve"> </w:t>
      </w:r>
      <w:r w:rsidRPr="00D6043F">
        <w:rPr>
          <w:rFonts w:ascii="Verdana" w:hAnsi="Verdana" w:cs="Times New Roman"/>
          <w:sz w:val="19"/>
          <w:szCs w:val="19"/>
        </w:rPr>
        <w:t>E rendelet hatálya alá tartozó területen telket, építési telket alakítani, területet felhasználni, továbbá építési tevékenységet folytatni az országos településrendezési és építési követelményekről szóló kormányrendelet (a továbbiakban: OTÉK), a Nagykanizsa Megyei Jogú Város Önkormányzata Közgyűlésének a településkép védelméről szóló 28/2017. (IX. 05.) rendelete, valamint e rendelet és a hozzá tartozó szabályozási terv együttes alkalmazásával, azok előírásainak megfelelően szabad.</w:t>
      </w:r>
    </w:p>
    <w:p w14:paraId="66EE4C29" w14:textId="77777777" w:rsidR="001D7433" w:rsidRPr="005A48F8" w:rsidRDefault="001D7433" w:rsidP="005A48F8">
      <w:pPr>
        <w:suppressAutoHyphens w:val="0"/>
        <w:spacing w:line="276" w:lineRule="auto"/>
        <w:rPr>
          <w:rFonts w:ascii="Verdana" w:hAnsi="Verdana" w:cs="Times New Roman"/>
          <w:sz w:val="19"/>
          <w:szCs w:val="19"/>
          <w:lang w:eastAsia="hu-HU"/>
        </w:rPr>
      </w:pPr>
    </w:p>
    <w:p w14:paraId="5EECB6FB" w14:textId="77777777" w:rsidR="005437EF" w:rsidRDefault="005437EF" w:rsidP="00505728">
      <w:pPr>
        <w:suppressAutoHyphens w:val="0"/>
        <w:autoSpaceDN w:val="0"/>
        <w:adjustRightInd w:val="0"/>
        <w:spacing w:line="276" w:lineRule="auto"/>
        <w:ind w:right="23"/>
        <w:jc w:val="center"/>
        <w:rPr>
          <w:rFonts w:ascii="Verdana" w:eastAsia="Batang" w:hAnsi="Verdana" w:cs="Times New Roman"/>
          <w:b/>
          <w:bCs/>
          <w:sz w:val="19"/>
          <w:szCs w:val="19"/>
          <w:lang w:eastAsia="hu-HU"/>
        </w:rPr>
      </w:pPr>
      <w:r w:rsidRPr="003C6237">
        <w:rPr>
          <w:rFonts w:ascii="Verdana" w:eastAsia="Batang" w:hAnsi="Verdana" w:cs="Times New Roman"/>
          <w:b/>
          <w:bCs/>
          <w:sz w:val="19"/>
          <w:szCs w:val="19"/>
          <w:lang w:eastAsia="hu-HU"/>
        </w:rPr>
        <w:t>2. Értelmező rendelkezések</w:t>
      </w:r>
    </w:p>
    <w:p w14:paraId="3A349F37" w14:textId="77777777" w:rsidR="003C6237" w:rsidRPr="005437EF" w:rsidRDefault="003C6237" w:rsidP="00505728">
      <w:pPr>
        <w:suppressAutoHyphens w:val="0"/>
        <w:autoSpaceDN w:val="0"/>
        <w:adjustRightInd w:val="0"/>
        <w:spacing w:line="276" w:lineRule="auto"/>
        <w:ind w:right="23"/>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2.</w:t>
      </w:r>
      <w:r w:rsidR="00572DFD">
        <w:rPr>
          <w:rFonts w:ascii="Verdana" w:eastAsia="Batang" w:hAnsi="Verdana" w:cs="Times New Roman"/>
          <w:b/>
          <w:bCs/>
          <w:sz w:val="19"/>
          <w:szCs w:val="19"/>
          <w:lang w:eastAsia="hu-HU"/>
        </w:rPr>
        <w:t xml:space="preserve"> </w:t>
      </w:r>
      <w:r>
        <w:rPr>
          <w:rFonts w:ascii="Verdana" w:eastAsia="Batang" w:hAnsi="Verdana" w:cs="Times New Roman"/>
          <w:b/>
          <w:bCs/>
          <w:sz w:val="19"/>
          <w:szCs w:val="19"/>
          <w:lang w:eastAsia="hu-HU"/>
        </w:rPr>
        <w:t>§</w:t>
      </w:r>
    </w:p>
    <w:p w14:paraId="0FCCC744" w14:textId="77777777" w:rsidR="004A0800" w:rsidRDefault="004A0800" w:rsidP="005A48F8">
      <w:pPr>
        <w:suppressAutoHyphens w:val="0"/>
        <w:spacing w:line="276" w:lineRule="auto"/>
        <w:jc w:val="both"/>
        <w:rPr>
          <w:rFonts w:ascii="Verdana" w:hAnsi="Verdana" w:cs="Times New Roman"/>
          <w:color w:val="000000"/>
          <w:sz w:val="19"/>
          <w:szCs w:val="19"/>
        </w:rPr>
      </w:pPr>
    </w:p>
    <w:p w14:paraId="3E053DB7" w14:textId="77777777" w:rsidR="005437EF" w:rsidRPr="005A48F8" w:rsidRDefault="005437EF" w:rsidP="005A48F8">
      <w:pPr>
        <w:spacing w:line="276" w:lineRule="auto"/>
        <w:jc w:val="both"/>
        <w:rPr>
          <w:rFonts w:ascii="Verdana" w:hAnsi="Verdana" w:cs="Times"/>
          <w:b/>
          <w:bCs/>
          <w:sz w:val="19"/>
          <w:szCs w:val="19"/>
          <w:lang w:eastAsia="hu-HU"/>
        </w:rPr>
      </w:pPr>
      <w:r w:rsidRPr="005A48F8">
        <w:rPr>
          <w:rFonts w:ascii="Verdana" w:hAnsi="Verdana" w:cs="Times"/>
          <w:bCs/>
          <w:sz w:val="19"/>
          <w:szCs w:val="19"/>
          <w:lang w:eastAsia="hu-HU"/>
        </w:rPr>
        <w:t>E rendelet alkalmazása során</w:t>
      </w:r>
    </w:p>
    <w:p w14:paraId="6A1D704B" w14:textId="77777777" w:rsidR="003356BC" w:rsidRPr="003356BC" w:rsidRDefault="003356BC" w:rsidP="003356BC">
      <w:pPr>
        <w:pStyle w:val="NormlWeb"/>
        <w:spacing w:before="0" w:after="0" w:line="276" w:lineRule="auto"/>
        <w:ind w:firstLine="180"/>
        <w:jc w:val="both"/>
        <w:rPr>
          <w:rFonts w:ascii="Verdana" w:hAnsi="Verdana"/>
          <w:sz w:val="19"/>
          <w:szCs w:val="19"/>
        </w:rPr>
      </w:pPr>
      <w:r>
        <w:rPr>
          <w:rFonts w:ascii="Verdana" w:hAnsi="Verdana"/>
          <w:sz w:val="19"/>
          <w:szCs w:val="19"/>
        </w:rPr>
        <w:t xml:space="preserve">1. </w:t>
      </w:r>
      <w:r w:rsidRPr="003356BC">
        <w:rPr>
          <w:rFonts w:ascii="Verdana" w:hAnsi="Verdana"/>
          <w:i/>
          <w:sz w:val="19"/>
          <w:szCs w:val="19"/>
        </w:rPr>
        <w:t>É</w:t>
      </w:r>
      <w:r w:rsidR="006D551C" w:rsidRPr="003356BC">
        <w:rPr>
          <w:rFonts w:ascii="Verdana" w:hAnsi="Verdana"/>
          <w:i/>
          <w:sz w:val="19"/>
          <w:szCs w:val="19"/>
        </w:rPr>
        <w:t>szaki iparterület</w:t>
      </w:r>
      <w:r>
        <w:rPr>
          <w:rFonts w:ascii="Verdana" w:hAnsi="Verdana"/>
          <w:i/>
          <w:sz w:val="19"/>
          <w:szCs w:val="19"/>
        </w:rPr>
        <w:t xml:space="preserve">: </w:t>
      </w:r>
      <w:r w:rsidRPr="003356BC">
        <w:rPr>
          <w:rFonts w:ascii="Verdana" w:hAnsi="Verdana"/>
          <w:sz w:val="19"/>
          <w:szCs w:val="19"/>
        </w:rPr>
        <w:t>7.sz. főút – Nagyrécse felőli közigazgatási határ – M9-es gyorsforgalmi út – 0626 hrsz út – Palin külterület – 17.sz. Szombathely-Nagykanizsa vasútvonal – M7 autópálya- Raktárház utca –Petőfi Sándor utca – 7. sz. főút által határolt terület.</w:t>
      </w:r>
    </w:p>
    <w:p w14:paraId="0669CCC9" w14:textId="77777777" w:rsidR="009E3166" w:rsidRDefault="009E3166" w:rsidP="005A48F8">
      <w:pPr>
        <w:pStyle w:val="NormlWeb"/>
        <w:spacing w:before="0" w:after="0" w:line="276" w:lineRule="auto"/>
        <w:ind w:firstLine="180"/>
        <w:jc w:val="both"/>
        <w:rPr>
          <w:rFonts w:ascii="Verdana" w:hAnsi="Verdana"/>
          <w:sz w:val="19"/>
          <w:szCs w:val="19"/>
        </w:rPr>
      </w:pPr>
    </w:p>
    <w:p w14:paraId="23E1DED6" w14:textId="77777777" w:rsidR="005437EF" w:rsidRPr="005A48F8" w:rsidRDefault="003356BC" w:rsidP="005A48F8">
      <w:pPr>
        <w:pStyle w:val="NormlWeb"/>
        <w:spacing w:before="0" w:after="0" w:line="276" w:lineRule="auto"/>
        <w:ind w:firstLine="180"/>
        <w:jc w:val="both"/>
        <w:rPr>
          <w:rFonts w:ascii="Verdana" w:hAnsi="Verdana"/>
          <w:sz w:val="19"/>
          <w:szCs w:val="19"/>
        </w:rPr>
      </w:pPr>
      <w:r>
        <w:rPr>
          <w:rFonts w:ascii="Verdana" w:hAnsi="Verdana"/>
          <w:sz w:val="19"/>
          <w:szCs w:val="19"/>
        </w:rPr>
        <w:t>2</w:t>
      </w:r>
      <w:r w:rsidR="005437EF" w:rsidRPr="005A48F8">
        <w:rPr>
          <w:rFonts w:ascii="Verdana" w:hAnsi="Verdana"/>
          <w:sz w:val="19"/>
          <w:szCs w:val="19"/>
        </w:rPr>
        <w:t>.</w:t>
      </w:r>
      <w:r w:rsidR="005437EF" w:rsidRPr="005A48F8">
        <w:rPr>
          <w:rStyle w:val="Kiemels"/>
          <w:rFonts w:ascii="Verdana" w:eastAsiaTheme="majorEastAsia" w:hAnsi="Verdana"/>
          <w:sz w:val="19"/>
          <w:szCs w:val="19"/>
        </w:rPr>
        <w:t> Kézműipari rendeltetés:</w:t>
      </w:r>
      <w:r w:rsidR="005437EF" w:rsidRPr="005A48F8">
        <w:rPr>
          <w:rFonts w:ascii="Verdana" w:hAnsi="Verdana"/>
          <w:sz w:val="19"/>
          <w:szCs w:val="19"/>
        </w:rPr>
        <w:t> Olyan legfeljebb 3 személyes gyártó tevékenység végzése, amely során a termék előállítása kézi munkával vagy kizárólag olyan gépi berendezés alkalmazásával történik, amelynek a környezetre gyakorolt hatása nem haladja meg a lakóterületre előírt környezeti határértékeket.</w:t>
      </w:r>
    </w:p>
    <w:p w14:paraId="2B2E8AD7" w14:textId="77777777" w:rsidR="00A76A8B" w:rsidRPr="005A48F8" w:rsidRDefault="00A76A8B" w:rsidP="005A48F8">
      <w:pPr>
        <w:pStyle w:val="NormlWeb"/>
        <w:spacing w:before="0" w:after="0" w:line="276" w:lineRule="auto"/>
        <w:jc w:val="both"/>
        <w:rPr>
          <w:rFonts w:ascii="Verdana" w:hAnsi="Verdana"/>
          <w:sz w:val="19"/>
          <w:szCs w:val="19"/>
        </w:rPr>
      </w:pPr>
    </w:p>
    <w:p w14:paraId="33911E71" w14:textId="77777777" w:rsidR="005437EF" w:rsidRPr="005A48F8" w:rsidRDefault="003356BC" w:rsidP="005A48F8">
      <w:pPr>
        <w:pStyle w:val="NormlWeb"/>
        <w:spacing w:before="0" w:after="0" w:line="276" w:lineRule="auto"/>
        <w:ind w:firstLine="180"/>
        <w:jc w:val="both"/>
        <w:rPr>
          <w:rFonts w:ascii="Verdana" w:hAnsi="Verdana"/>
          <w:sz w:val="19"/>
          <w:szCs w:val="19"/>
        </w:rPr>
      </w:pPr>
      <w:r w:rsidRPr="003356BC">
        <w:rPr>
          <w:rStyle w:val="Kiemels"/>
          <w:rFonts w:ascii="Verdana" w:eastAsiaTheme="majorEastAsia" w:hAnsi="Verdana"/>
          <w:i w:val="0"/>
          <w:sz w:val="19"/>
          <w:szCs w:val="19"/>
        </w:rPr>
        <w:t>3</w:t>
      </w:r>
      <w:r w:rsidR="005437EF" w:rsidRPr="003356BC">
        <w:rPr>
          <w:rStyle w:val="Kiemels"/>
          <w:rFonts w:ascii="Verdana" w:eastAsiaTheme="majorEastAsia" w:hAnsi="Verdana"/>
          <w:i w:val="0"/>
          <w:sz w:val="19"/>
          <w:szCs w:val="19"/>
        </w:rPr>
        <w:t>.</w:t>
      </w:r>
      <w:r w:rsidR="005437EF" w:rsidRPr="005A48F8">
        <w:rPr>
          <w:rStyle w:val="Kiemels"/>
          <w:rFonts w:ascii="Verdana" w:eastAsiaTheme="majorEastAsia" w:hAnsi="Verdana"/>
          <w:sz w:val="19"/>
          <w:szCs w:val="19"/>
        </w:rPr>
        <w:t> Porta rendeltetésű épület: </w:t>
      </w:r>
      <w:r w:rsidR="005437EF" w:rsidRPr="005A48F8">
        <w:rPr>
          <w:rFonts w:ascii="Verdana" w:hAnsi="Verdana"/>
          <w:sz w:val="19"/>
          <w:szCs w:val="19"/>
        </w:rPr>
        <w:t>valamely ingatlanon elhelyezett, az ingatlanra történő ki- és beléptetés ellenőrzéséért és/vagy vagyonvédelmi feladatok ellátásáért felelős személy tartózkodására szolgáló épület.</w:t>
      </w:r>
    </w:p>
    <w:p w14:paraId="6149A1B3" w14:textId="77777777" w:rsidR="00362B6A" w:rsidRPr="005A48F8" w:rsidRDefault="00362B6A" w:rsidP="005A48F8">
      <w:pPr>
        <w:pStyle w:val="NormlWeb"/>
        <w:spacing w:before="0" w:after="0" w:line="276" w:lineRule="auto"/>
        <w:jc w:val="both"/>
        <w:rPr>
          <w:rFonts w:ascii="Verdana" w:hAnsi="Verdana"/>
          <w:sz w:val="19"/>
          <w:szCs w:val="19"/>
        </w:rPr>
      </w:pPr>
    </w:p>
    <w:p w14:paraId="60CD4942" w14:textId="77777777" w:rsidR="005437EF" w:rsidRPr="005A48F8" w:rsidRDefault="003356BC" w:rsidP="005A48F8">
      <w:pPr>
        <w:pStyle w:val="NormlWeb"/>
        <w:spacing w:before="0" w:after="0" w:line="276" w:lineRule="auto"/>
        <w:ind w:firstLine="180"/>
        <w:jc w:val="both"/>
        <w:rPr>
          <w:rFonts w:ascii="Verdana" w:hAnsi="Verdana"/>
          <w:sz w:val="19"/>
          <w:szCs w:val="19"/>
        </w:rPr>
      </w:pPr>
      <w:r>
        <w:rPr>
          <w:rFonts w:ascii="Verdana" w:hAnsi="Verdana"/>
          <w:sz w:val="19"/>
          <w:szCs w:val="19"/>
        </w:rPr>
        <w:t>4</w:t>
      </w:r>
      <w:r w:rsidR="005437EF" w:rsidRPr="005A48F8">
        <w:rPr>
          <w:rFonts w:ascii="Verdana" w:hAnsi="Verdana"/>
          <w:sz w:val="19"/>
          <w:szCs w:val="19"/>
        </w:rPr>
        <w:t>. </w:t>
      </w:r>
      <w:r w:rsidR="005437EF" w:rsidRPr="005A48F8">
        <w:rPr>
          <w:rStyle w:val="Kiemels"/>
          <w:rFonts w:ascii="Verdana" w:eastAsiaTheme="majorEastAsia" w:hAnsi="Verdana"/>
          <w:sz w:val="19"/>
          <w:szCs w:val="19"/>
        </w:rPr>
        <w:t>Sorgarázs:</w:t>
      </w:r>
      <w:r w:rsidR="005437EF" w:rsidRPr="005A48F8">
        <w:rPr>
          <w:rFonts w:ascii="Verdana" w:hAnsi="Verdana"/>
          <w:sz w:val="19"/>
          <w:szCs w:val="19"/>
        </w:rPr>
        <w:t> több, azonos vagy külön telken álló, egymás mellé sorolt, egységenként önálló bejárattal rendelkező gépkocsitároló építmény. Nem tekintendő sorgarázsnak a lakóépülettel egy telken épített, a telken elhelyezett lakásokhoz tartozó gépjárműtároló, ha az egységek száma nem haladja meg a lakásszám kétszeresét.</w:t>
      </w:r>
    </w:p>
    <w:p w14:paraId="3E806522" w14:textId="77777777" w:rsidR="00A76A8B" w:rsidRPr="005A48F8" w:rsidRDefault="00A76A8B" w:rsidP="005A48F8">
      <w:pPr>
        <w:pStyle w:val="NormlWeb"/>
        <w:spacing w:before="0" w:after="0" w:line="276" w:lineRule="auto"/>
        <w:ind w:firstLine="180"/>
        <w:jc w:val="both"/>
        <w:rPr>
          <w:rFonts w:ascii="Verdana" w:hAnsi="Verdana"/>
          <w:sz w:val="19"/>
          <w:szCs w:val="19"/>
        </w:rPr>
      </w:pPr>
    </w:p>
    <w:p w14:paraId="5EB4A25D" w14:textId="63723EF6" w:rsidR="00CB0997" w:rsidRDefault="003356BC" w:rsidP="005A48F8">
      <w:pPr>
        <w:pStyle w:val="NormlWeb"/>
        <w:spacing w:before="0" w:after="0" w:line="276" w:lineRule="auto"/>
        <w:ind w:firstLine="180"/>
        <w:jc w:val="both"/>
        <w:rPr>
          <w:rFonts w:ascii="Verdana" w:hAnsi="Verdana"/>
          <w:sz w:val="19"/>
          <w:szCs w:val="19"/>
        </w:rPr>
      </w:pPr>
      <w:r>
        <w:rPr>
          <w:rFonts w:ascii="Verdana" w:hAnsi="Verdana"/>
          <w:sz w:val="19"/>
          <w:szCs w:val="19"/>
        </w:rPr>
        <w:lastRenderedPageBreak/>
        <w:t>5</w:t>
      </w:r>
      <w:r w:rsidR="005A48F8">
        <w:rPr>
          <w:rFonts w:ascii="Verdana" w:hAnsi="Verdana"/>
          <w:sz w:val="19"/>
          <w:szCs w:val="19"/>
        </w:rPr>
        <w:t xml:space="preserve">. </w:t>
      </w:r>
      <w:r w:rsidR="00CB0997" w:rsidRPr="005A48F8">
        <w:rPr>
          <w:rFonts w:ascii="Verdana" w:hAnsi="Verdana"/>
          <w:i/>
          <w:sz w:val="19"/>
          <w:szCs w:val="19"/>
        </w:rPr>
        <w:t>Másodlagos rende</w:t>
      </w:r>
      <w:r w:rsidR="00D012CA">
        <w:rPr>
          <w:rFonts w:ascii="Verdana" w:hAnsi="Verdana"/>
          <w:i/>
          <w:sz w:val="19"/>
          <w:szCs w:val="19"/>
        </w:rPr>
        <w:t>l</w:t>
      </w:r>
      <w:r w:rsidR="00CB0997" w:rsidRPr="005A48F8">
        <w:rPr>
          <w:rFonts w:ascii="Verdana" w:hAnsi="Verdana"/>
          <w:i/>
          <w:sz w:val="19"/>
          <w:szCs w:val="19"/>
        </w:rPr>
        <w:t>tetésű épület</w:t>
      </w:r>
      <w:r w:rsidR="00CB0997" w:rsidRPr="005A48F8">
        <w:rPr>
          <w:rFonts w:ascii="Verdana" w:hAnsi="Verdana"/>
          <w:sz w:val="19"/>
          <w:szCs w:val="19"/>
        </w:rPr>
        <w:t xml:space="preserve">: az övezetekben és építési övezetekben e rendelet szerint elhelyezhető rendeltetésű főépítményt kiegészítő, attól különálló tároló vagy kiszolgáló épület. </w:t>
      </w:r>
    </w:p>
    <w:p w14:paraId="52C5C1E5" w14:textId="77777777" w:rsidR="005A48F8" w:rsidRPr="005A48F8" w:rsidRDefault="005A48F8" w:rsidP="005A48F8">
      <w:pPr>
        <w:pStyle w:val="NormlWeb"/>
        <w:spacing w:before="0" w:after="0" w:line="276" w:lineRule="auto"/>
        <w:ind w:firstLine="180"/>
        <w:jc w:val="both"/>
        <w:rPr>
          <w:rFonts w:ascii="Verdana" w:hAnsi="Verdana"/>
          <w:sz w:val="19"/>
          <w:szCs w:val="19"/>
        </w:rPr>
      </w:pPr>
    </w:p>
    <w:p w14:paraId="07AC4E8E" w14:textId="77777777" w:rsidR="00CB0997" w:rsidRDefault="003356BC" w:rsidP="005A48F8">
      <w:pPr>
        <w:pStyle w:val="NormlWeb"/>
        <w:spacing w:before="0" w:after="0" w:line="276" w:lineRule="auto"/>
        <w:ind w:firstLine="180"/>
        <w:jc w:val="both"/>
        <w:rPr>
          <w:rFonts w:ascii="Verdana" w:hAnsi="Verdana"/>
          <w:sz w:val="19"/>
          <w:szCs w:val="19"/>
        </w:rPr>
      </w:pPr>
      <w:r>
        <w:rPr>
          <w:rFonts w:ascii="Verdana" w:hAnsi="Verdana"/>
          <w:sz w:val="19"/>
          <w:szCs w:val="19"/>
        </w:rPr>
        <w:t>6</w:t>
      </w:r>
      <w:r w:rsidR="005A48F8">
        <w:rPr>
          <w:rFonts w:ascii="Verdana" w:hAnsi="Verdana"/>
          <w:sz w:val="19"/>
          <w:szCs w:val="19"/>
        </w:rPr>
        <w:t xml:space="preserve">. </w:t>
      </w:r>
      <w:r w:rsidR="00CB0997" w:rsidRPr="005A48F8">
        <w:rPr>
          <w:rFonts w:ascii="Verdana" w:hAnsi="Verdana"/>
          <w:i/>
          <w:sz w:val="19"/>
          <w:szCs w:val="19"/>
        </w:rPr>
        <w:t>Telken belüli kötelező fásítás</w:t>
      </w:r>
      <w:r w:rsidR="00CB0997" w:rsidRPr="005A48F8">
        <w:rPr>
          <w:rFonts w:ascii="Verdana" w:hAnsi="Verdana"/>
          <w:sz w:val="19"/>
          <w:szCs w:val="19"/>
        </w:rPr>
        <w:t xml:space="preserve">: az építési telek szabályozási terven jelölt területrésze, melyen közműépítmények kivételével más építmény nem helyezhető el. A területen teljes felületet borítóan, fehér akác kivételével legalább 200 fa/ha mennyiségű, sor-, vagy parkfa méretű egyed felhasználásával történhet fásítás. Meglévő faállomány esetén annak megtartásáról, szakszerű műveléséről gondoskodni kell, amennyiben az erdőnek minősül, úgy annak fenntartását a hatályos erdőtörvény rendelkezései szerint kell folytatni. </w:t>
      </w:r>
    </w:p>
    <w:p w14:paraId="784E4153" w14:textId="77777777" w:rsidR="005A48F8" w:rsidRPr="005A48F8" w:rsidRDefault="005A48F8" w:rsidP="005A48F8">
      <w:pPr>
        <w:pStyle w:val="NormlWeb"/>
        <w:spacing w:before="0" w:after="0" w:line="276" w:lineRule="auto"/>
        <w:ind w:firstLine="180"/>
        <w:jc w:val="both"/>
        <w:rPr>
          <w:rFonts w:ascii="Verdana" w:hAnsi="Verdana"/>
          <w:sz w:val="19"/>
          <w:szCs w:val="19"/>
        </w:rPr>
      </w:pPr>
    </w:p>
    <w:p w14:paraId="6D2CFFA4" w14:textId="77777777" w:rsidR="001D7433" w:rsidRDefault="003356BC" w:rsidP="005A48F8">
      <w:pPr>
        <w:pStyle w:val="NormlWeb"/>
        <w:spacing w:before="0" w:after="0" w:line="276" w:lineRule="auto"/>
        <w:ind w:firstLine="180"/>
        <w:jc w:val="both"/>
        <w:rPr>
          <w:rFonts w:ascii="Verdana" w:hAnsi="Verdana"/>
          <w:sz w:val="19"/>
          <w:szCs w:val="19"/>
        </w:rPr>
      </w:pPr>
      <w:r>
        <w:rPr>
          <w:rFonts w:ascii="Verdana" w:hAnsi="Verdana"/>
          <w:sz w:val="19"/>
          <w:szCs w:val="19"/>
        </w:rPr>
        <w:t>7</w:t>
      </w:r>
      <w:r w:rsidR="005A48F8">
        <w:rPr>
          <w:rFonts w:ascii="Verdana" w:hAnsi="Verdana"/>
          <w:sz w:val="19"/>
          <w:szCs w:val="19"/>
        </w:rPr>
        <w:t xml:space="preserve">. </w:t>
      </w:r>
      <w:r w:rsidR="00CB0997" w:rsidRPr="005A48F8">
        <w:rPr>
          <w:rFonts w:ascii="Verdana" w:hAnsi="Verdana"/>
          <w:i/>
          <w:sz w:val="19"/>
          <w:szCs w:val="19"/>
        </w:rPr>
        <w:t>Helyi lakosság ellátását szolgáló kereskedelmi, szolgáltató rendeltetés</w:t>
      </w:r>
      <w:r w:rsidR="00CB0997" w:rsidRPr="005A48F8">
        <w:rPr>
          <w:rFonts w:ascii="Verdana" w:hAnsi="Verdana"/>
          <w:sz w:val="19"/>
          <w:szCs w:val="19"/>
        </w:rPr>
        <w:t>: alapfokú ellátást biztosító kereskedelmi, szolgáltató, ellátó rendeltetési egység, amely jellemzően csak a lakókörzetben lakókat szolgálja ki, a város más területeiről vagy más településekről jelentős gépjármű forgalmat nem vonz és a kereskedelmi vagy szolgáltató egység hasznos alapterülete a 300 m2-t nem haladja meg.</w:t>
      </w:r>
    </w:p>
    <w:p w14:paraId="72582565" w14:textId="77777777" w:rsidR="009E3166" w:rsidRDefault="009E3166" w:rsidP="005A48F8">
      <w:pPr>
        <w:pStyle w:val="NormlWeb"/>
        <w:spacing w:before="0" w:after="0" w:line="276" w:lineRule="auto"/>
        <w:ind w:firstLine="180"/>
        <w:jc w:val="both"/>
        <w:rPr>
          <w:rFonts w:ascii="Verdana" w:hAnsi="Verdana"/>
          <w:sz w:val="19"/>
          <w:szCs w:val="19"/>
        </w:rPr>
      </w:pPr>
    </w:p>
    <w:p w14:paraId="3A9F8668" w14:textId="77777777" w:rsidR="009E3166" w:rsidRPr="009E3166" w:rsidRDefault="009E3166" w:rsidP="009E3166">
      <w:pPr>
        <w:pStyle w:val="NormlWeb"/>
        <w:spacing w:before="0" w:after="0" w:line="276" w:lineRule="auto"/>
        <w:ind w:firstLine="180"/>
        <w:jc w:val="both"/>
        <w:rPr>
          <w:rFonts w:ascii="Verdana" w:hAnsi="Verdana"/>
          <w:sz w:val="19"/>
          <w:szCs w:val="19"/>
        </w:rPr>
      </w:pPr>
      <w:r w:rsidRPr="00DB0FDA">
        <w:rPr>
          <w:rFonts w:ascii="Verdana" w:hAnsi="Verdana"/>
          <w:sz w:val="19"/>
          <w:szCs w:val="19"/>
        </w:rPr>
        <w:t xml:space="preserve">8. </w:t>
      </w:r>
      <w:r w:rsidRPr="00DB0FDA">
        <w:rPr>
          <w:rFonts w:ascii="Verdana" w:hAnsi="Verdana"/>
          <w:i/>
          <w:sz w:val="19"/>
          <w:szCs w:val="19"/>
        </w:rPr>
        <w:t>Városközpont területe</w:t>
      </w:r>
      <w:r w:rsidRPr="00DB0FDA">
        <w:rPr>
          <w:rFonts w:ascii="Verdana" w:hAnsi="Verdana"/>
          <w:sz w:val="19"/>
          <w:szCs w:val="19"/>
        </w:rPr>
        <w:t xml:space="preserve">: </w:t>
      </w:r>
      <w:proofErr w:type="spellStart"/>
      <w:r w:rsidRPr="00DB0FDA">
        <w:rPr>
          <w:rFonts w:ascii="Verdana" w:hAnsi="Verdana"/>
          <w:sz w:val="19"/>
          <w:szCs w:val="19"/>
        </w:rPr>
        <w:t>Lékay</w:t>
      </w:r>
      <w:proofErr w:type="spellEnd"/>
      <w:r w:rsidRPr="00DB0FDA">
        <w:rPr>
          <w:rFonts w:ascii="Verdana" w:hAnsi="Verdana"/>
          <w:sz w:val="19"/>
          <w:szCs w:val="19"/>
        </w:rPr>
        <w:t xml:space="preserve"> utca - Arany János utca – Királyi Pál utca –</w:t>
      </w:r>
      <w:r w:rsidR="004E6C7C" w:rsidRPr="00DB0FDA">
        <w:rPr>
          <w:rFonts w:ascii="Verdana" w:hAnsi="Verdana"/>
          <w:sz w:val="19"/>
          <w:szCs w:val="19"/>
        </w:rPr>
        <w:t xml:space="preserve"> Petőfi Sándor utca – Eötvös tér</w:t>
      </w:r>
      <w:r w:rsidR="00DB0FDA" w:rsidRPr="00DB0FDA">
        <w:rPr>
          <w:rFonts w:ascii="Verdana" w:hAnsi="Verdana"/>
          <w:sz w:val="19"/>
          <w:szCs w:val="19"/>
        </w:rPr>
        <w:t xml:space="preserve"> keleti oldala</w:t>
      </w:r>
      <w:r w:rsidR="004E6C7C" w:rsidRPr="00DB0FDA">
        <w:rPr>
          <w:rFonts w:ascii="Verdana" w:hAnsi="Verdana"/>
          <w:sz w:val="19"/>
          <w:szCs w:val="19"/>
        </w:rPr>
        <w:t xml:space="preserve"> </w:t>
      </w:r>
      <w:r w:rsidRPr="00DB0FDA">
        <w:rPr>
          <w:rFonts w:ascii="Verdana" w:hAnsi="Verdana"/>
          <w:sz w:val="19"/>
          <w:szCs w:val="19"/>
        </w:rPr>
        <w:t xml:space="preserve">– </w:t>
      </w:r>
      <w:r w:rsidR="00DB0FDA" w:rsidRPr="00DB0FDA">
        <w:rPr>
          <w:rFonts w:ascii="Verdana" w:hAnsi="Verdana"/>
          <w:sz w:val="19"/>
          <w:szCs w:val="19"/>
        </w:rPr>
        <w:t>Kórház utca – Bajza utca</w:t>
      </w:r>
      <w:r w:rsidRPr="00DB0FDA">
        <w:rPr>
          <w:rFonts w:ascii="Verdana" w:hAnsi="Verdana"/>
          <w:sz w:val="19"/>
          <w:szCs w:val="19"/>
        </w:rPr>
        <w:t xml:space="preserve"> </w:t>
      </w:r>
      <w:r w:rsidR="00DB0FDA" w:rsidRPr="00DB0FDA">
        <w:rPr>
          <w:rFonts w:ascii="Verdana" w:hAnsi="Verdana"/>
          <w:sz w:val="19"/>
          <w:szCs w:val="19"/>
        </w:rPr>
        <w:t>–</w:t>
      </w:r>
      <w:r w:rsidRPr="00DB0FDA">
        <w:rPr>
          <w:rFonts w:ascii="Verdana" w:hAnsi="Verdana"/>
          <w:sz w:val="19"/>
          <w:szCs w:val="19"/>
        </w:rPr>
        <w:t xml:space="preserve"> </w:t>
      </w:r>
      <w:r w:rsidR="00DB0FDA" w:rsidRPr="00DB0FDA">
        <w:rPr>
          <w:rFonts w:ascii="Verdana" w:hAnsi="Verdana"/>
          <w:sz w:val="19"/>
          <w:szCs w:val="19"/>
        </w:rPr>
        <w:t xml:space="preserve">Batthyány utca - </w:t>
      </w:r>
      <w:r w:rsidRPr="00DB0FDA">
        <w:rPr>
          <w:rFonts w:ascii="Verdana" w:hAnsi="Verdana"/>
          <w:sz w:val="19"/>
          <w:szCs w:val="19"/>
        </w:rPr>
        <w:t xml:space="preserve">Zrínyi utca – </w:t>
      </w:r>
      <w:proofErr w:type="spellStart"/>
      <w:r w:rsidR="004E6C7C" w:rsidRPr="00DB0FDA">
        <w:rPr>
          <w:rFonts w:ascii="Verdana" w:hAnsi="Verdana"/>
          <w:sz w:val="19"/>
          <w:szCs w:val="19"/>
        </w:rPr>
        <w:t>Csengery</w:t>
      </w:r>
      <w:proofErr w:type="spellEnd"/>
      <w:r w:rsidR="004E6C7C" w:rsidRPr="00DB0FDA">
        <w:rPr>
          <w:rFonts w:ascii="Verdana" w:hAnsi="Verdana"/>
          <w:sz w:val="19"/>
          <w:szCs w:val="19"/>
        </w:rPr>
        <w:t xml:space="preserve"> utca – Szent Imre utca </w:t>
      </w:r>
      <w:r w:rsidR="00DB0FDA" w:rsidRPr="00DB0FDA">
        <w:rPr>
          <w:rFonts w:ascii="Verdana" w:hAnsi="Verdana"/>
          <w:sz w:val="19"/>
          <w:szCs w:val="19"/>
        </w:rPr>
        <w:t>–</w:t>
      </w:r>
      <w:r w:rsidR="004E6C7C" w:rsidRPr="00DB0FDA">
        <w:rPr>
          <w:rFonts w:ascii="Verdana" w:hAnsi="Verdana"/>
          <w:sz w:val="19"/>
          <w:szCs w:val="19"/>
        </w:rPr>
        <w:t xml:space="preserve"> </w:t>
      </w:r>
      <w:proofErr w:type="spellStart"/>
      <w:r w:rsidR="00DB0FDA" w:rsidRPr="00DB0FDA">
        <w:rPr>
          <w:rFonts w:ascii="Verdana" w:hAnsi="Verdana"/>
          <w:sz w:val="19"/>
          <w:szCs w:val="19"/>
        </w:rPr>
        <w:t>Tandor</w:t>
      </w:r>
      <w:proofErr w:type="spellEnd"/>
      <w:r w:rsidR="00DB0FDA" w:rsidRPr="00DB0FDA">
        <w:rPr>
          <w:rFonts w:ascii="Verdana" w:hAnsi="Verdana"/>
          <w:sz w:val="19"/>
          <w:szCs w:val="19"/>
        </w:rPr>
        <w:t xml:space="preserve"> Ottó</w:t>
      </w:r>
      <w:r w:rsidR="004E6C7C" w:rsidRPr="00DB0FDA">
        <w:rPr>
          <w:rFonts w:ascii="Verdana" w:hAnsi="Verdana"/>
          <w:sz w:val="19"/>
          <w:szCs w:val="19"/>
        </w:rPr>
        <w:t xml:space="preserve"> sétány – Szent József tér – Zrínyi utca –</w:t>
      </w:r>
      <w:r w:rsidRPr="00DB0FDA">
        <w:rPr>
          <w:rFonts w:ascii="Verdana" w:hAnsi="Verdana"/>
          <w:sz w:val="19"/>
          <w:szCs w:val="19"/>
        </w:rPr>
        <w:t>Kalmár utca által bezárt terület</w:t>
      </w:r>
      <w:r w:rsidR="00DB0FDA" w:rsidRPr="00DB0FDA">
        <w:rPr>
          <w:rFonts w:ascii="Verdana" w:hAnsi="Verdana"/>
          <w:sz w:val="19"/>
          <w:szCs w:val="19"/>
        </w:rPr>
        <w:t xml:space="preserve"> a 6. mellékletben </w:t>
      </w:r>
      <w:proofErr w:type="spellStart"/>
      <w:r w:rsidR="00DB0FDA" w:rsidRPr="00DB0FDA">
        <w:rPr>
          <w:rFonts w:ascii="Verdana" w:hAnsi="Verdana"/>
          <w:sz w:val="19"/>
          <w:szCs w:val="19"/>
        </w:rPr>
        <w:t>ábrázoltaknak</w:t>
      </w:r>
      <w:proofErr w:type="spellEnd"/>
      <w:r w:rsidR="00DB0FDA" w:rsidRPr="00DB0FDA">
        <w:rPr>
          <w:rFonts w:ascii="Verdana" w:hAnsi="Verdana"/>
          <w:sz w:val="19"/>
          <w:szCs w:val="19"/>
        </w:rPr>
        <w:t xml:space="preserve"> megfelelően.</w:t>
      </w:r>
    </w:p>
    <w:p w14:paraId="14F42138" w14:textId="77777777" w:rsidR="00803421" w:rsidRDefault="00803421" w:rsidP="00803421">
      <w:pPr>
        <w:pStyle w:val="NormlWeb"/>
        <w:spacing w:before="0" w:after="0" w:line="276" w:lineRule="auto"/>
        <w:jc w:val="both"/>
        <w:rPr>
          <w:rFonts w:ascii="Verdana" w:hAnsi="Verdana"/>
          <w:sz w:val="19"/>
          <w:szCs w:val="19"/>
        </w:rPr>
      </w:pPr>
    </w:p>
    <w:p w14:paraId="74AB2839" w14:textId="77777777" w:rsidR="00803421" w:rsidRPr="00244745" w:rsidRDefault="00803421" w:rsidP="00803421">
      <w:pPr>
        <w:pStyle w:val="NormlWeb"/>
        <w:spacing w:before="0" w:after="0" w:line="276" w:lineRule="auto"/>
        <w:jc w:val="center"/>
        <w:rPr>
          <w:rFonts w:ascii="Verdana" w:eastAsia="Batang" w:hAnsi="Verdana"/>
          <w:b/>
          <w:bCs/>
          <w:sz w:val="22"/>
          <w:szCs w:val="22"/>
          <w:lang w:eastAsia="hu-HU"/>
        </w:rPr>
      </w:pPr>
      <w:r w:rsidRPr="00244745">
        <w:rPr>
          <w:rFonts w:ascii="Verdana" w:eastAsia="Batang" w:hAnsi="Verdana"/>
          <w:b/>
          <w:bCs/>
          <w:sz w:val="22"/>
          <w:szCs w:val="22"/>
          <w:lang w:eastAsia="hu-HU"/>
        </w:rPr>
        <w:t>II. Fejezet</w:t>
      </w:r>
    </w:p>
    <w:p w14:paraId="65330C77" w14:textId="77777777" w:rsidR="00803421" w:rsidRPr="00244745" w:rsidRDefault="00803421" w:rsidP="00803421">
      <w:pPr>
        <w:pStyle w:val="NormlWeb"/>
        <w:spacing w:before="0" w:after="0" w:line="276" w:lineRule="auto"/>
        <w:jc w:val="center"/>
        <w:rPr>
          <w:rFonts w:ascii="Verdana" w:eastAsia="Batang" w:hAnsi="Verdana"/>
          <w:b/>
          <w:bCs/>
          <w:sz w:val="22"/>
          <w:szCs w:val="22"/>
          <w:lang w:eastAsia="hu-HU"/>
        </w:rPr>
      </w:pPr>
      <w:r w:rsidRPr="00244745">
        <w:rPr>
          <w:rFonts w:ascii="Verdana" w:eastAsia="Batang" w:hAnsi="Verdana"/>
          <w:b/>
          <w:bCs/>
          <w:sz w:val="22"/>
          <w:szCs w:val="22"/>
          <w:lang w:eastAsia="hu-HU"/>
        </w:rPr>
        <w:t>A telek-, és közterület alakításra, a védett épített és természeti környezet alakítására, a táj és a természeti környezet védelmére, a veszélyeztetett területekre, valamint az egyes sajátos jogintézményekre vonatkozó általános előírások</w:t>
      </w:r>
    </w:p>
    <w:p w14:paraId="72721183" w14:textId="77777777" w:rsidR="00803421" w:rsidRPr="00803421" w:rsidRDefault="00803421" w:rsidP="00803421">
      <w:pPr>
        <w:pStyle w:val="NormlWeb"/>
        <w:spacing w:before="0" w:after="0" w:line="276" w:lineRule="auto"/>
        <w:jc w:val="center"/>
        <w:rPr>
          <w:rFonts w:ascii="Verdana" w:eastAsia="Batang" w:hAnsi="Verdana"/>
          <w:b/>
          <w:bCs/>
          <w:sz w:val="19"/>
          <w:szCs w:val="19"/>
          <w:lang w:eastAsia="hu-HU"/>
        </w:rPr>
      </w:pPr>
    </w:p>
    <w:p w14:paraId="1D16B817" w14:textId="77777777" w:rsidR="005437EF" w:rsidRPr="00054895" w:rsidRDefault="00953127" w:rsidP="00054895">
      <w:pPr>
        <w:suppressAutoHyphens w:val="0"/>
        <w:autoSpaceDN w:val="0"/>
        <w:adjustRightInd w:val="0"/>
        <w:spacing w:line="276" w:lineRule="auto"/>
        <w:ind w:right="23"/>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 xml:space="preserve">3. </w:t>
      </w:r>
      <w:r w:rsidR="00CB0997">
        <w:rPr>
          <w:rFonts w:ascii="Verdana" w:eastAsia="Batang" w:hAnsi="Verdana" w:cs="Times New Roman"/>
          <w:b/>
          <w:bCs/>
          <w:sz w:val="19"/>
          <w:szCs w:val="19"/>
          <w:lang w:eastAsia="hu-HU"/>
        </w:rPr>
        <w:t>Telekalakítás általános előírásai</w:t>
      </w:r>
    </w:p>
    <w:p w14:paraId="0BA11A9B" w14:textId="77777777" w:rsidR="005437EF" w:rsidRPr="00E37D5D" w:rsidRDefault="00953127" w:rsidP="00054895">
      <w:pPr>
        <w:suppressAutoHyphens w:val="0"/>
        <w:autoSpaceDN w:val="0"/>
        <w:adjustRightInd w:val="0"/>
        <w:spacing w:line="276" w:lineRule="auto"/>
        <w:ind w:right="23"/>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3</w:t>
      </w:r>
      <w:r w:rsidR="005437EF" w:rsidRPr="00E37D5D">
        <w:rPr>
          <w:rFonts w:ascii="Verdana" w:eastAsia="Batang" w:hAnsi="Verdana" w:cs="Times New Roman"/>
          <w:b/>
          <w:bCs/>
          <w:sz w:val="19"/>
          <w:szCs w:val="19"/>
          <w:lang w:eastAsia="hu-HU"/>
        </w:rPr>
        <w:t>. §</w:t>
      </w:r>
    </w:p>
    <w:p w14:paraId="3E867464" w14:textId="77777777" w:rsidR="00826E52" w:rsidRPr="005A48F8" w:rsidRDefault="00826E52" w:rsidP="005A48F8">
      <w:pPr>
        <w:suppressAutoHyphens w:val="0"/>
        <w:spacing w:line="276" w:lineRule="auto"/>
        <w:ind w:right="23"/>
        <w:jc w:val="center"/>
        <w:rPr>
          <w:rFonts w:ascii="Verdana" w:eastAsia="Batang" w:hAnsi="Verdana" w:cs="Times New Roman"/>
          <w:b/>
          <w:bCs/>
          <w:sz w:val="19"/>
          <w:szCs w:val="19"/>
          <w:lang w:eastAsia="hu-HU"/>
        </w:rPr>
      </w:pPr>
    </w:p>
    <w:p w14:paraId="472BF020" w14:textId="77777777" w:rsidR="00947385" w:rsidRPr="005A48F8" w:rsidRDefault="00947385" w:rsidP="005A48F8">
      <w:pPr>
        <w:suppressAutoHyphens w:val="0"/>
        <w:spacing w:line="276" w:lineRule="auto"/>
        <w:ind w:right="23"/>
        <w:jc w:val="both"/>
        <w:rPr>
          <w:rFonts w:ascii="Verdana" w:hAnsi="Verdana" w:cs="Times New Roman"/>
          <w:sz w:val="19"/>
          <w:szCs w:val="19"/>
        </w:rPr>
      </w:pPr>
      <w:r w:rsidRPr="005A48F8">
        <w:rPr>
          <w:rFonts w:ascii="Verdana" w:hAnsi="Verdana" w:cs="Times New Roman"/>
          <w:sz w:val="19"/>
          <w:szCs w:val="19"/>
        </w:rPr>
        <w:t>(</w:t>
      </w:r>
      <w:r w:rsidR="005A48F8">
        <w:rPr>
          <w:rFonts w:ascii="Verdana" w:hAnsi="Verdana" w:cs="Times New Roman"/>
          <w:sz w:val="19"/>
          <w:szCs w:val="19"/>
        </w:rPr>
        <w:t>1</w:t>
      </w:r>
      <w:r w:rsidRPr="005A48F8">
        <w:rPr>
          <w:rFonts w:ascii="Verdana" w:hAnsi="Verdana" w:cs="Times New Roman"/>
          <w:sz w:val="19"/>
          <w:szCs w:val="19"/>
        </w:rPr>
        <w:t xml:space="preserve">) Közművek műtárgyainak telkei bármely övezetben – az övezeti előírásoktól függetlenül – kialakíthatóak. </w:t>
      </w:r>
    </w:p>
    <w:p w14:paraId="7BA7E69F" w14:textId="77777777" w:rsidR="003E2F46" w:rsidRPr="005A48F8" w:rsidRDefault="003E2F46" w:rsidP="005A48F8">
      <w:pPr>
        <w:suppressAutoHyphens w:val="0"/>
        <w:spacing w:line="276" w:lineRule="auto"/>
        <w:rPr>
          <w:rFonts w:ascii="Verdana" w:hAnsi="Verdana" w:cs="Times New Roman"/>
          <w:sz w:val="19"/>
          <w:szCs w:val="19"/>
          <w:lang w:eastAsia="hu-HU"/>
        </w:rPr>
      </w:pPr>
    </w:p>
    <w:p w14:paraId="73474A49" w14:textId="77777777" w:rsidR="00947385" w:rsidRPr="005A48F8" w:rsidRDefault="00947385" w:rsidP="005A48F8">
      <w:pPr>
        <w:suppressAutoHyphens w:val="0"/>
        <w:spacing w:line="276" w:lineRule="auto"/>
        <w:jc w:val="both"/>
        <w:rPr>
          <w:rFonts w:ascii="Verdana" w:hAnsi="Verdana" w:cs="Times New Roman"/>
          <w:sz w:val="19"/>
          <w:szCs w:val="19"/>
        </w:rPr>
      </w:pPr>
      <w:r w:rsidRPr="005A48F8">
        <w:rPr>
          <w:rFonts w:ascii="Verdana" w:hAnsi="Verdana" w:cs="Times New Roman"/>
          <w:sz w:val="19"/>
          <w:szCs w:val="19"/>
        </w:rPr>
        <w:t>(</w:t>
      </w:r>
      <w:r w:rsidR="005A48F8">
        <w:rPr>
          <w:rFonts w:ascii="Verdana" w:hAnsi="Verdana" w:cs="Times New Roman"/>
          <w:sz w:val="19"/>
          <w:szCs w:val="19"/>
        </w:rPr>
        <w:t>2</w:t>
      </w:r>
      <w:r w:rsidRPr="005A48F8">
        <w:rPr>
          <w:rFonts w:ascii="Verdana" w:hAnsi="Verdana" w:cs="Times New Roman"/>
          <w:sz w:val="19"/>
          <w:szCs w:val="19"/>
        </w:rPr>
        <w:t>) Az övezetek és építési övezetek területén a kialakítható telekméretnél kisebb meglévő telkek összevonhatók, telekhatár rendezés kedvezőbb telekalakulat létrehozása esetén végrehajtható, illetve szabályozási vonallal érintett terület leválasztható abban az esetben is, ha az így létrejövő telek méretei nem érik el a kialakítható legkisebb méretet. A telek beépíthetőségének meghatározása során a telkek összevonásával, telekhatár rendezéssel, illetve útszabályozással létrejövő területet meglévő telekként kell kezelni</w:t>
      </w:r>
      <w:r w:rsidR="00746E1D">
        <w:rPr>
          <w:rFonts w:ascii="Verdana" w:hAnsi="Verdana" w:cs="Times New Roman"/>
          <w:sz w:val="19"/>
          <w:szCs w:val="19"/>
        </w:rPr>
        <w:t>.</w:t>
      </w:r>
    </w:p>
    <w:p w14:paraId="10F9BB59" w14:textId="77777777" w:rsidR="003E2F46" w:rsidRPr="005A48F8" w:rsidRDefault="003E2F46" w:rsidP="005A48F8">
      <w:pPr>
        <w:suppressAutoHyphens w:val="0"/>
        <w:spacing w:line="276" w:lineRule="auto"/>
        <w:rPr>
          <w:rFonts w:ascii="Verdana" w:hAnsi="Verdana" w:cs="Times New Roman"/>
          <w:sz w:val="19"/>
          <w:szCs w:val="19"/>
          <w:lang w:eastAsia="hu-HU"/>
        </w:rPr>
      </w:pPr>
    </w:p>
    <w:p w14:paraId="5794FD4D" w14:textId="77777777" w:rsidR="00947385" w:rsidRPr="005A48F8" w:rsidRDefault="00013202" w:rsidP="005A48F8">
      <w:pPr>
        <w:suppressAutoHyphens w:val="0"/>
        <w:autoSpaceDN w:val="0"/>
        <w:adjustRightInd w:val="0"/>
        <w:spacing w:line="276" w:lineRule="auto"/>
        <w:ind w:right="21"/>
        <w:jc w:val="both"/>
        <w:rPr>
          <w:rFonts w:ascii="Verdana" w:hAnsi="Verdana" w:cs="Times New Roman"/>
          <w:sz w:val="19"/>
          <w:szCs w:val="19"/>
        </w:rPr>
      </w:pPr>
      <w:r w:rsidRPr="005A48F8">
        <w:rPr>
          <w:rFonts w:ascii="Verdana" w:hAnsi="Verdana" w:cs="Times New Roman"/>
          <w:sz w:val="19"/>
          <w:szCs w:val="19"/>
        </w:rPr>
        <w:t>(</w:t>
      </w:r>
      <w:r w:rsidR="005A48F8">
        <w:rPr>
          <w:rFonts w:ascii="Verdana" w:hAnsi="Verdana" w:cs="Times New Roman"/>
          <w:sz w:val="19"/>
          <w:szCs w:val="19"/>
        </w:rPr>
        <w:t>3</w:t>
      </w:r>
      <w:r w:rsidR="00947385" w:rsidRPr="005A48F8">
        <w:rPr>
          <w:rFonts w:ascii="Verdana" w:hAnsi="Verdana" w:cs="Times New Roman"/>
          <w:sz w:val="19"/>
          <w:szCs w:val="19"/>
        </w:rPr>
        <w:t xml:space="preserve">) Az övezetek és építési övezetek területén a kialakítható telkek megengedett legkisebb szélességét </w:t>
      </w:r>
    </w:p>
    <w:p w14:paraId="09C6671D" w14:textId="77777777" w:rsidR="00947385" w:rsidRPr="005A48F8" w:rsidRDefault="00947385" w:rsidP="005A48F8">
      <w:pPr>
        <w:suppressAutoHyphens w:val="0"/>
        <w:autoSpaceDN w:val="0"/>
        <w:adjustRightInd w:val="0"/>
        <w:spacing w:line="276" w:lineRule="auto"/>
        <w:ind w:right="21"/>
        <w:jc w:val="both"/>
        <w:rPr>
          <w:rFonts w:ascii="Verdana" w:hAnsi="Verdana" w:cs="Times New Roman"/>
          <w:sz w:val="19"/>
          <w:szCs w:val="19"/>
        </w:rPr>
      </w:pPr>
      <w:r w:rsidRPr="005A48F8">
        <w:rPr>
          <w:rFonts w:ascii="Verdana" w:hAnsi="Verdana" w:cs="Times New Roman"/>
          <w:sz w:val="19"/>
          <w:szCs w:val="19"/>
        </w:rPr>
        <w:t xml:space="preserve">a) kialakult beépítés esetén </w:t>
      </w:r>
      <w:r w:rsidR="00013202" w:rsidRPr="005A48F8">
        <w:rPr>
          <w:rFonts w:ascii="Verdana" w:hAnsi="Verdana" w:cs="Times New Roman"/>
          <w:sz w:val="19"/>
          <w:szCs w:val="19"/>
        </w:rPr>
        <w:t xml:space="preserve">az </w:t>
      </w:r>
      <w:r w:rsidRPr="005A48F8">
        <w:rPr>
          <w:rFonts w:ascii="Verdana" w:hAnsi="Verdana" w:cs="Times New Roman"/>
          <w:sz w:val="19"/>
          <w:szCs w:val="19"/>
        </w:rPr>
        <w:t>illeszkedés szerinti épület</w:t>
      </w:r>
      <w:r w:rsidR="00013202" w:rsidRPr="005A48F8">
        <w:rPr>
          <w:rFonts w:ascii="Verdana" w:hAnsi="Verdana" w:cs="Times New Roman"/>
          <w:sz w:val="19"/>
          <w:szCs w:val="19"/>
        </w:rPr>
        <w:t>-</w:t>
      </w:r>
      <w:r w:rsidRPr="005A48F8">
        <w:rPr>
          <w:rFonts w:ascii="Verdana" w:hAnsi="Verdana" w:cs="Times New Roman"/>
          <w:sz w:val="19"/>
          <w:szCs w:val="19"/>
        </w:rPr>
        <w:t>elhelyezés</w:t>
      </w:r>
      <w:r w:rsidR="00013202" w:rsidRPr="005A48F8">
        <w:rPr>
          <w:rFonts w:ascii="Verdana" w:hAnsi="Verdana" w:cs="Times New Roman"/>
          <w:sz w:val="19"/>
          <w:szCs w:val="19"/>
        </w:rPr>
        <w:t>nél</w:t>
      </w:r>
      <w:r w:rsidRPr="005A48F8">
        <w:rPr>
          <w:rFonts w:ascii="Verdana" w:hAnsi="Verdana" w:cs="Times New Roman"/>
          <w:sz w:val="19"/>
          <w:szCs w:val="19"/>
        </w:rPr>
        <w:t xml:space="preserve"> 20 méter mélységű </w:t>
      </w:r>
      <w:r w:rsidR="00013202" w:rsidRPr="005A48F8">
        <w:rPr>
          <w:rFonts w:ascii="Verdana" w:hAnsi="Verdana" w:cs="Times New Roman"/>
          <w:sz w:val="19"/>
          <w:szCs w:val="19"/>
        </w:rPr>
        <w:t>területen</w:t>
      </w:r>
      <w:r w:rsidRPr="005A48F8">
        <w:rPr>
          <w:rFonts w:ascii="Verdana" w:hAnsi="Verdana" w:cs="Times New Roman"/>
          <w:sz w:val="19"/>
          <w:szCs w:val="19"/>
        </w:rPr>
        <w:t xml:space="preserve">, </w:t>
      </w:r>
    </w:p>
    <w:p w14:paraId="1B6E8BD8" w14:textId="77777777" w:rsidR="00947385" w:rsidRPr="005A48F8" w:rsidRDefault="00947385" w:rsidP="005A48F8">
      <w:pPr>
        <w:suppressAutoHyphens w:val="0"/>
        <w:autoSpaceDN w:val="0"/>
        <w:adjustRightInd w:val="0"/>
        <w:spacing w:line="276" w:lineRule="auto"/>
        <w:ind w:right="21"/>
        <w:jc w:val="both"/>
        <w:rPr>
          <w:rFonts w:ascii="Verdana" w:hAnsi="Verdana" w:cs="Times New Roman"/>
          <w:sz w:val="19"/>
          <w:szCs w:val="19"/>
        </w:rPr>
      </w:pPr>
      <w:r w:rsidRPr="005A48F8">
        <w:rPr>
          <w:rFonts w:ascii="Verdana" w:hAnsi="Verdana" w:cs="Times New Roman"/>
          <w:sz w:val="19"/>
          <w:szCs w:val="19"/>
        </w:rPr>
        <w:t>b) a szabályozási tervben meghatározott építési vonal esetén</w:t>
      </w:r>
      <w:r w:rsidR="00013202" w:rsidRPr="005A48F8">
        <w:rPr>
          <w:rFonts w:ascii="Verdana" w:hAnsi="Verdana" w:cs="Times New Roman"/>
          <w:sz w:val="19"/>
          <w:szCs w:val="19"/>
        </w:rPr>
        <w:t>,</w:t>
      </w:r>
      <w:r w:rsidRPr="005A48F8">
        <w:rPr>
          <w:rFonts w:ascii="Verdana" w:hAnsi="Verdana" w:cs="Times New Roman"/>
          <w:sz w:val="19"/>
          <w:szCs w:val="19"/>
        </w:rPr>
        <w:t xml:space="preserve"> e vonalon és attól a telek belseje felé mért </w:t>
      </w:r>
      <w:r w:rsidR="00013202" w:rsidRPr="005A48F8">
        <w:rPr>
          <w:rFonts w:ascii="Verdana" w:hAnsi="Verdana" w:cs="Times New Roman"/>
          <w:sz w:val="19"/>
          <w:szCs w:val="19"/>
        </w:rPr>
        <w:t>20 méter mélységű területen</w:t>
      </w:r>
      <w:r w:rsidRPr="005A48F8">
        <w:rPr>
          <w:rFonts w:ascii="Verdana" w:hAnsi="Verdana" w:cs="Times New Roman"/>
          <w:sz w:val="19"/>
          <w:szCs w:val="19"/>
        </w:rPr>
        <w:t>,</w:t>
      </w:r>
    </w:p>
    <w:p w14:paraId="7AF79BCE" w14:textId="77777777" w:rsidR="00947385" w:rsidRPr="005A48F8" w:rsidRDefault="00947385" w:rsidP="005A48F8">
      <w:pPr>
        <w:suppressAutoHyphens w:val="0"/>
        <w:autoSpaceDN w:val="0"/>
        <w:adjustRightInd w:val="0"/>
        <w:spacing w:line="276" w:lineRule="auto"/>
        <w:ind w:right="21"/>
        <w:jc w:val="both"/>
        <w:rPr>
          <w:rFonts w:ascii="Verdana" w:hAnsi="Verdana" w:cs="Times New Roman"/>
          <w:sz w:val="19"/>
          <w:szCs w:val="19"/>
        </w:rPr>
      </w:pPr>
      <w:r w:rsidRPr="005A48F8">
        <w:rPr>
          <w:rFonts w:ascii="Verdana" w:hAnsi="Verdana" w:cs="Times New Roman"/>
          <w:sz w:val="19"/>
          <w:szCs w:val="19"/>
        </w:rPr>
        <w:t xml:space="preserve">c) </w:t>
      </w:r>
      <w:proofErr w:type="gramStart"/>
      <w:r w:rsidR="00013202" w:rsidRPr="005A48F8">
        <w:rPr>
          <w:rFonts w:ascii="Verdana" w:hAnsi="Verdana" w:cs="Times New Roman"/>
          <w:sz w:val="19"/>
          <w:szCs w:val="19"/>
        </w:rPr>
        <w:t>illeszkedéssel,</w:t>
      </w:r>
      <w:proofErr w:type="gramEnd"/>
      <w:r w:rsidR="00013202" w:rsidRPr="005A48F8">
        <w:rPr>
          <w:rFonts w:ascii="Verdana" w:hAnsi="Verdana" w:cs="Times New Roman"/>
          <w:sz w:val="19"/>
          <w:szCs w:val="19"/>
        </w:rPr>
        <w:t xml:space="preserve"> vagy </w:t>
      </w:r>
      <w:r w:rsidRPr="005A48F8">
        <w:rPr>
          <w:rFonts w:ascii="Verdana" w:hAnsi="Verdana" w:cs="Times New Roman"/>
          <w:sz w:val="19"/>
          <w:szCs w:val="19"/>
        </w:rPr>
        <w:t xml:space="preserve">építési vonallal </w:t>
      </w:r>
      <w:r w:rsidR="00013202" w:rsidRPr="005A48F8">
        <w:rPr>
          <w:rFonts w:ascii="Verdana" w:hAnsi="Verdana" w:cs="Times New Roman"/>
          <w:sz w:val="19"/>
          <w:szCs w:val="19"/>
        </w:rPr>
        <w:t>nem szabályozott</w:t>
      </w:r>
      <w:r w:rsidRPr="005A48F8">
        <w:rPr>
          <w:rFonts w:ascii="Verdana" w:hAnsi="Verdana" w:cs="Times New Roman"/>
          <w:sz w:val="19"/>
          <w:szCs w:val="19"/>
        </w:rPr>
        <w:t xml:space="preserve"> </w:t>
      </w:r>
      <w:r w:rsidR="00013202" w:rsidRPr="005A48F8">
        <w:rPr>
          <w:rFonts w:ascii="Verdana" w:hAnsi="Verdana" w:cs="Times New Roman"/>
          <w:sz w:val="19"/>
          <w:szCs w:val="19"/>
        </w:rPr>
        <w:t>épület-</w:t>
      </w:r>
      <w:r w:rsidRPr="005A48F8">
        <w:rPr>
          <w:rFonts w:ascii="Verdana" w:hAnsi="Verdana" w:cs="Times New Roman"/>
          <w:sz w:val="19"/>
          <w:szCs w:val="19"/>
        </w:rPr>
        <w:t xml:space="preserve">elhelyezés esetén az építési hely területén </w:t>
      </w:r>
      <w:r w:rsidR="00013202" w:rsidRPr="005A48F8">
        <w:rPr>
          <w:rFonts w:ascii="Verdana" w:hAnsi="Verdana" w:cs="Times New Roman"/>
          <w:sz w:val="19"/>
          <w:szCs w:val="19"/>
        </w:rPr>
        <w:t>20 méter mélységű területen</w:t>
      </w:r>
    </w:p>
    <w:p w14:paraId="082132D6" w14:textId="77777777" w:rsidR="00947385" w:rsidRPr="005A48F8" w:rsidRDefault="00947385" w:rsidP="005A48F8">
      <w:pPr>
        <w:suppressAutoHyphens w:val="0"/>
        <w:autoSpaceDN w:val="0"/>
        <w:adjustRightInd w:val="0"/>
        <w:spacing w:line="276" w:lineRule="auto"/>
        <w:ind w:right="21"/>
        <w:jc w:val="both"/>
        <w:rPr>
          <w:rFonts w:ascii="Verdana" w:hAnsi="Verdana" w:cs="Times New Roman"/>
          <w:sz w:val="19"/>
          <w:szCs w:val="19"/>
        </w:rPr>
      </w:pPr>
      <w:r w:rsidRPr="005A48F8">
        <w:rPr>
          <w:rFonts w:ascii="Verdana" w:hAnsi="Verdana" w:cs="Times New Roman"/>
          <w:sz w:val="19"/>
          <w:szCs w:val="19"/>
        </w:rPr>
        <w:t>kell biztosítani.</w:t>
      </w:r>
    </w:p>
    <w:p w14:paraId="7CA7FF19" w14:textId="77777777" w:rsidR="003E2F46" w:rsidRPr="005A48F8" w:rsidRDefault="003E2F46" w:rsidP="005A48F8">
      <w:pPr>
        <w:suppressAutoHyphens w:val="0"/>
        <w:spacing w:line="276" w:lineRule="auto"/>
        <w:rPr>
          <w:rFonts w:ascii="Verdana" w:hAnsi="Verdana" w:cs="Times New Roman"/>
          <w:sz w:val="19"/>
          <w:szCs w:val="19"/>
          <w:lang w:eastAsia="hu-HU"/>
        </w:rPr>
      </w:pPr>
    </w:p>
    <w:p w14:paraId="53F26D99" w14:textId="77777777" w:rsidR="00E50AF1" w:rsidRPr="00E50AF1" w:rsidRDefault="00E50AF1" w:rsidP="00E50AF1">
      <w:pPr>
        <w:suppressAutoHyphens w:val="0"/>
        <w:spacing w:line="276" w:lineRule="auto"/>
        <w:ind w:right="23"/>
        <w:jc w:val="both"/>
        <w:rPr>
          <w:rFonts w:ascii="Verdana" w:hAnsi="Verdana" w:cs="Times New Roman"/>
          <w:sz w:val="19"/>
          <w:szCs w:val="19"/>
        </w:rPr>
      </w:pPr>
      <w:r w:rsidRPr="00E50AF1">
        <w:rPr>
          <w:rFonts w:ascii="Verdana" w:hAnsi="Verdana" w:cs="Times New Roman"/>
          <w:sz w:val="19"/>
          <w:szCs w:val="19"/>
        </w:rPr>
        <w:t xml:space="preserve">(4) A már beépült telkek a telekalakításról szóló magasabb szintű jogszabály előírásainak megtartása mellett akkor megoszthatók, ha az osztás eredményeként a keletkező telkek mérete, beépítettsége, az oldalkert és a zöldfelület minimális mértéke a szabályozási előírások által megengedett mértékeknek megfelel. Falusias és kertvárosias lakóterületek övezeteiben több önálló főépítmény megléte és azok számára külön telek kialakítása esetén a kialakítható legkisebb telek területe nem korlátozott, a kialakuló új telkeken az épület elhelyezésére vonatkozó szabályok megtartása mellett a beépíthetőség megengedett legnagyobb mértéke 50%, a zöldfelület legkisebb mértéke 20%.  </w:t>
      </w:r>
    </w:p>
    <w:p w14:paraId="166368D1" w14:textId="77777777" w:rsidR="005437EF" w:rsidRPr="005A48F8" w:rsidRDefault="005437EF" w:rsidP="005A48F8">
      <w:pPr>
        <w:suppressAutoHyphens w:val="0"/>
        <w:spacing w:line="276" w:lineRule="auto"/>
        <w:jc w:val="both"/>
        <w:rPr>
          <w:rFonts w:ascii="Verdana" w:hAnsi="Verdana" w:cs="Times New Roman"/>
          <w:sz w:val="19"/>
          <w:szCs w:val="19"/>
        </w:rPr>
      </w:pPr>
    </w:p>
    <w:p w14:paraId="7EB8D26B" w14:textId="77777777" w:rsidR="005437EF" w:rsidRPr="005A48F8" w:rsidRDefault="007170E0" w:rsidP="005A48F8">
      <w:pPr>
        <w:spacing w:line="276" w:lineRule="auto"/>
        <w:jc w:val="both"/>
        <w:rPr>
          <w:rFonts w:ascii="Verdana" w:hAnsi="Verdana" w:cs="Times New Roman"/>
          <w:sz w:val="19"/>
          <w:szCs w:val="19"/>
        </w:rPr>
      </w:pPr>
      <w:r w:rsidRPr="005A48F8">
        <w:rPr>
          <w:rFonts w:ascii="Verdana" w:hAnsi="Verdana" w:cs="Times New Roman"/>
          <w:sz w:val="19"/>
          <w:szCs w:val="19"/>
        </w:rPr>
        <w:t>(</w:t>
      </w:r>
      <w:r w:rsidR="005A48F8">
        <w:rPr>
          <w:rFonts w:ascii="Verdana" w:hAnsi="Verdana" w:cs="Times New Roman"/>
          <w:sz w:val="19"/>
          <w:szCs w:val="19"/>
        </w:rPr>
        <w:t>5</w:t>
      </w:r>
      <w:r w:rsidR="005437EF" w:rsidRPr="005A48F8">
        <w:rPr>
          <w:rFonts w:ascii="Verdana" w:hAnsi="Verdana" w:cs="Times New Roman"/>
          <w:sz w:val="19"/>
          <w:szCs w:val="19"/>
        </w:rPr>
        <w:t>) Az övezet határa kötelezően kialakítandó telekhatár. Több övezetet tartalmazó tömb esetén a szabályozási tervben jelölt övezethatár mentén a telekalakítás végrehajtható abban az esetben is, ha az így létrejövő telkek területe nem éri el az övezetre előírt kialakí</w:t>
      </w:r>
      <w:r w:rsidRPr="005A48F8">
        <w:rPr>
          <w:rFonts w:ascii="Verdana" w:hAnsi="Verdana" w:cs="Times New Roman"/>
          <w:sz w:val="19"/>
          <w:szCs w:val="19"/>
        </w:rPr>
        <w:t>tható legkisebb telek területét</w:t>
      </w:r>
      <w:r w:rsidR="005437EF" w:rsidRPr="005A48F8">
        <w:rPr>
          <w:rFonts w:ascii="Verdana" w:hAnsi="Verdana" w:cs="Times New Roman"/>
          <w:sz w:val="19"/>
          <w:szCs w:val="19"/>
        </w:rPr>
        <w:t xml:space="preserve">. </w:t>
      </w:r>
    </w:p>
    <w:p w14:paraId="136D516E" w14:textId="77777777" w:rsidR="005437EF" w:rsidRPr="005A48F8" w:rsidRDefault="005437EF" w:rsidP="005A48F8">
      <w:pPr>
        <w:suppressAutoHyphens w:val="0"/>
        <w:spacing w:line="276" w:lineRule="auto"/>
        <w:ind w:right="23"/>
        <w:jc w:val="both"/>
        <w:rPr>
          <w:rFonts w:ascii="Verdana" w:hAnsi="Verdana" w:cs="Times New Roman"/>
          <w:sz w:val="19"/>
          <w:szCs w:val="19"/>
        </w:rPr>
      </w:pPr>
    </w:p>
    <w:p w14:paraId="63D9947E" w14:textId="77777777" w:rsidR="005437EF" w:rsidRPr="005A48F8" w:rsidRDefault="005437EF" w:rsidP="005A48F8">
      <w:pPr>
        <w:suppressAutoHyphens w:val="0"/>
        <w:spacing w:line="276" w:lineRule="auto"/>
        <w:ind w:right="23"/>
        <w:jc w:val="both"/>
        <w:rPr>
          <w:rFonts w:ascii="Verdana" w:hAnsi="Verdana" w:cs="Times New Roman"/>
          <w:sz w:val="19"/>
          <w:szCs w:val="19"/>
        </w:rPr>
      </w:pPr>
      <w:r w:rsidRPr="005A48F8">
        <w:rPr>
          <w:rFonts w:ascii="Verdana" w:hAnsi="Verdana" w:cs="Times New Roman"/>
          <w:sz w:val="19"/>
          <w:szCs w:val="19"/>
        </w:rPr>
        <w:t>(</w:t>
      </w:r>
      <w:r w:rsidR="005A48F8">
        <w:rPr>
          <w:rFonts w:ascii="Verdana" w:hAnsi="Verdana" w:cs="Times New Roman"/>
          <w:sz w:val="19"/>
          <w:szCs w:val="19"/>
        </w:rPr>
        <w:t>6</w:t>
      </w:r>
      <w:r w:rsidRPr="005A48F8">
        <w:rPr>
          <w:rFonts w:ascii="Verdana" w:hAnsi="Verdana" w:cs="Times New Roman"/>
          <w:sz w:val="19"/>
          <w:szCs w:val="19"/>
        </w:rPr>
        <w:t xml:space="preserve">) </w:t>
      </w:r>
      <w:r w:rsidR="007170E0" w:rsidRPr="005A48F8">
        <w:rPr>
          <w:rFonts w:ascii="Verdana" w:hAnsi="Verdana" w:cs="Times New Roman"/>
          <w:sz w:val="19"/>
          <w:szCs w:val="19"/>
        </w:rPr>
        <w:t>S</w:t>
      </w:r>
      <w:r w:rsidRPr="005A48F8">
        <w:rPr>
          <w:rFonts w:ascii="Verdana" w:hAnsi="Verdana" w:cs="Times New Roman"/>
          <w:sz w:val="19"/>
          <w:szCs w:val="19"/>
        </w:rPr>
        <w:t xml:space="preserve">zabályozási vonal esetén a telekhatár a kialakult állapot </w:t>
      </w:r>
      <w:proofErr w:type="gramStart"/>
      <w:r w:rsidRPr="005A48F8">
        <w:rPr>
          <w:rFonts w:ascii="Verdana" w:hAnsi="Verdana" w:cs="Times New Roman"/>
          <w:sz w:val="19"/>
          <w:szCs w:val="19"/>
        </w:rPr>
        <w:t>figyelembe vétele</w:t>
      </w:r>
      <w:proofErr w:type="gramEnd"/>
      <w:r w:rsidRPr="005A48F8">
        <w:rPr>
          <w:rFonts w:ascii="Verdana" w:hAnsi="Verdana" w:cs="Times New Roman"/>
          <w:sz w:val="19"/>
          <w:szCs w:val="19"/>
        </w:rPr>
        <w:t xml:space="preserve"> mellett, geodéziai felméréssel pontosítva</w:t>
      </w:r>
      <w:r w:rsidR="007170E0" w:rsidRPr="005A48F8">
        <w:rPr>
          <w:rFonts w:ascii="Verdana" w:hAnsi="Verdana" w:cs="Times New Roman"/>
          <w:sz w:val="19"/>
          <w:szCs w:val="19"/>
        </w:rPr>
        <w:t xml:space="preserve">, legfeljebb 1 méterrel módosítható, </w:t>
      </w:r>
      <w:r w:rsidRPr="005A48F8">
        <w:rPr>
          <w:rFonts w:ascii="Verdana" w:hAnsi="Verdana" w:cs="Times New Roman"/>
          <w:sz w:val="19"/>
          <w:szCs w:val="19"/>
        </w:rPr>
        <w:t>ha a létrejövő állapot nem ellentétes a szabályozásban megfogalmazott célokkal</w:t>
      </w:r>
      <w:r w:rsidR="007170E0" w:rsidRPr="005A48F8">
        <w:rPr>
          <w:rFonts w:ascii="Verdana" w:hAnsi="Verdana" w:cs="Times New Roman"/>
          <w:sz w:val="19"/>
          <w:szCs w:val="19"/>
        </w:rPr>
        <w:t xml:space="preserve">, az eltérést a kialakult állapot indokolja </w:t>
      </w:r>
      <w:r w:rsidRPr="005A48F8">
        <w:rPr>
          <w:rFonts w:ascii="Verdana" w:hAnsi="Verdana" w:cs="Times New Roman"/>
          <w:sz w:val="19"/>
          <w:szCs w:val="19"/>
        </w:rPr>
        <w:t xml:space="preserve">és a </w:t>
      </w:r>
      <w:r w:rsidR="007170E0" w:rsidRPr="005A48F8">
        <w:rPr>
          <w:rFonts w:ascii="Verdana" w:hAnsi="Verdana" w:cs="Times New Roman"/>
          <w:sz w:val="19"/>
          <w:szCs w:val="19"/>
        </w:rPr>
        <w:t xml:space="preserve">létrejövő közterület út- és közműépítmények </w:t>
      </w:r>
      <w:r w:rsidRPr="005A48F8">
        <w:rPr>
          <w:rFonts w:ascii="Verdana" w:hAnsi="Verdana" w:cs="Times New Roman"/>
          <w:sz w:val="19"/>
          <w:szCs w:val="19"/>
        </w:rPr>
        <w:t>helyigényének megfelel.</w:t>
      </w:r>
    </w:p>
    <w:p w14:paraId="2D229412" w14:textId="77777777" w:rsidR="005437EF" w:rsidRPr="005A48F8" w:rsidRDefault="005437EF" w:rsidP="005A48F8">
      <w:pPr>
        <w:suppressAutoHyphens w:val="0"/>
        <w:spacing w:line="276" w:lineRule="auto"/>
        <w:ind w:right="23"/>
        <w:jc w:val="both"/>
        <w:rPr>
          <w:rFonts w:ascii="Verdana" w:hAnsi="Verdana" w:cs="Times New Roman"/>
          <w:sz w:val="19"/>
          <w:szCs w:val="19"/>
        </w:rPr>
      </w:pPr>
    </w:p>
    <w:p w14:paraId="22973867" w14:textId="77777777" w:rsidR="0042617E" w:rsidRPr="005A48F8" w:rsidRDefault="005437EF" w:rsidP="005A48F8">
      <w:pPr>
        <w:suppressAutoHyphens w:val="0"/>
        <w:spacing w:line="276" w:lineRule="auto"/>
        <w:ind w:right="23"/>
        <w:jc w:val="both"/>
        <w:rPr>
          <w:rFonts w:ascii="Verdana" w:hAnsi="Verdana" w:cs="Times New Roman"/>
          <w:sz w:val="19"/>
          <w:szCs w:val="19"/>
        </w:rPr>
      </w:pPr>
      <w:r w:rsidRPr="005A48F8">
        <w:rPr>
          <w:rFonts w:ascii="Verdana" w:hAnsi="Verdana" w:cs="Times New Roman"/>
          <w:sz w:val="19"/>
          <w:szCs w:val="19"/>
        </w:rPr>
        <w:t>(</w:t>
      </w:r>
      <w:r w:rsidR="005A48F8">
        <w:rPr>
          <w:rFonts w:ascii="Verdana" w:hAnsi="Verdana" w:cs="Times New Roman"/>
          <w:sz w:val="19"/>
          <w:szCs w:val="19"/>
        </w:rPr>
        <w:t>7</w:t>
      </w:r>
      <w:r w:rsidRPr="005A48F8">
        <w:rPr>
          <w:rFonts w:ascii="Verdana" w:hAnsi="Verdana" w:cs="Times New Roman"/>
          <w:sz w:val="19"/>
          <w:szCs w:val="19"/>
        </w:rPr>
        <w:t>) Az általános és kertes mezőgazdasági, a védelmi</w:t>
      </w:r>
      <w:r w:rsidR="00A16B82" w:rsidRPr="005A48F8">
        <w:rPr>
          <w:rFonts w:ascii="Verdana" w:hAnsi="Verdana" w:cs="Times New Roman"/>
          <w:sz w:val="19"/>
          <w:szCs w:val="19"/>
        </w:rPr>
        <w:t>,</w:t>
      </w:r>
      <w:r w:rsidRPr="005A48F8">
        <w:rPr>
          <w:rFonts w:ascii="Verdana" w:hAnsi="Verdana" w:cs="Times New Roman"/>
          <w:sz w:val="19"/>
          <w:szCs w:val="19"/>
        </w:rPr>
        <w:t xml:space="preserve"> </w:t>
      </w:r>
      <w:r w:rsidR="00A16B82" w:rsidRPr="005A48F8">
        <w:rPr>
          <w:rFonts w:ascii="Verdana" w:hAnsi="Verdana" w:cs="Times New Roman"/>
          <w:sz w:val="19"/>
          <w:szCs w:val="19"/>
        </w:rPr>
        <w:t xml:space="preserve">közjóléti </w:t>
      </w:r>
      <w:r w:rsidRPr="005A48F8">
        <w:rPr>
          <w:rFonts w:ascii="Verdana" w:hAnsi="Verdana" w:cs="Times New Roman"/>
          <w:sz w:val="19"/>
          <w:szCs w:val="19"/>
        </w:rPr>
        <w:t xml:space="preserve">és gazdasági </w:t>
      </w:r>
      <w:proofErr w:type="gramStart"/>
      <w:r w:rsidRPr="005A48F8">
        <w:rPr>
          <w:rFonts w:ascii="Verdana" w:hAnsi="Verdana" w:cs="Times New Roman"/>
          <w:sz w:val="19"/>
          <w:szCs w:val="19"/>
        </w:rPr>
        <w:t>erdő övezetekben</w:t>
      </w:r>
      <w:proofErr w:type="gramEnd"/>
      <w:r w:rsidRPr="005A48F8">
        <w:rPr>
          <w:rFonts w:ascii="Verdana" w:hAnsi="Verdana" w:cs="Times New Roman"/>
          <w:sz w:val="19"/>
          <w:szCs w:val="19"/>
        </w:rPr>
        <w:t xml:space="preserve"> a szabályozási terven nem jelölt </w:t>
      </w:r>
      <w:r w:rsidR="00A16B82" w:rsidRPr="005A48F8">
        <w:rPr>
          <w:rFonts w:ascii="Verdana" w:hAnsi="Verdana" w:cs="Times New Roman"/>
          <w:sz w:val="19"/>
          <w:szCs w:val="19"/>
        </w:rPr>
        <w:t xml:space="preserve">kiszolgáló </w:t>
      </w:r>
      <w:r w:rsidRPr="005A48F8">
        <w:rPr>
          <w:rFonts w:ascii="Verdana" w:hAnsi="Verdana" w:cs="Times New Roman"/>
          <w:sz w:val="19"/>
          <w:szCs w:val="19"/>
        </w:rPr>
        <w:t xml:space="preserve">út megszüntethető, illetve új </w:t>
      </w:r>
      <w:r w:rsidR="00A16B82" w:rsidRPr="005A48F8">
        <w:rPr>
          <w:rFonts w:ascii="Verdana" w:hAnsi="Verdana" w:cs="Times New Roman"/>
          <w:sz w:val="19"/>
          <w:szCs w:val="19"/>
        </w:rPr>
        <w:t xml:space="preserve">kiszolgáló </w:t>
      </w:r>
      <w:r w:rsidRPr="005A48F8">
        <w:rPr>
          <w:rFonts w:ascii="Verdana" w:hAnsi="Verdana" w:cs="Times New Roman"/>
          <w:sz w:val="19"/>
          <w:szCs w:val="19"/>
        </w:rPr>
        <w:t xml:space="preserve">út kialakítható a közlekedés várható igényeinek és szakmai szabályainak figyelembevételével. A mezőgazdasági és </w:t>
      </w:r>
      <w:proofErr w:type="gramStart"/>
      <w:r w:rsidRPr="005A48F8">
        <w:rPr>
          <w:rFonts w:ascii="Verdana" w:hAnsi="Verdana" w:cs="Times New Roman"/>
          <w:sz w:val="19"/>
          <w:szCs w:val="19"/>
        </w:rPr>
        <w:t>erdő övezetekben</w:t>
      </w:r>
      <w:proofErr w:type="gramEnd"/>
      <w:r w:rsidRPr="005A48F8">
        <w:rPr>
          <w:rFonts w:ascii="Verdana" w:hAnsi="Verdana" w:cs="Times New Roman"/>
          <w:sz w:val="19"/>
          <w:szCs w:val="19"/>
        </w:rPr>
        <w:t xml:space="preserve"> az új </w:t>
      </w:r>
      <w:r w:rsidR="00A16B82" w:rsidRPr="005A48F8">
        <w:rPr>
          <w:rFonts w:ascii="Verdana" w:hAnsi="Verdana" w:cs="Times New Roman"/>
          <w:sz w:val="19"/>
          <w:szCs w:val="19"/>
        </w:rPr>
        <w:t xml:space="preserve">kiszolgáló </w:t>
      </w:r>
      <w:r w:rsidRPr="005A48F8">
        <w:rPr>
          <w:rFonts w:ascii="Verdana" w:hAnsi="Verdana" w:cs="Times New Roman"/>
          <w:sz w:val="19"/>
          <w:szCs w:val="19"/>
        </w:rPr>
        <w:t xml:space="preserve">út minimális szélessége </w:t>
      </w:r>
      <w:smartTag w:uri="urn:schemas-microsoft-com:office:smarttags" w:element="metricconverter">
        <w:smartTagPr>
          <w:attr w:name="ProductID" w:val="8 m"/>
        </w:smartTagPr>
        <w:r w:rsidRPr="005A48F8">
          <w:rPr>
            <w:rFonts w:ascii="Verdana" w:hAnsi="Verdana" w:cs="Times New Roman"/>
            <w:sz w:val="19"/>
            <w:szCs w:val="19"/>
          </w:rPr>
          <w:t>8 m</w:t>
        </w:r>
      </w:smartTag>
      <w:r w:rsidRPr="005A48F8">
        <w:rPr>
          <w:rFonts w:ascii="Verdana" w:hAnsi="Verdana" w:cs="Times New Roman"/>
          <w:sz w:val="19"/>
          <w:szCs w:val="19"/>
        </w:rPr>
        <w:t>.</w:t>
      </w:r>
    </w:p>
    <w:p w14:paraId="1E5B944C" w14:textId="77777777" w:rsidR="00A16B82" w:rsidRPr="005A48F8" w:rsidRDefault="00A16B82" w:rsidP="005A48F8">
      <w:pPr>
        <w:spacing w:line="276" w:lineRule="auto"/>
        <w:ind w:firstLine="180"/>
        <w:jc w:val="both"/>
        <w:rPr>
          <w:rFonts w:ascii="Verdana" w:hAnsi="Verdana" w:cs="Times"/>
          <w:sz w:val="19"/>
          <w:szCs w:val="19"/>
          <w:lang w:eastAsia="hu-HU"/>
        </w:rPr>
      </w:pPr>
    </w:p>
    <w:p w14:paraId="3A54E906" w14:textId="77777777" w:rsidR="00A16B82" w:rsidRPr="005A48F8" w:rsidRDefault="00A16B82" w:rsidP="005A48F8">
      <w:pPr>
        <w:spacing w:line="276" w:lineRule="auto"/>
        <w:jc w:val="both"/>
        <w:rPr>
          <w:rFonts w:ascii="Verdana" w:hAnsi="Verdana" w:cs="Times"/>
          <w:sz w:val="19"/>
          <w:szCs w:val="19"/>
          <w:lang w:eastAsia="hu-HU"/>
        </w:rPr>
      </w:pPr>
      <w:r w:rsidRPr="005A48F8">
        <w:rPr>
          <w:rFonts w:ascii="Verdana" w:hAnsi="Verdana" w:cs="Times"/>
          <w:sz w:val="19"/>
          <w:szCs w:val="19"/>
          <w:lang w:eastAsia="hu-HU"/>
        </w:rPr>
        <w:t>(</w:t>
      </w:r>
      <w:r w:rsidR="005A48F8">
        <w:rPr>
          <w:rFonts w:ascii="Verdana" w:hAnsi="Verdana" w:cs="Times"/>
          <w:sz w:val="19"/>
          <w:szCs w:val="19"/>
          <w:lang w:eastAsia="hu-HU"/>
        </w:rPr>
        <w:t>8</w:t>
      </w:r>
      <w:r w:rsidRPr="005A48F8">
        <w:rPr>
          <w:rFonts w:ascii="Verdana" w:hAnsi="Verdana" w:cs="Times"/>
          <w:sz w:val="19"/>
          <w:szCs w:val="19"/>
          <w:lang w:eastAsia="hu-HU"/>
        </w:rPr>
        <w:t>) A Közberuházásban előkészített iparfejlesztési területen kiszolgáló út megszüntethető, illetve új kiszolgáló út kialakítható a szabályozási terv jelölésétől függetlenül, a közlekedés várható igényeinek és szakmai szabályainak figyelembevételével. Az így kialakuló kiszolgáló út minimális szélessége 12 m.</w:t>
      </w:r>
    </w:p>
    <w:p w14:paraId="667C549B" w14:textId="77777777" w:rsidR="0042617E" w:rsidRPr="005A48F8" w:rsidRDefault="0042617E" w:rsidP="005A48F8">
      <w:pPr>
        <w:suppressAutoHyphens w:val="0"/>
        <w:spacing w:line="276" w:lineRule="auto"/>
        <w:ind w:right="23"/>
        <w:jc w:val="both"/>
        <w:rPr>
          <w:rFonts w:ascii="Verdana" w:eastAsia="Batang" w:hAnsi="Verdana" w:cs="Calibri"/>
          <w:sz w:val="19"/>
          <w:szCs w:val="19"/>
          <w:lang w:eastAsia="en-US"/>
        </w:rPr>
      </w:pPr>
    </w:p>
    <w:p w14:paraId="4AC6BECF" w14:textId="77777777" w:rsidR="00292B64" w:rsidRDefault="00A16B82" w:rsidP="005A48F8">
      <w:pPr>
        <w:suppressAutoHyphens w:val="0"/>
        <w:autoSpaceDN w:val="0"/>
        <w:adjustRightInd w:val="0"/>
        <w:spacing w:line="276" w:lineRule="auto"/>
        <w:ind w:right="21"/>
        <w:jc w:val="both"/>
        <w:rPr>
          <w:rFonts w:ascii="Verdana" w:hAnsi="Verdana" w:cs="Times New Roman"/>
          <w:sz w:val="19"/>
          <w:szCs w:val="19"/>
        </w:rPr>
      </w:pPr>
      <w:r w:rsidRPr="005A48F8">
        <w:rPr>
          <w:rFonts w:ascii="Verdana" w:hAnsi="Verdana" w:cs="Times New Roman"/>
          <w:sz w:val="19"/>
          <w:szCs w:val="19"/>
        </w:rPr>
        <w:t>(</w:t>
      </w:r>
      <w:r w:rsidR="005A48F8">
        <w:rPr>
          <w:rFonts w:ascii="Verdana" w:hAnsi="Verdana" w:cs="Times New Roman"/>
          <w:sz w:val="19"/>
          <w:szCs w:val="19"/>
        </w:rPr>
        <w:t>9</w:t>
      </w:r>
      <w:r w:rsidR="0042617E" w:rsidRPr="005A48F8">
        <w:rPr>
          <w:rFonts w:ascii="Verdana" w:hAnsi="Verdana" w:cs="Times New Roman"/>
          <w:sz w:val="19"/>
          <w:szCs w:val="19"/>
        </w:rPr>
        <w:t>) Építési telket érintő szabályozási vonal esetén az út számára leválasztott területet közforgalom számára megnyitott útként kell kialakítani, és az ingatlan nyilvántartásba bejegyeztetni.</w:t>
      </w:r>
    </w:p>
    <w:p w14:paraId="4592F8BF" w14:textId="77777777" w:rsidR="00292B64" w:rsidRDefault="00292B64" w:rsidP="005A48F8">
      <w:pPr>
        <w:suppressAutoHyphens w:val="0"/>
        <w:autoSpaceDN w:val="0"/>
        <w:adjustRightInd w:val="0"/>
        <w:spacing w:line="276" w:lineRule="auto"/>
        <w:ind w:right="21"/>
        <w:jc w:val="both"/>
        <w:rPr>
          <w:rFonts w:ascii="Verdana" w:hAnsi="Verdana" w:cs="Times New Roman"/>
          <w:sz w:val="19"/>
          <w:szCs w:val="19"/>
        </w:rPr>
      </w:pPr>
    </w:p>
    <w:p w14:paraId="325D804B" w14:textId="77777777" w:rsidR="0042617E" w:rsidRPr="005A48F8" w:rsidRDefault="00A16B82" w:rsidP="005A48F8">
      <w:pPr>
        <w:suppressAutoHyphens w:val="0"/>
        <w:autoSpaceDN w:val="0"/>
        <w:adjustRightInd w:val="0"/>
        <w:spacing w:line="276" w:lineRule="auto"/>
        <w:ind w:right="21"/>
        <w:jc w:val="both"/>
        <w:rPr>
          <w:rFonts w:ascii="Verdana" w:hAnsi="Verdana" w:cs="Times New Roman"/>
          <w:sz w:val="19"/>
          <w:szCs w:val="19"/>
        </w:rPr>
      </w:pPr>
      <w:r w:rsidRPr="005A48F8">
        <w:rPr>
          <w:rFonts w:ascii="Verdana" w:hAnsi="Verdana" w:cs="Times New Roman"/>
          <w:sz w:val="19"/>
          <w:szCs w:val="19"/>
        </w:rPr>
        <w:t>(</w:t>
      </w:r>
      <w:r w:rsidR="005A48F8">
        <w:rPr>
          <w:rFonts w:ascii="Verdana" w:hAnsi="Verdana" w:cs="Times New Roman"/>
          <w:sz w:val="19"/>
          <w:szCs w:val="19"/>
        </w:rPr>
        <w:t>1</w:t>
      </w:r>
      <w:r w:rsidR="00292B64">
        <w:rPr>
          <w:rFonts w:ascii="Verdana" w:hAnsi="Verdana" w:cs="Times New Roman"/>
          <w:sz w:val="19"/>
          <w:szCs w:val="19"/>
        </w:rPr>
        <w:t>0</w:t>
      </w:r>
      <w:r w:rsidR="0042617E" w:rsidRPr="005A48F8">
        <w:rPr>
          <w:rFonts w:ascii="Verdana" w:hAnsi="Verdana" w:cs="Times New Roman"/>
          <w:sz w:val="19"/>
          <w:szCs w:val="19"/>
        </w:rPr>
        <w:t>) Úszótelek területe bővíthető. Új úszótelek nem hozható létre</w:t>
      </w:r>
      <w:r w:rsidR="003E2F46" w:rsidRPr="005A48F8">
        <w:rPr>
          <w:rFonts w:ascii="Verdana" w:hAnsi="Verdana" w:cs="Times New Roman"/>
          <w:sz w:val="19"/>
          <w:szCs w:val="19"/>
        </w:rPr>
        <w:t>.</w:t>
      </w:r>
    </w:p>
    <w:p w14:paraId="480F8CF8" w14:textId="77777777" w:rsidR="00FF6124" w:rsidRPr="001D78CB" w:rsidRDefault="00FF6124" w:rsidP="005A48F8">
      <w:pPr>
        <w:pStyle w:val="NormlWeb"/>
        <w:spacing w:before="0" w:after="0" w:line="276" w:lineRule="auto"/>
        <w:jc w:val="both"/>
        <w:rPr>
          <w:rFonts w:ascii="Verdana" w:hAnsi="Verdana"/>
          <w:sz w:val="19"/>
          <w:szCs w:val="19"/>
        </w:rPr>
      </w:pPr>
    </w:p>
    <w:p w14:paraId="179FEA20" w14:textId="77777777" w:rsidR="005437EF" w:rsidRPr="005A48F8" w:rsidRDefault="001A53B8" w:rsidP="001D0A25">
      <w:pPr>
        <w:suppressAutoHyphens w:val="0"/>
        <w:spacing w:line="276" w:lineRule="auto"/>
        <w:ind w:right="23"/>
        <w:jc w:val="center"/>
        <w:rPr>
          <w:rFonts w:ascii="Verdana" w:eastAsia="Batang" w:hAnsi="Verdana" w:cs="Calibri"/>
          <w:b/>
          <w:bCs/>
          <w:sz w:val="19"/>
          <w:szCs w:val="19"/>
          <w:lang w:eastAsia="hu-HU"/>
        </w:rPr>
      </w:pPr>
      <w:r>
        <w:rPr>
          <w:rFonts w:ascii="Verdana" w:eastAsia="Batang" w:hAnsi="Verdana" w:cs="Times New Roman"/>
          <w:b/>
          <w:bCs/>
          <w:sz w:val="19"/>
          <w:szCs w:val="19"/>
          <w:lang w:eastAsia="hu-HU"/>
        </w:rPr>
        <w:t xml:space="preserve">4. </w:t>
      </w:r>
      <w:r w:rsidR="005437EF" w:rsidRPr="005A48F8">
        <w:rPr>
          <w:rFonts w:ascii="Verdana" w:eastAsia="Batang" w:hAnsi="Verdana" w:cs="Times New Roman"/>
          <w:b/>
          <w:bCs/>
          <w:sz w:val="19"/>
          <w:szCs w:val="19"/>
          <w:lang w:eastAsia="hu-HU"/>
        </w:rPr>
        <w:t>Közterület alakítására vonatkozó előírások</w:t>
      </w:r>
    </w:p>
    <w:p w14:paraId="6CE593E8" w14:textId="77777777" w:rsidR="005437EF" w:rsidRPr="005A48F8" w:rsidRDefault="00953127" w:rsidP="001D0A25">
      <w:pPr>
        <w:suppressAutoHyphens w:val="0"/>
        <w:spacing w:line="276" w:lineRule="auto"/>
        <w:ind w:right="23"/>
        <w:jc w:val="center"/>
        <w:rPr>
          <w:rFonts w:ascii="Verdana" w:eastAsia="Batang" w:hAnsi="Verdana" w:cs="Calibri"/>
          <w:b/>
          <w:bCs/>
          <w:sz w:val="19"/>
          <w:szCs w:val="19"/>
          <w:lang w:eastAsia="hu-HU"/>
        </w:rPr>
      </w:pPr>
      <w:r w:rsidRPr="005A48F8">
        <w:rPr>
          <w:rFonts w:ascii="Verdana" w:eastAsia="Batang" w:hAnsi="Verdana" w:cs="Times New Roman"/>
          <w:b/>
          <w:bCs/>
          <w:sz w:val="19"/>
          <w:szCs w:val="19"/>
          <w:lang w:eastAsia="hu-HU"/>
        </w:rPr>
        <w:t>4</w:t>
      </w:r>
      <w:r w:rsidR="005437EF" w:rsidRPr="005A48F8">
        <w:rPr>
          <w:rFonts w:ascii="Verdana" w:eastAsia="Batang" w:hAnsi="Verdana" w:cs="Times New Roman"/>
          <w:b/>
          <w:bCs/>
          <w:sz w:val="19"/>
          <w:szCs w:val="19"/>
          <w:lang w:eastAsia="hu-HU"/>
        </w:rPr>
        <w:t>. §</w:t>
      </w:r>
    </w:p>
    <w:p w14:paraId="3E6813A8" w14:textId="77777777" w:rsidR="005437EF" w:rsidRPr="00A664D8" w:rsidRDefault="005437EF" w:rsidP="005A48F8">
      <w:pPr>
        <w:suppressAutoHyphens w:val="0"/>
        <w:spacing w:line="276" w:lineRule="auto"/>
        <w:ind w:right="23"/>
        <w:rPr>
          <w:rFonts w:ascii="Verdana" w:eastAsia="Batang" w:hAnsi="Verdana" w:cs="Calibri"/>
          <w:b/>
          <w:bCs/>
          <w:sz w:val="19"/>
          <w:szCs w:val="19"/>
          <w:lang w:eastAsia="hu-HU"/>
        </w:rPr>
      </w:pPr>
    </w:p>
    <w:p w14:paraId="39C6EEEC" w14:textId="77777777" w:rsidR="002F05C7" w:rsidRDefault="005437EF" w:rsidP="005A48F8">
      <w:pPr>
        <w:suppressAutoHyphens w:val="0"/>
        <w:spacing w:line="276" w:lineRule="auto"/>
        <w:ind w:right="23"/>
        <w:jc w:val="both"/>
        <w:rPr>
          <w:rFonts w:ascii="Verdana" w:hAnsi="Verdana" w:cs="Times New Roman"/>
          <w:sz w:val="19"/>
          <w:szCs w:val="19"/>
        </w:rPr>
      </w:pPr>
      <w:r w:rsidRPr="00A664D8">
        <w:rPr>
          <w:rFonts w:ascii="Verdana" w:hAnsi="Verdana" w:cs="Times New Roman"/>
          <w:sz w:val="19"/>
          <w:szCs w:val="19"/>
        </w:rPr>
        <w:t>(1) Közterületen épület, építmény az önkormányzat hozzájárulásával a közlekedés zavarása nélkül helyezhető el</w:t>
      </w:r>
      <w:r w:rsidR="00507110">
        <w:rPr>
          <w:rFonts w:ascii="Verdana" w:hAnsi="Verdana" w:cs="Times New Roman"/>
          <w:sz w:val="19"/>
          <w:szCs w:val="19"/>
        </w:rPr>
        <w:t>.</w:t>
      </w:r>
      <w:r w:rsidRPr="00A664D8">
        <w:rPr>
          <w:rFonts w:ascii="Verdana" w:hAnsi="Verdana" w:cs="Times New Roman"/>
          <w:sz w:val="19"/>
          <w:szCs w:val="19"/>
        </w:rPr>
        <w:t xml:space="preserve"> </w:t>
      </w:r>
      <w:r w:rsidR="002F05C7">
        <w:rPr>
          <w:rFonts w:ascii="Verdana" w:hAnsi="Verdana" w:cs="Times New Roman"/>
          <w:sz w:val="19"/>
          <w:szCs w:val="19"/>
        </w:rPr>
        <w:t xml:space="preserve">Közterületen csak  </w:t>
      </w:r>
    </w:p>
    <w:p w14:paraId="1FC893E0" w14:textId="77777777" w:rsidR="002F05C7" w:rsidRDefault="002F05C7" w:rsidP="005A48F8">
      <w:pPr>
        <w:suppressAutoHyphens w:val="0"/>
        <w:spacing w:line="276" w:lineRule="auto"/>
        <w:ind w:right="23"/>
        <w:jc w:val="both"/>
        <w:rPr>
          <w:rFonts w:ascii="Verdana" w:hAnsi="Verdana" w:cs="Times New Roman"/>
          <w:sz w:val="19"/>
          <w:szCs w:val="19"/>
        </w:rPr>
      </w:pPr>
      <w:r>
        <w:rPr>
          <w:rFonts w:ascii="Verdana" w:hAnsi="Verdana" w:cs="Times New Roman"/>
          <w:sz w:val="19"/>
          <w:szCs w:val="19"/>
        </w:rPr>
        <w:t xml:space="preserve">a) </w:t>
      </w:r>
      <w:r w:rsidR="00C0359A" w:rsidRPr="00A664D8">
        <w:rPr>
          <w:rFonts w:ascii="Verdana" w:hAnsi="Verdana" w:cs="Times New Roman"/>
          <w:sz w:val="19"/>
          <w:szCs w:val="19"/>
        </w:rPr>
        <w:t>közműépítmény</w:t>
      </w:r>
    </w:p>
    <w:p w14:paraId="6CDDBE6E" w14:textId="77777777" w:rsidR="002F05C7" w:rsidRDefault="002F05C7" w:rsidP="005A48F8">
      <w:pPr>
        <w:suppressAutoHyphens w:val="0"/>
        <w:spacing w:line="276" w:lineRule="auto"/>
        <w:ind w:right="23"/>
        <w:jc w:val="both"/>
        <w:rPr>
          <w:rFonts w:ascii="Verdana" w:hAnsi="Verdana" w:cs="Times New Roman"/>
          <w:sz w:val="19"/>
          <w:szCs w:val="19"/>
        </w:rPr>
      </w:pPr>
      <w:r>
        <w:rPr>
          <w:rFonts w:ascii="Verdana" w:hAnsi="Verdana" w:cs="Times New Roman"/>
          <w:sz w:val="19"/>
          <w:szCs w:val="19"/>
        </w:rPr>
        <w:t xml:space="preserve">b) </w:t>
      </w:r>
      <w:r w:rsidR="00507110">
        <w:rPr>
          <w:rFonts w:ascii="Verdana" w:hAnsi="Verdana" w:cs="Times New Roman"/>
          <w:sz w:val="19"/>
          <w:szCs w:val="19"/>
        </w:rPr>
        <w:t>a K-</w:t>
      </w:r>
      <w:proofErr w:type="spellStart"/>
      <w:r w:rsidR="00507110">
        <w:rPr>
          <w:rFonts w:ascii="Verdana" w:hAnsi="Verdana" w:cs="Times New Roman"/>
          <w:sz w:val="19"/>
          <w:szCs w:val="19"/>
        </w:rPr>
        <w:t>közl</w:t>
      </w:r>
      <w:proofErr w:type="spellEnd"/>
      <w:r w:rsidR="00507110">
        <w:rPr>
          <w:rFonts w:ascii="Verdana" w:hAnsi="Verdana" w:cs="Times New Roman"/>
          <w:sz w:val="19"/>
          <w:szCs w:val="19"/>
        </w:rPr>
        <w:t xml:space="preserve"> jelű övezetben gépjármű tároló </w:t>
      </w:r>
    </w:p>
    <w:p w14:paraId="11DF7BCC" w14:textId="77777777" w:rsidR="005437EF" w:rsidRDefault="00507110" w:rsidP="002F05C7">
      <w:pPr>
        <w:suppressAutoHyphens w:val="0"/>
        <w:spacing w:line="276" w:lineRule="auto"/>
        <w:ind w:right="23"/>
        <w:jc w:val="both"/>
        <w:rPr>
          <w:rFonts w:ascii="Verdana" w:hAnsi="Verdana" w:cs="Times New Roman"/>
          <w:sz w:val="19"/>
          <w:szCs w:val="19"/>
        </w:rPr>
      </w:pPr>
      <w:r>
        <w:rPr>
          <w:rFonts w:ascii="Verdana" w:hAnsi="Verdana" w:cs="Times New Roman"/>
          <w:sz w:val="19"/>
          <w:szCs w:val="19"/>
        </w:rPr>
        <w:t>részére</w:t>
      </w:r>
      <w:r w:rsidR="002F05C7">
        <w:rPr>
          <w:rFonts w:ascii="Verdana" w:hAnsi="Verdana" w:cs="Times New Roman"/>
          <w:sz w:val="19"/>
          <w:szCs w:val="19"/>
        </w:rPr>
        <w:t xml:space="preserve"> alakítható ki önálló telek. </w:t>
      </w:r>
    </w:p>
    <w:p w14:paraId="459D0212" w14:textId="77777777" w:rsidR="002F05C7" w:rsidRPr="00A664D8" w:rsidRDefault="002F05C7" w:rsidP="005A48F8">
      <w:pPr>
        <w:suppressAutoHyphens w:val="0"/>
        <w:spacing w:line="276" w:lineRule="auto"/>
        <w:ind w:right="21"/>
        <w:jc w:val="both"/>
        <w:rPr>
          <w:rFonts w:ascii="Verdana" w:hAnsi="Verdana" w:cs="Times New Roman"/>
          <w:sz w:val="19"/>
          <w:szCs w:val="19"/>
        </w:rPr>
      </w:pPr>
    </w:p>
    <w:p w14:paraId="336558E3" w14:textId="77777777" w:rsidR="00A664D8" w:rsidRPr="00A664D8" w:rsidRDefault="00A664D8" w:rsidP="00A664D8">
      <w:pPr>
        <w:ind w:right="23"/>
        <w:jc w:val="both"/>
        <w:rPr>
          <w:rFonts w:ascii="Verdana" w:hAnsi="Verdana" w:cs="Times New Roman"/>
          <w:sz w:val="19"/>
          <w:szCs w:val="19"/>
        </w:rPr>
      </w:pPr>
      <w:r w:rsidRPr="00A664D8">
        <w:rPr>
          <w:rFonts w:ascii="Verdana" w:hAnsi="Verdana" w:cs="Times New Roman"/>
          <w:sz w:val="19"/>
          <w:szCs w:val="19"/>
        </w:rPr>
        <w:t xml:space="preserve">(2) Az építési telkek közterület felőli határán elhelyezett építmények terepszint alatti szerkezeti elemei, továbbá angol akna és az építési telekhez tartozó közműakna a közterületbe benyúlhat, amennyiben az a közlekedési- és közmű építmények elhelyezését nem korlátozza, és amennyiben ahhoz a közterület kezelője hozzájárul. </w:t>
      </w:r>
    </w:p>
    <w:p w14:paraId="520FC8F7" w14:textId="77777777" w:rsidR="00E777F8" w:rsidRPr="00A664D8" w:rsidRDefault="00E777F8" w:rsidP="005A48F8">
      <w:pPr>
        <w:suppressAutoHyphens w:val="0"/>
        <w:spacing w:line="276" w:lineRule="auto"/>
        <w:ind w:right="23"/>
        <w:rPr>
          <w:rFonts w:ascii="Verdana" w:hAnsi="Verdana" w:cs="Times"/>
          <w:sz w:val="19"/>
          <w:szCs w:val="19"/>
          <w:lang w:eastAsia="hu-HU"/>
        </w:rPr>
      </w:pPr>
    </w:p>
    <w:p w14:paraId="429D9707" w14:textId="77777777" w:rsidR="005437EF" w:rsidRPr="00A664D8" w:rsidRDefault="00E777F8" w:rsidP="005A48F8">
      <w:pPr>
        <w:suppressAutoHyphens w:val="0"/>
        <w:spacing w:line="276" w:lineRule="auto"/>
        <w:ind w:right="23"/>
        <w:jc w:val="both"/>
        <w:rPr>
          <w:rFonts w:ascii="Verdana" w:hAnsi="Verdana" w:cs="Times New Roman"/>
          <w:sz w:val="19"/>
          <w:szCs w:val="19"/>
        </w:rPr>
      </w:pPr>
      <w:r w:rsidRPr="00A664D8">
        <w:rPr>
          <w:rFonts w:ascii="Verdana" w:hAnsi="Verdana" w:cs="Times New Roman"/>
          <w:sz w:val="19"/>
          <w:szCs w:val="19"/>
        </w:rPr>
        <w:t>(</w:t>
      </w:r>
      <w:r w:rsidR="00A664D8" w:rsidRPr="00A664D8">
        <w:rPr>
          <w:rFonts w:ascii="Verdana" w:hAnsi="Verdana" w:cs="Times New Roman"/>
          <w:sz w:val="19"/>
          <w:szCs w:val="19"/>
        </w:rPr>
        <w:t>3</w:t>
      </w:r>
      <w:r w:rsidRPr="00A664D8">
        <w:rPr>
          <w:rFonts w:ascii="Verdana" w:hAnsi="Verdana" w:cs="Times New Roman"/>
          <w:sz w:val="19"/>
          <w:szCs w:val="19"/>
        </w:rPr>
        <w:t xml:space="preserve">) A szabályozási terven jelölt közutak és közterületek területén belül közlekedési építmények, utcabútorok, környezetvédelmi eszközök, valamint közművek helyezhetők el, továbbá növényzet telepíthető. </w:t>
      </w:r>
    </w:p>
    <w:p w14:paraId="32B7C594" w14:textId="77777777" w:rsidR="00E777F8" w:rsidRPr="00A664D8" w:rsidRDefault="00E777F8" w:rsidP="005A48F8">
      <w:pPr>
        <w:suppressAutoHyphens w:val="0"/>
        <w:spacing w:line="276" w:lineRule="auto"/>
        <w:ind w:right="23"/>
        <w:jc w:val="both"/>
        <w:rPr>
          <w:rFonts w:ascii="Verdana" w:hAnsi="Verdana" w:cs="Times New Roman"/>
          <w:sz w:val="19"/>
          <w:szCs w:val="19"/>
        </w:rPr>
      </w:pPr>
    </w:p>
    <w:p w14:paraId="4F239708" w14:textId="77777777" w:rsidR="005437EF" w:rsidRPr="005A48F8" w:rsidRDefault="001A53B8" w:rsidP="001A53B8">
      <w:pPr>
        <w:suppressAutoHyphens w:val="0"/>
        <w:spacing w:line="276" w:lineRule="auto"/>
        <w:ind w:right="23"/>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 xml:space="preserve">5. </w:t>
      </w:r>
      <w:r w:rsidR="000D30F3" w:rsidRPr="005A48F8">
        <w:rPr>
          <w:rFonts w:ascii="Verdana" w:eastAsia="Batang" w:hAnsi="Verdana" w:cs="Times New Roman"/>
          <w:b/>
          <w:bCs/>
          <w:sz w:val="19"/>
          <w:szCs w:val="19"/>
          <w:lang w:eastAsia="hu-HU"/>
        </w:rPr>
        <w:t>A védett</w:t>
      </w:r>
      <w:r w:rsidR="005437EF" w:rsidRPr="005A48F8">
        <w:rPr>
          <w:rFonts w:ascii="Verdana" w:eastAsia="Batang" w:hAnsi="Verdana" w:cs="Times New Roman"/>
          <w:b/>
          <w:bCs/>
          <w:sz w:val="19"/>
          <w:szCs w:val="19"/>
          <w:lang w:eastAsia="hu-HU"/>
        </w:rPr>
        <w:t xml:space="preserve"> épített környezet alakítására vonatkozó előírások</w:t>
      </w:r>
    </w:p>
    <w:p w14:paraId="2365E6B3" w14:textId="77777777" w:rsidR="003A5423" w:rsidRDefault="00953127" w:rsidP="001A53B8">
      <w:pPr>
        <w:suppressAutoHyphens w:val="0"/>
        <w:spacing w:line="276" w:lineRule="auto"/>
        <w:ind w:right="23"/>
        <w:jc w:val="center"/>
        <w:rPr>
          <w:rFonts w:ascii="Verdana" w:eastAsia="Batang" w:hAnsi="Verdana" w:cs="Times New Roman"/>
          <w:b/>
          <w:bCs/>
          <w:sz w:val="19"/>
          <w:szCs w:val="19"/>
          <w:lang w:eastAsia="hu-HU"/>
        </w:rPr>
      </w:pPr>
      <w:r w:rsidRPr="005A48F8">
        <w:rPr>
          <w:rFonts w:ascii="Verdana" w:eastAsia="Batang" w:hAnsi="Verdana" w:cs="Times New Roman"/>
          <w:b/>
          <w:bCs/>
          <w:sz w:val="19"/>
          <w:szCs w:val="19"/>
          <w:lang w:eastAsia="hu-HU"/>
        </w:rPr>
        <w:t>5</w:t>
      </w:r>
      <w:r w:rsidR="005437EF" w:rsidRPr="005A48F8">
        <w:rPr>
          <w:rFonts w:ascii="Verdana" w:eastAsia="Batang" w:hAnsi="Verdana" w:cs="Times New Roman"/>
          <w:b/>
          <w:bCs/>
          <w:sz w:val="19"/>
          <w:szCs w:val="19"/>
          <w:lang w:eastAsia="hu-HU"/>
        </w:rPr>
        <w:t>. §</w:t>
      </w:r>
    </w:p>
    <w:p w14:paraId="17501DDF" w14:textId="77777777" w:rsidR="00A33DCF" w:rsidRPr="005A48F8" w:rsidRDefault="00A33DCF" w:rsidP="001A53B8">
      <w:pPr>
        <w:suppressAutoHyphens w:val="0"/>
        <w:spacing w:line="276" w:lineRule="auto"/>
        <w:ind w:right="23"/>
        <w:jc w:val="center"/>
        <w:rPr>
          <w:rFonts w:ascii="Verdana" w:eastAsia="Batang" w:hAnsi="Verdana" w:cs="Times New Roman"/>
          <w:b/>
          <w:bCs/>
          <w:sz w:val="19"/>
          <w:szCs w:val="19"/>
          <w:lang w:eastAsia="hu-HU"/>
        </w:rPr>
      </w:pPr>
    </w:p>
    <w:p w14:paraId="7796BA5E" w14:textId="77777777" w:rsidR="0031016D" w:rsidRPr="00A664D8" w:rsidRDefault="0031016D" w:rsidP="005A48F8">
      <w:pPr>
        <w:suppressAutoHyphens w:val="0"/>
        <w:spacing w:line="276" w:lineRule="auto"/>
        <w:jc w:val="both"/>
        <w:rPr>
          <w:rFonts w:ascii="Verdana" w:eastAsia="Batang" w:hAnsi="Verdana" w:cs="Times New Roman"/>
          <w:sz w:val="19"/>
          <w:szCs w:val="19"/>
          <w:lang w:eastAsia="hu-HU"/>
        </w:rPr>
      </w:pPr>
      <w:r w:rsidRPr="00A664D8">
        <w:rPr>
          <w:rFonts w:ascii="Verdana" w:eastAsia="Batang" w:hAnsi="Verdana" w:cs="Times New Roman"/>
          <w:sz w:val="19"/>
          <w:szCs w:val="19"/>
          <w:lang w:eastAsia="hu-HU"/>
        </w:rPr>
        <w:t>(1) A jelen rendelet 2. függelékében felsorolt régészeti lelőhelyek, valamint a műemlékek és műemléki környezethez tartozó ingatlanokra vonatkozóan a kulturális örökség védelmére vonatkozó jogszabályokat kell betartani.</w:t>
      </w:r>
    </w:p>
    <w:p w14:paraId="6C78977D" w14:textId="77777777" w:rsidR="0031016D" w:rsidRPr="00A664D8" w:rsidRDefault="0031016D" w:rsidP="005A48F8">
      <w:pPr>
        <w:suppressAutoHyphens w:val="0"/>
        <w:spacing w:line="276" w:lineRule="auto"/>
        <w:rPr>
          <w:rFonts w:ascii="Verdana" w:hAnsi="Verdana" w:cs="Times New Roman"/>
          <w:sz w:val="19"/>
          <w:szCs w:val="19"/>
          <w:lang w:eastAsia="hu-HU"/>
        </w:rPr>
      </w:pPr>
    </w:p>
    <w:p w14:paraId="6958939D" w14:textId="77777777" w:rsidR="000304B6" w:rsidRDefault="0031016D" w:rsidP="00AF0569">
      <w:pPr>
        <w:suppressAutoHyphens w:val="0"/>
        <w:spacing w:line="276" w:lineRule="auto"/>
        <w:jc w:val="both"/>
        <w:rPr>
          <w:rFonts w:ascii="Verdana" w:eastAsia="Batang" w:hAnsi="Verdana" w:cs="Times New Roman"/>
          <w:sz w:val="19"/>
          <w:szCs w:val="19"/>
          <w:lang w:eastAsia="hu-HU"/>
        </w:rPr>
      </w:pPr>
      <w:r w:rsidRPr="00A664D8">
        <w:rPr>
          <w:rFonts w:ascii="Verdana" w:eastAsia="Batang" w:hAnsi="Verdana" w:cs="Times New Roman"/>
          <w:sz w:val="19"/>
          <w:szCs w:val="19"/>
          <w:lang w:eastAsia="hu-HU"/>
        </w:rPr>
        <w:t xml:space="preserve">(2) A helyi védelem alatt álló </w:t>
      </w:r>
      <w:r w:rsidR="00544F90">
        <w:rPr>
          <w:rFonts w:ascii="Verdana" w:eastAsia="Batang" w:hAnsi="Verdana" w:cs="Times New Roman"/>
          <w:sz w:val="19"/>
          <w:szCs w:val="19"/>
          <w:lang w:eastAsia="hu-HU"/>
        </w:rPr>
        <w:t xml:space="preserve">épített </w:t>
      </w:r>
      <w:r w:rsidRPr="00A664D8">
        <w:rPr>
          <w:rFonts w:ascii="Verdana" w:eastAsia="Batang" w:hAnsi="Verdana" w:cs="Times New Roman"/>
          <w:sz w:val="19"/>
          <w:szCs w:val="19"/>
          <w:lang w:eastAsia="hu-HU"/>
        </w:rPr>
        <w:t>értékek védelméről a településkép védelméről szóló önkormányzati rendelet rendelkezik.</w:t>
      </w:r>
    </w:p>
    <w:p w14:paraId="0623DBF5" w14:textId="77777777" w:rsidR="00847F8D" w:rsidRDefault="00847F8D" w:rsidP="00AF0569">
      <w:pPr>
        <w:suppressAutoHyphens w:val="0"/>
        <w:spacing w:line="276" w:lineRule="auto"/>
        <w:jc w:val="both"/>
        <w:rPr>
          <w:rFonts w:ascii="Verdana" w:eastAsia="Batang" w:hAnsi="Verdana" w:cs="Times New Roman"/>
          <w:sz w:val="19"/>
          <w:szCs w:val="19"/>
          <w:lang w:eastAsia="hu-HU"/>
        </w:rPr>
      </w:pPr>
    </w:p>
    <w:p w14:paraId="401BB94A" w14:textId="77777777" w:rsidR="00A45912" w:rsidRDefault="00A45912" w:rsidP="00AF0569">
      <w:pPr>
        <w:suppressAutoHyphens w:val="0"/>
        <w:spacing w:line="276" w:lineRule="auto"/>
        <w:jc w:val="both"/>
        <w:rPr>
          <w:rFonts w:ascii="Verdana" w:eastAsia="Batang" w:hAnsi="Verdana" w:cs="Times New Roman"/>
          <w:sz w:val="19"/>
          <w:szCs w:val="19"/>
          <w:lang w:eastAsia="hu-HU"/>
        </w:rPr>
      </w:pPr>
    </w:p>
    <w:p w14:paraId="548EFEFB" w14:textId="77777777" w:rsidR="00A45912" w:rsidRPr="00AF0569" w:rsidRDefault="00A45912" w:rsidP="00AF0569">
      <w:pPr>
        <w:suppressAutoHyphens w:val="0"/>
        <w:spacing w:line="276" w:lineRule="auto"/>
        <w:jc w:val="both"/>
        <w:rPr>
          <w:rFonts w:ascii="Verdana" w:eastAsia="Batang" w:hAnsi="Verdana" w:cs="Times New Roman"/>
          <w:sz w:val="19"/>
          <w:szCs w:val="19"/>
          <w:lang w:eastAsia="hu-HU"/>
        </w:rPr>
      </w:pPr>
    </w:p>
    <w:p w14:paraId="28BA0B64" w14:textId="77777777" w:rsidR="005437EF" w:rsidRPr="001A53B8" w:rsidRDefault="001D78CB" w:rsidP="001A53B8">
      <w:pPr>
        <w:suppressAutoHyphens w:val="0"/>
        <w:spacing w:line="276" w:lineRule="auto"/>
        <w:ind w:right="23"/>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lastRenderedPageBreak/>
        <w:t xml:space="preserve">6. </w:t>
      </w:r>
      <w:bookmarkStart w:id="0" w:name="_Hlk9944578"/>
      <w:r w:rsidR="005437EF" w:rsidRPr="001A53B8">
        <w:rPr>
          <w:rFonts w:ascii="Verdana" w:eastAsia="Batang" w:hAnsi="Verdana" w:cs="Times New Roman"/>
          <w:b/>
          <w:bCs/>
          <w:sz w:val="19"/>
          <w:szCs w:val="19"/>
          <w:lang w:eastAsia="hu-HU"/>
        </w:rPr>
        <w:t xml:space="preserve">A táj és a természeti környezet védelmére </w:t>
      </w:r>
      <w:bookmarkEnd w:id="0"/>
      <w:r w:rsidR="005437EF" w:rsidRPr="001A53B8">
        <w:rPr>
          <w:rFonts w:ascii="Verdana" w:eastAsia="Batang" w:hAnsi="Verdana" w:cs="Times New Roman"/>
          <w:b/>
          <w:bCs/>
          <w:sz w:val="19"/>
          <w:szCs w:val="19"/>
          <w:lang w:eastAsia="hu-HU"/>
        </w:rPr>
        <w:t>vonatkozó előírások</w:t>
      </w:r>
    </w:p>
    <w:p w14:paraId="0453B673" w14:textId="77777777" w:rsidR="005437EF" w:rsidRPr="001A53B8" w:rsidRDefault="00953127" w:rsidP="001A53B8">
      <w:pPr>
        <w:suppressAutoHyphens w:val="0"/>
        <w:spacing w:line="276" w:lineRule="auto"/>
        <w:ind w:right="23"/>
        <w:jc w:val="center"/>
        <w:rPr>
          <w:rFonts w:ascii="Verdana" w:eastAsia="Batang" w:hAnsi="Verdana" w:cs="Times New Roman"/>
          <w:b/>
          <w:bCs/>
          <w:sz w:val="19"/>
          <w:szCs w:val="19"/>
          <w:lang w:eastAsia="hu-HU"/>
        </w:rPr>
      </w:pPr>
      <w:r w:rsidRPr="001A53B8">
        <w:rPr>
          <w:rFonts w:ascii="Verdana" w:eastAsia="Batang" w:hAnsi="Verdana" w:cs="Times New Roman"/>
          <w:b/>
          <w:bCs/>
          <w:sz w:val="19"/>
          <w:szCs w:val="19"/>
          <w:lang w:eastAsia="hu-HU"/>
        </w:rPr>
        <w:t>6</w:t>
      </w:r>
      <w:r w:rsidR="005437EF" w:rsidRPr="001A53B8">
        <w:rPr>
          <w:rFonts w:ascii="Verdana" w:eastAsia="Batang" w:hAnsi="Verdana" w:cs="Times New Roman"/>
          <w:b/>
          <w:bCs/>
          <w:sz w:val="19"/>
          <w:szCs w:val="19"/>
          <w:lang w:eastAsia="hu-HU"/>
        </w:rPr>
        <w:t>. §</w:t>
      </w:r>
    </w:p>
    <w:p w14:paraId="1A8B1952" w14:textId="77777777" w:rsidR="000D30F3" w:rsidRPr="00C37E09" w:rsidRDefault="000D30F3" w:rsidP="005A48F8">
      <w:pPr>
        <w:suppressAutoHyphens w:val="0"/>
        <w:spacing w:line="276" w:lineRule="auto"/>
        <w:jc w:val="both"/>
        <w:rPr>
          <w:rFonts w:ascii="Verdana" w:eastAsia="Batang" w:hAnsi="Verdana" w:cs="Times New Roman"/>
          <w:sz w:val="19"/>
          <w:szCs w:val="19"/>
          <w:lang w:eastAsia="hu-HU"/>
        </w:rPr>
      </w:pPr>
    </w:p>
    <w:p w14:paraId="65571376" w14:textId="77777777" w:rsidR="000D30F3" w:rsidRPr="00A664D8" w:rsidRDefault="00854A81" w:rsidP="005A48F8">
      <w:pPr>
        <w:suppressAutoHyphens w:val="0"/>
        <w:spacing w:line="276" w:lineRule="auto"/>
        <w:jc w:val="both"/>
        <w:rPr>
          <w:rFonts w:ascii="Verdana" w:eastAsia="Batang" w:hAnsi="Verdana" w:cs="Times New Roman"/>
          <w:sz w:val="19"/>
          <w:szCs w:val="19"/>
          <w:lang w:eastAsia="hu-HU"/>
        </w:rPr>
      </w:pPr>
      <w:r w:rsidRPr="00A664D8">
        <w:rPr>
          <w:rFonts w:ascii="Verdana" w:eastAsia="Batang" w:hAnsi="Verdana" w:cs="Times New Roman"/>
          <w:sz w:val="19"/>
          <w:szCs w:val="19"/>
          <w:lang w:eastAsia="hu-HU"/>
        </w:rPr>
        <w:t>(</w:t>
      </w:r>
      <w:r w:rsidR="00A664D8" w:rsidRPr="00A664D8">
        <w:rPr>
          <w:rFonts w:ascii="Verdana" w:eastAsia="Batang" w:hAnsi="Verdana" w:cs="Times New Roman"/>
          <w:sz w:val="19"/>
          <w:szCs w:val="19"/>
          <w:lang w:eastAsia="hu-HU"/>
        </w:rPr>
        <w:t>1</w:t>
      </w:r>
      <w:r w:rsidR="000D30F3" w:rsidRPr="00A664D8">
        <w:rPr>
          <w:rFonts w:ascii="Verdana" w:eastAsia="Batang" w:hAnsi="Verdana" w:cs="Times New Roman"/>
          <w:sz w:val="19"/>
          <w:szCs w:val="19"/>
          <w:lang w:eastAsia="hu-HU"/>
        </w:rPr>
        <w:t xml:space="preserve">) A </w:t>
      </w:r>
      <w:proofErr w:type="spellStart"/>
      <w:r w:rsidR="000D30F3" w:rsidRPr="00A664D8">
        <w:rPr>
          <w:rFonts w:ascii="Verdana" w:eastAsia="Batang" w:hAnsi="Verdana" w:cs="Times New Roman"/>
          <w:sz w:val="19"/>
          <w:szCs w:val="19"/>
          <w:lang w:eastAsia="hu-HU"/>
        </w:rPr>
        <w:t>Natura</w:t>
      </w:r>
      <w:proofErr w:type="spellEnd"/>
      <w:r w:rsidR="000D30F3" w:rsidRPr="00A664D8">
        <w:rPr>
          <w:rFonts w:ascii="Verdana" w:eastAsia="Batang" w:hAnsi="Verdana" w:cs="Times New Roman"/>
          <w:sz w:val="19"/>
          <w:szCs w:val="19"/>
          <w:lang w:eastAsia="hu-HU"/>
        </w:rPr>
        <w:t xml:space="preserve"> 2000 európai közösségi jelentőségű természetvédelmi rendeltetésű területeken a használatmódosítás és építés csak a vonatkozó előírások szerint történhet. </w:t>
      </w:r>
    </w:p>
    <w:p w14:paraId="58928A4E" w14:textId="77777777" w:rsidR="005437EF" w:rsidRPr="00A664D8" w:rsidRDefault="005437EF" w:rsidP="005A48F8">
      <w:pPr>
        <w:shd w:val="clear" w:color="auto" w:fill="FFFFFF"/>
        <w:suppressAutoHyphens w:val="0"/>
        <w:spacing w:line="276" w:lineRule="auto"/>
        <w:ind w:right="21"/>
        <w:jc w:val="both"/>
        <w:rPr>
          <w:rFonts w:ascii="Verdana" w:eastAsia="Calibri" w:hAnsi="Verdana" w:cs="Times New Roman"/>
          <w:sz w:val="19"/>
          <w:szCs w:val="19"/>
        </w:rPr>
      </w:pPr>
    </w:p>
    <w:p w14:paraId="08D0B685" w14:textId="5F97DA3E" w:rsidR="00854A81" w:rsidRPr="00A664D8" w:rsidRDefault="00854A81" w:rsidP="005A48F8">
      <w:pPr>
        <w:suppressAutoHyphens w:val="0"/>
        <w:spacing w:line="276" w:lineRule="auto"/>
        <w:jc w:val="both"/>
        <w:rPr>
          <w:rFonts w:ascii="Verdana" w:eastAsia="Batang" w:hAnsi="Verdana" w:cs="Times New Roman"/>
          <w:sz w:val="19"/>
          <w:szCs w:val="19"/>
          <w:lang w:eastAsia="hu-HU"/>
        </w:rPr>
      </w:pPr>
      <w:r w:rsidRPr="00A664D8">
        <w:rPr>
          <w:rFonts w:ascii="Verdana" w:eastAsia="Batang" w:hAnsi="Verdana" w:cs="Times New Roman"/>
          <w:sz w:val="19"/>
          <w:szCs w:val="19"/>
          <w:lang w:eastAsia="hu-HU"/>
        </w:rPr>
        <w:t>(</w:t>
      </w:r>
      <w:r w:rsidR="00A664D8" w:rsidRPr="00A664D8">
        <w:rPr>
          <w:rFonts w:ascii="Verdana" w:eastAsia="Batang" w:hAnsi="Verdana" w:cs="Times New Roman"/>
          <w:sz w:val="19"/>
          <w:szCs w:val="19"/>
          <w:lang w:eastAsia="hu-HU"/>
        </w:rPr>
        <w:t>2</w:t>
      </w:r>
      <w:r w:rsidRPr="00A664D8">
        <w:rPr>
          <w:rFonts w:ascii="Verdana" w:eastAsia="Batang" w:hAnsi="Verdana" w:cs="Times New Roman"/>
          <w:sz w:val="19"/>
          <w:szCs w:val="19"/>
          <w:lang w:eastAsia="hu-HU"/>
        </w:rPr>
        <w:t>) Az országos ökológiai hálózat – magterület, ökológiai folyosó, pufferterület – területén területet felhasználni az országos területrendezési tervről szóló törvény előírásai szerint lehet úgy, hogy az az életközösségek természetes folyamatait és viszonyait, a biológiai sokféleséget ne károsítsa, illetve a természeti értékeket ne veszélyeztesse.   </w:t>
      </w:r>
    </w:p>
    <w:p w14:paraId="49F6BA2C" w14:textId="77777777" w:rsidR="00854A81" w:rsidRPr="00A664D8" w:rsidRDefault="00854A81" w:rsidP="005A48F8">
      <w:pPr>
        <w:shd w:val="clear" w:color="auto" w:fill="FFFFFF"/>
        <w:suppressAutoHyphens w:val="0"/>
        <w:spacing w:line="276" w:lineRule="auto"/>
        <w:ind w:right="21"/>
        <w:jc w:val="both"/>
        <w:rPr>
          <w:rFonts w:ascii="Verdana" w:eastAsia="Calibri" w:hAnsi="Verdana" w:cs="Times New Roman"/>
          <w:sz w:val="19"/>
          <w:szCs w:val="19"/>
        </w:rPr>
      </w:pPr>
    </w:p>
    <w:p w14:paraId="19510A1F" w14:textId="7C7CF11F" w:rsidR="00854A81" w:rsidRPr="00A664D8" w:rsidRDefault="000D30F3" w:rsidP="00A664D8">
      <w:pPr>
        <w:suppressAutoHyphens w:val="0"/>
        <w:spacing w:line="276" w:lineRule="auto"/>
        <w:jc w:val="both"/>
        <w:rPr>
          <w:rFonts w:ascii="Verdana" w:hAnsi="Verdana" w:cs="Times"/>
          <w:sz w:val="19"/>
          <w:szCs w:val="19"/>
          <w:lang w:eastAsia="hu-HU"/>
        </w:rPr>
      </w:pPr>
      <w:r w:rsidRPr="00A664D8">
        <w:rPr>
          <w:rFonts w:ascii="Verdana" w:hAnsi="Verdana" w:cs="Times"/>
          <w:sz w:val="19"/>
          <w:szCs w:val="19"/>
          <w:lang w:eastAsia="hu-HU"/>
        </w:rPr>
        <w:t xml:space="preserve">(3) A tájképvédelmi szempontból kiemelten kezelendő terület övezetében a természeti-táji környezet védelme érdekében a területen elhelyezésre kerülő épületek tájba illeszkedését a településképi eljárás során látványtervvel kell igazolni. </w:t>
      </w:r>
      <w:r w:rsidR="00854A81" w:rsidRPr="00A664D8">
        <w:rPr>
          <w:rFonts w:ascii="Verdana" w:hAnsi="Verdana" w:cs="Times"/>
          <w:sz w:val="19"/>
          <w:szCs w:val="19"/>
          <w:lang w:eastAsia="hu-HU"/>
        </w:rPr>
        <w:t>A tájképvédelmi szempontból kiemelten kezelendő terület övezetén az országos területrendezési tervről szóló törvény előírásait kell betartani. </w:t>
      </w:r>
    </w:p>
    <w:p w14:paraId="54FDFC76" w14:textId="77777777" w:rsidR="000D30F3" w:rsidRPr="00A664D8" w:rsidRDefault="000D30F3" w:rsidP="005A48F8">
      <w:pPr>
        <w:suppressAutoHyphens w:val="0"/>
        <w:spacing w:line="276" w:lineRule="auto"/>
        <w:rPr>
          <w:rFonts w:ascii="Verdana" w:hAnsi="Verdana" w:cs="Times New Roman"/>
          <w:sz w:val="19"/>
          <w:szCs w:val="19"/>
          <w:lang w:eastAsia="hu-HU"/>
        </w:rPr>
      </w:pPr>
    </w:p>
    <w:p w14:paraId="2ECB135C" w14:textId="77777777" w:rsidR="000D30F3" w:rsidRPr="00A664D8" w:rsidRDefault="000D30F3" w:rsidP="00A664D8">
      <w:pPr>
        <w:suppressAutoHyphens w:val="0"/>
        <w:spacing w:line="276" w:lineRule="auto"/>
        <w:jc w:val="both"/>
        <w:rPr>
          <w:rFonts w:ascii="Verdana" w:hAnsi="Verdana" w:cs="Times"/>
          <w:sz w:val="19"/>
          <w:szCs w:val="19"/>
          <w:lang w:eastAsia="hu-HU"/>
        </w:rPr>
      </w:pPr>
      <w:r w:rsidRPr="00A664D8">
        <w:rPr>
          <w:rFonts w:ascii="Verdana" w:hAnsi="Verdana" w:cs="Times"/>
          <w:sz w:val="19"/>
          <w:szCs w:val="19"/>
          <w:lang w:eastAsia="hu-HU"/>
        </w:rPr>
        <w:t>(4) Vízfelületekre vonatkozó környezetvédelmi előírások:</w:t>
      </w:r>
    </w:p>
    <w:p w14:paraId="3FB277C1" w14:textId="77777777" w:rsidR="000D30F3" w:rsidRPr="00A664D8" w:rsidRDefault="000D30F3" w:rsidP="00A664D8">
      <w:pPr>
        <w:suppressAutoHyphens w:val="0"/>
        <w:spacing w:line="276" w:lineRule="auto"/>
        <w:ind w:firstLine="567"/>
        <w:jc w:val="both"/>
        <w:rPr>
          <w:rFonts w:ascii="Verdana" w:hAnsi="Verdana" w:cs="Times"/>
          <w:sz w:val="19"/>
          <w:szCs w:val="19"/>
          <w:lang w:eastAsia="hu-HU"/>
        </w:rPr>
      </w:pPr>
      <w:r w:rsidRPr="00A664D8">
        <w:rPr>
          <w:rFonts w:ascii="Verdana" w:hAnsi="Verdana" w:cs="Times"/>
          <w:sz w:val="19"/>
          <w:szCs w:val="19"/>
          <w:lang w:eastAsia="hu-HU"/>
        </w:rPr>
        <w:t>a) A halastavak és egyéb vízfelület vizének természetes tisztaságát, ökológiai rendszerének stabilitását védeni kell. Bármilyen vegyi anyag, vagy egyéb szennyező anyag vízbe juttatása tilos. A partvonal mentén hulladék lerakása – akár csak átmenetileg is tilos.</w:t>
      </w:r>
    </w:p>
    <w:p w14:paraId="3CA8FDF5" w14:textId="77777777" w:rsidR="000D30F3" w:rsidRPr="00A664D8" w:rsidRDefault="000D30F3" w:rsidP="00A664D8">
      <w:pPr>
        <w:suppressAutoHyphens w:val="0"/>
        <w:spacing w:line="276" w:lineRule="auto"/>
        <w:ind w:firstLine="567"/>
        <w:jc w:val="both"/>
        <w:rPr>
          <w:rFonts w:ascii="Verdana" w:hAnsi="Verdana" w:cs="Times"/>
          <w:sz w:val="19"/>
          <w:szCs w:val="19"/>
          <w:lang w:eastAsia="hu-HU"/>
        </w:rPr>
      </w:pPr>
      <w:r w:rsidRPr="00A664D8">
        <w:rPr>
          <w:rFonts w:ascii="Verdana" w:hAnsi="Verdana" w:cs="Times"/>
          <w:sz w:val="19"/>
          <w:szCs w:val="19"/>
          <w:lang w:eastAsia="hu-HU"/>
        </w:rPr>
        <w:t>b) A tavak környezetében a jelenlegitől eltérő típusú hasznosítás esetében csak táj- és környezetkímélő megoldás engedhető meg.</w:t>
      </w:r>
    </w:p>
    <w:p w14:paraId="3A23677C" w14:textId="77777777" w:rsidR="005437EF" w:rsidRPr="00A664D8" w:rsidRDefault="005437EF" w:rsidP="005A48F8">
      <w:pPr>
        <w:suppressAutoHyphens w:val="0"/>
        <w:spacing w:line="276" w:lineRule="auto"/>
        <w:jc w:val="both"/>
        <w:rPr>
          <w:rFonts w:ascii="Verdana" w:hAnsi="Verdana" w:cs="Times New Roman"/>
          <w:sz w:val="19"/>
          <w:szCs w:val="19"/>
        </w:rPr>
      </w:pPr>
    </w:p>
    <w:p w14:paraId="7B45E4D2" w14:textId="77777777" w:rsidR="007277E2" w:rsidRPr="00A664D8" w:rsidRDefault="007277E2" w:rsidP="005A48F8">
      <w:pPr>
        <w:suppressAutoHyphens w:val="0"/>
        <w:spacing w:line="276" w:lineRule="auto"/>
        <w:jc w:val="both"/>
        <w:rPr>
          <w:rFonts w:ascii="Verdana" w:eastAsia="Batang" w:hAnsi="Verdana" w:cs="Times New Roman"/>
          <w:sz w:val="19"/>
          <w:szCs w:val="19"/>
          <w:lang w:eastAsia="hu-HU"/>
        </w:rPr>
      </w:pPr>
      <w:r w:rsidRPr="00A664D8">
        <w:rPr>
          <w:rFonts w:ascii="Verdana" w:eastAsia="Batang" w:hAnsi="Verdana" w:cs="Times New Roman"/>
          <w:sz w:val="19"/>
          <w:szCs w:val="19"/>
          <w:lang w:eastAsia="hu-HU"/>
        </w:rPr>
        <w:t>(</w:t>
      </w:r>
      <w:r w:rsidR="00A664D8" w:rsidRPr="00A664D8">
        <w:rPr>
          <w:rFonts w:ascii="Verdana" w:eastAsia="Batang" w:hAnsi="Verdana" w:cs="Times New Roman"/>
          <w:sz w:val="19"/>
          <w:szCs w:val="19"/>
          <w:lang w:eastAsia="hu-HU"/>
        </w:rPr>
        <w:t>5</w:t>
      </w:r>
      <w:r w:rsidRPr="00A664D8">
        <w:rPr>
          <w:rFonts w:ascii="Verdana" w:eastAsia="Batang" w:hAnsi="Verdana" w:cs="Times New Roman"/>
          <w:sz w:val="19"/>
          <w:szCs w:val="19"/>
          <w:lang w:eastAsia="hu-HU"/>
        </w:rPr>
        <w:t>) A helyi védelem alatt álló természeti értékek védelméről a településkép védelméről szóló önkormányzati rendelet rendelkezik.</w:t>
      </w:r>
    </w:p>
    <w:p w14:paraId="43685841" w14:textId="77777777" w:rsidR="005437EF" w:rsidRPr="00A664D8" w:rsidRDefault="005437EF" w:rsidP="005A48F8">
      <w:pPr>
        <w:suppressAutoHyphens w:val="0"/>
        <w:spacing w:line="276" w:lineRule="auto"/>
        <w:jc w:val="both"/>
        <w:rPr>
          <w:rFonts w:ascii="Verdana" w:hAnsi="Verdana" w:cs="Times New Roman"/>
          <w:sz w:val="19"/>
          <w:szCs w:val="19"/>
        </w:rPr>
      </w:pPr>
    </w:p>
    <w:p w14:paraId="150E9B25" w14:textId="77777777" w:rsidR="005437EF" w:rsidRPr="00A664D8" w:rsidRDefault="00BC6CC2" w:rsidP="005A48F8">
      <w:pPr>
        <w:suppressAutoHyphens w:val="0"/>
        <w:spacing w:line="276" w:lineRule="auto"/>
        <w:jc w:val="both"/>
        <w:rPr>
          <w:rFonts w:ascii="Verdana" w:hAnsi="Verdana" w:cs="Times New Roman"/>
          <w:sz w:val="19"/>
          <w:szCs w:val="19"/>
        </w:rPr>
      </w:pPr>
      <w:r w:rsidRPr="00A664D8">
        <w:rPr>
          <w:rFonts w:ascii="Verdana" w:hAnsi="Verdana" w:cs="Times New Roman"/>
          <w:sz w:val="19"/>
          <w:szCs w:val="19"/>
        </w:rPr>
        <w:t>(</w:t>
      </w:r>
      <w:r w:rsidR="00A664D8" w:rsidRPr="00A664D8">
        <w:rPr>
          <w:rFonts w:ascii="Verdana" w:hAnsi="Verdana" w:cs="Times New Roman"/>
          <w:sz w:val="19"/>
          <w:szCs w:val="19"/>
        </w:rPr>
        <w:t>6</w:t>
      </w:r>
      <w:r w:rsidR="005437EF" w:rsidRPr="00A664D8">
        <w:rPr>
          <w:rFonts w:ascii="Verdana" w:hAnsi="Verdana" w:cs="Times New Roman"/>
          <w:sz w:val="19"/>
          <w:szCs w:val="19"/>
        </w:rPr>
        <w:t xml:space="preserve">) A </w:t>
      </w:r>
      <w:r w:rsidRPr="00A664D8">
        <w:rPr>
          <w:rFonts w:ascii="Verdana" w:hAnsi="Verdana" w:cs="Times New Roman"/>
          <w:sz w:val="19"/>
          <w:szCs w:val="19"/>
        </w:rPr>
        <w:t xml:space="preserve">vizes élőhelyek védőtávolságában </w:t>
      </w:r>
      <w:r w:rsidR="00763A38" w:rsidRPr="00A664D8">
        <w:rPr>
          <w:rFonts w:ascii="Verdana" w:hAnsi="Verdana" w:cs="Times New Roman"/>
          <w:sz w:val="19"/>
          <w:szCs w:val="19"/>
        </w:rPr>
        <w:t xml:space="preserve">építményt elhelyezni </w:t>
      </w:r>
      <w:r w:rsidRPr="00A664D8">
        <w:rPr>
          <w:rFonts w:ascii="Verdana" w:hAnsi="Verdana" w:cs="Times New Roman"/>
          <w:sz w:val="19"/>
          <w:szCs w:val="19"/>
        </w:rPr>
        <w:t>a természet védelméről szóló törvény előírásai</w:t>
      </w:r>
      <w:r w:rsidR="00763A38" w:rsidRPr="00A664D8">
        <w:rPr>
          <w:rFonts w:ascii="Verdana" w:hAnsi="Verdana" w:cs="Times New Roman"/>
          <w:sz w:val="19"/>
          <w:szCs w:val="19"/>
        </w:rPr>
        <w:t xml:space="preserve"> szerint lehet. </w:t>
      </w:r>
      <w:r w:rsidRPr="00A664D8">
        <w:rPr>
          <w:rFonts w:ascii="Verdana" w:hAnsi="Verdana" w:cs="Times New Roman"/>
          <w:sz w:val="19"/>
          <w:szCs w:val="19"/>
        </w:rPr>
        <w:t xml:space="preserve"> </w:t>
      </w:r>
    </w:p>
    <w:p w14:paraId="6C6292A3" w14:textId="77777777" w:rsidR="004A0800" w:rsidRPr="005A48F8" w:rsidRDefault="004A0800" w:rsidP="00A60DCF">
      <w:pPr>
        <w:suppressAutoHyphens w:val="0"/>
        <w:spacing w:line="276" w:lineRule="auto"/>
        <w:jc w:val="both"/>
        <w:rPr>
          <w:rFonts w:ascii="Verdana" w:hAnsi="Verdana" w:cs="Times"/>
          <w:color w:val="000000"/>
          <w:sz w:val="19"/>
          <w:szCs w:val="19"/>
          <w:lang w:eastAsia="hu-HU"/>
        </w:rPr>
      </w:pPr>
    </w:p>
    <w:p w14:paraId="1CA059E6" w14:textId="77777777" w:rsidR="005437EF" w:rsidRPr="001A53B8" w:rsidRDefault="00544F90" w:rsidP="001A53B8">
      <w:pPr>
        <w:suppressAutoHyphens w:val="0"/>
        <w:spacing w:line="276" w:lineRule="auto"/>
        <w:ind w:right="23"/>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 xml:space="preserve">7. </w:t>
      </w:r>
      <w:r w:rsidR="005437EF" w:rsidRPr="001A53B8">
        <w:rPr>
          <w:rFonts w:ascii="Verdana" w:eastAsia="Batang" w:hAnsi="Verdana" w:cs="Times New Roman"/>
          <w:b/>
          <w:bCs/>
          <w:sz w:val="19"/>
          <w:szCs w:val="19"/>
          <w:lang w:eastAsia="hu-HU"/>
        </w:rPr>
        <w:t>Veszélyeztetett területekre vonatkozó előírások</w:t>
      </w:r>
    </w:p>
    <w:p w14:paraId="4EA58892" w14:textId="77777777" w:rsidR="002D084A" w:rsidRPr="001A53B8" w:rsidRDefault="00A60DCF" w:rsidP="001A53B8">
      <w:pPr>
        <w:suppressAutoHyphens w:val="0"/>
        <w:spacing w:line="276" w:lineRule="auto"/>
        <w:ind w:right="23"/>
        <w:jc w:val="center"/>
        <w:rPr>
          <w:rFonts w:ascii="Verdana" w:eastAsia="Batang" w:hAnsi="Verdana" w:cs="Times New Roman"/>
          <w:b/>
          <w:bCs/>
          <w:sz w:val="19"/>
          <w:szCs w:val="19"/>
          <w:lang w:eastAsia="hu-HU"/>
        </w:rPr>
      </w:pPr>
      <w:r w:rsidRPr="001A53B8">
        <w:rPr>
          <w:rFonts w:ascii="Verdana" w:eastAsia="Batang" w:hAnsi="Verdana" w:cs="Times New Roman"/>
          <w:b/>
          <w:bCs/>
          <w:sz w:val="19"/>
          <w:szCs w:val="19"/>
          <w:lang w:eastAsia="hu-HU"/>
        </w:rPr>
        <w:t>7</w:t>
      </w:r>
      <w:r w:rsidR="002D084A" w:rsidRPr="001A53B8">
        <w:rPr>
          <w:rFonts w:ascii="Verdana" w:eastAsia="Batang" w:hAnsi="Verdana" w:cs="Times New Roman"/>
          <w:b/>
          <w:bCs/>
          <w:sz w:val="19"/>
          <w:szCs w:val="19"/>
          <w:lang w:eastAsia="hu-HU"/>
        </w:rPr>
        <w:t>.</w:t>
      </w:r>
      <w:r w:rsidR="00544F90">
        <w:rPr>
          <w:rFonts w:ascii="Verdana" w:eastAsia="Batang" w:hAnsi="Verdana" w:cs="Times New Roman"/>
          <w:b/>
          <w:bCs/>
          <w:sz w:val="19"/>
          <w:szCs w:val="19"/>
          <w:lang w:eastAsia="hu-HU"/>
        </w:rPr>
        <w:t xml:space="preserve"> </w:t>
      </w:r>
      <w:r w:rsidR="002D084A" w:rsidRPr="001A53B8">
        <w:rPr>
          <w:rFonts w:ascii="Verdana" w:eastAsia="Batang" w:hAnsi="Verdana" w:cs="Times New Roman"/>
          <w:b/>
          <w:bCs/>
          <w:sz w:val="19"/>
          <w:szCs w:val="19"/>
          <w:lang w:eastAsia="hu-HU"/>
        </w:rPr>
        <w:t>§</w:t>
      </w:r>
    </w:p>
    <w:p w14:paraId="3F7535D6" w14:textId="77777777" w:rsidR="002D084A" w:rsidRDefault="002D084A" w:rsidP="005A48F8">
      <w:pPr>
        <w:suppressAutoHyphens w:val="0"/>
        <w:spacing w:line="276" w:lineRule="auto"/>
        <w:rPr>
          <w:rStyle w:val="Kiemels2"/>
          <w:rFonts w:ascii="Verdana" w:eastAsiaTheme="majorEastAsia" w:hAnsi="Verdana" w:cs="Times"/>
          <w:color w:val="000000"/>
          <w:sz w:val="19"/>
          <w:szCs w:val="19"/>
        </w:rPr>
      </w:pPr>
    </w:p>
    <w:p w14:paraId="0E9F22B2" w14:textId="77777777" w:rsidR="00AF0569" w:rsidRPr="007F319C" w:rsidRDefault="00AF0569" w:rsidP="007F319C">
      <w:pPr>
        <w:suppressAutoHyphens w:val="0"/>
        <w:spacing w:line="276" w:lineRule="auto"/>
        <w:jc w:val="both"/>
        <w:rPr>
          <w:rFonts w:ascii="Verdana" w:hAnsi="Verdana" w:cs="Times New Roman"/>
          <w:sz w:val="19"/>
          <w:szCs w:val="19"/>
        </w:rPr>
      </w:pPr>
      <w:r w:rsidRPr="007F319C">
        <w:rPr>
          <w:rFonts w:ascii="Verdana" w:hAnsi="Verdana" w:cs="Times New Roman"/>
          <w:sz w:val="19"/>
          <w:szCs w:val="19"/>
        </w:rPr>
        <w:t xml:space="preserve">(1) Az </w:t>
      </w:r>
      <w:proofErr w:type="spellStart"/>
      <w:r w:rsidRPr="007F319C">
        <w:rPr>
          <w:rFonts w:ascii="Verdana" w:hAnsi="Verdana" w:cs="Times New Roman"/>
          <w:sz w:val="19"/>
          <w:szCs w:val="19"/>
        </w:rPr>
        <w:t>árvízvédelmi</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töltés</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mentesített</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oldalán</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lévő</w:t>
      </w:r>
      <w:proofErr w:type="spellEnd"/>
      <w:r w:rsidRPr="007F319C">
        <w:rPr>
          <w:rFonts w:ascii="Verdana" w:hAnsi="Verdana" w:cs="Times New Roman"/>
          <w:sz w:val="19"/>
          <w:szCs w:val="19"/>
        </w:rPr>
        <w:t xml:space="preserve"> azon területet melyen </w:t>
      </w:r>
      <w:proofErr w:type="spellStart"/>
      <w:r w:rsidRPr="007F319C">
        <w:rPr>
          <w:rFonts w:ascii="Verdana" w:hAnsi="Verdana" w:cs="Times New Roman"/>
          <w:sz w:val="19"/>
          <w:szCs w:val="19"/>
        </w:rPr>
        <w:t>fakado</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és</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szivárgo</w:t>
      </w:r>
      <w:proofErr w:type="spellEnd"/>
      <w:r w:rsidRPr="007F319C">
        <w:rPr>
          <w:rFonts w:ascii="Verdana" w:hAnsi="Verdana" w:cs="Times New Roman"/>
          <w:sz w:val="19"/>
          <w:szCs w:val="19"/>
        </w:rPr>
        <w:t xml:space="preserve">́ vizek jelentkezhetnek csak az </w:t>
      </w:r>
      <w:proofErr w:type="spellStart"/>
      <w:r w:rsidRPr="007F319C">
        <w:rPr>
          <w:rFonts w:ascii="Verdana" w:hAnsi="Verdana" w:cs="Times New Roman"/>
          <w:sz w:val="19"/>
          <w:szCs w:val="19"/>
        </w:rPr>
        <w:t>árvízvédelmi</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előírásoknak</w:t>
      </w:r>
      <w:proofErr w:type="spellEnd"/>
      <w:r w:rsidRPr="007F319C">
        <w:rPr>
          <w:rFonts w:ascii="Verdana" w:hAnsi="Verdana" w:cs="Times New Roman"/>
          <w:sz w:val="19"/>
          <w:szCs w:val="19"/>
        </w:rPr>
        <w:t xml:space="preserve"> megfelelően</w:t>
      </w:r>
      <w:r w:rsidR="00615E4C" w:rsidRPr="007F319C">
        <w:rPr>
          <w:rFonts w:ascii="Verdana" w:hAnsi="Verdana" w:cs="Times New Roman"/>
          <w:sz w:val="19"/>
          <w:szCs w:val="19"/>
        </w:rPr>
        <w:t>, a jogszabály szerinti előírások szerint</w:t>
      </w:r>
      <w:r w:rsidRPr="007F319C">
        <w:rPr>
          <w:rFonts w:ascii="Verdana" w:hAnsi="Verdana" w:cs="Times New Roman"/>
          <w:sz w:val="19"/>
          <w:szCs w:val="19"/>
        </w:rPr>
        <w:t xml:space="preserve"> szabad </w:t>
      </w:r>
      <w:proofErr w:type="spellStart"/>
      <w:r w:rsidRPr="007F319C">
        <w:rPr>
          <w:rFonts w:ascii="Verdana" w:hAnsi="Verdana" w:cs="Times New Roman"/>
          <w:sz w:val="19"/>
          <w:szCs w:val="19"/>
        </w:rPr>
        <w:t>hasznosítani</w:t>
      </w:r>
      <w:proofErr w:type="spellEnd"/>
      <w:r w:rsidRPr="007F319C">
        <w:rPr>
          <w:rFonts w:ascii="Verdana" w:hAnsi="Verdana" w:cs="Times New Roman"/>
          <w:sz w:val="19"/>
          <w:szCs w:val="19"/>
        </w:rPr>
        <w:t xml:space="preserve">. </w:t>
      </w:r>
    </w:p>
    <w:p w14:paraId="0A02B2E0" w14:textId="77777777" w:rsidR="00AF0569" w:rsidRPr="007F319C" w:rsidRDefault="00AF0569" w:rsidP="007F319C">
      <w:pPr>
        <w:suppressAutoHyphens w:val="0"/>
        <w:spacing w:line="276" w:lineRule="auto"/>
        <w:jc w:val="both"/>
        <w:rPr>
          <w:rFonts w:ascii="Verdana" w:hAnsi="Verdana" w:cs="Times New Roman"/>
          <w:sz w:val="19"/>
          <w:szCs w:val="19"/>
        </w:rPr>
      </w:pPr>
    </w:p>
    <w:p w14:paraId="2494F54C" w14:textId="77777777" w:rsidR="00AF0569" w:rsidRPr="007F319C" w:rsidRDefault="00AF0569" w:rsidP="007F319C">
      <w:pPr>
        <w:suppressAutoHyphens w:val="0"/>
        <w:spacing w:line="276" w:lineRule="auto"/>
        <w:jc w:val="both"/>
        <w:rPr>
          <w:rFonts w:ascii="Verdana" w:hAnsi="Verdana" w:cs="Times New Roman"/>
          <w:sz w:val="19"/>
          <w:szCs w:val="19"/>
        </w:rPr>
      </w:pPr>
      <w:r w:rsidRPr="007F319C">
        <w:rPr>
          <w:rFonts w:ascii="Verdana" w:hAnsi="Verdana" w:cs="Times New Roman"/>
          <w:sz w:val="19"/>
          <w:szCs w:val="19"/>
        </w:rPr>
        <w:t xml:space="preserve">(2) A szabályozási tervben jelölt vízjárta területen, </w:t>
      </w:r>
      <w:proofErr w:type="spellStart"/>
      <w:r w:rsidRPr="007F319C">
        <w:rPr>
          <w:rFonts w:ascii="Verdana" w:hAnsi="Verdana" w:cs="Times New Roman"/>
          <w:sz w:val="19"/>
          <w:szCs w:val="19"/>
        </w:rPr>
        <w:t>hullámtéren</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vízfolyás</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továbba</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holtág</w:t>
      </w:r>
      <w:proofErr w:type="spellEnd"/>
      <w:r w:rsidRPr="007F319C">
        <w:rPr>
          <w:rFonts w:ascii="Verdana" w:hAnsi="Verdana" w:cs="Times New Roman"/>
          <w:sz w:val="19"/>
          <w:szCs w:val="19"/>
        </w:rPr>
        <w:t xml:space="preserve"> parti </w:t>
      </w:r>
      <w:proofErr w:type="spellStart"/>
      <w:r w:rsidRPr="007F319C">
        <w:rPr>
          <w:rFonts w:ascii="Verdana" w:hAnsi="Verdana" w:cs="Times New Roman"/>
          <w:sz w:val="19"/>
          <w:szCs w:val="19"/>
        </w:rPr>
        <w:t>sávjában</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újabb</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építményt</w:t>
      </w:r>
      <w:proofErr w:type="spellEnd"/>
      <w:r w:rsidRPr="007F319C">
        <w:rPr>
          <w:rFonts w:ascii="Verdana" w:hAnsi="Verdana" w:cs="Times New Roman"/>
          <w:sz w:val="19"/>
          <w:szCs w:val="19"/>
        </w:rPr>
        <w:t xml:space="preserve"> elhelyezni csak a jogszabályban foglaltak szerint lehet. </w:t>
      </w:r>
      <w:r w:rsidRPr="00AF0569">
        <w:rPr>
          <w:rFonts w:ascii="Verdana" w:hAnsi="Verdana" w:cs="Times New Roman"/>
          <w:sz w:val="19"/>
          <w:szCs w:val="19"/>
        </w:rPr>
        <w:t>Vízjárta területen az építmény használati terének padlószintje 1,0 m-el a legnagyobb vízállás felett helyezhető el.</w:t>
      </w:r>
    </w:p>
    <w:p w14:paraId="019327C0" w14:textId="77777777" w:rsidR="00AF0569" w:rsidRPr="007F319C" w:rsidRDefault="00AF0569" w:rsidP="007F319C">
      <w:pPr>
        <w:suppressAutoHyphens w:val="0"/>
        <w:spacing w:line="276" w:lineRule="auto"/>
        <w:jc w:val="both"/>
        <w:rPr>
          <w:rFonts w:cs="Times New Roman"/>
          <w:b/>
          <w:bCs/>
        </w:rPr>
      </w:pPr>
    </w:p>
    <w:p w14:paraId="53206279" w14:textId="4DC1BC98" w:rsidR="0098003F" w:rsidRDefault="0098003F" w:rsidP="0098003F">
      <w:pPr>
        <w:shd w:val="clear" w:color="auto" w:fill="FFFFFF"/>
        <w:tabs>
          <w:tab w:val="left" w:pos="0"/>
        </w:tabs>
        <w:suppressAutoHyphens w:val="0"/>
        <w:spacing w:line="276" w:lineRule="auto"/>
        <w:ind w:right="23"/>
        <w:jc w:val="center"/>
        <w:rPr>
          <w:rFonts w:ascii="Verdana" w:hAnsi="Verdana" w:cs="Verdana"/>
          <w:b/>
          <w:bCs/>
          <w:sz w:val="19"/>
          <w:szCs w:val="19"/>
        </w:rPr>
      </w:pPr>
      <w:r w:rsidRPr="0098003F">
        <w:rPr>
          <w:rFonts w:ascii="Verdana" w:hAnsi="Verdana" w:cs="Verdana"/>
          <w:b/>
          <w:bCs/>
          <w:sz w:val="19"/>
          <w:szCs w:val="19"/>
        </w:rPr>
        <w:t>7/A. §</w:t>
      </w:r>
      <w:r>
        <w:rPr>
          <w:rStyle w:val="Lbjegyzet-hivatkozs"/>
          <w:rFonts w:ascii="Verdana" w:hAnsi="Verdana" w:cs="Verdana"/>
          <w:b/>
          <w:bCs/>
          <w:sz w:val="19"/>
          <w:szCs w:val="19"/>
        </w:rPr>
        <w:footnoteReference w:id="2"/>
      </w:r>
    </w:p>
    <w:p w14:paraId="5DAE20E0" w14:textId="77777777" w:rsidR="0098003F" w:rsidRPr="0098003F" w:rsidRDefault="0098003F" w:rsidP="0098003F">
      <w:pPr>
        <w:shd w:val="clear" w:color="auto" w:fill="FFFFFF"/>
        <w:tabs>
          <w:tab w:val="left" w:pos="0"/>
        </w:tabs>
        <w:suppressAutoHyphens w:val="0"/>
        <w:spacing w:line="276" w:lineRule="auto"/>
        <w:ind w:right="23"/>
        <w:jc w:val="center"/>
        <w:rPr>
          <w:rFonts w:ascii="Verdana" w:hAnsi="Verdana" w:cs="Verdana"/>
          <w:b/>
          <w:bCs/>
          <w:sz w:val="19"/>
          <w:szCs w:val="19"/>
        </w:rPr>
      </w:pPr>
    </w:p>
    <w:p w14:paraId="1C6E9F50" w14:textId="77777777" w:rsidR="0098003F" w:rsidRPr="007F319C" w:rsidRDefault="0098003F" w:rsidP="007F319C">
      <w:pPr>
        <w:suppressAutoHyphens w:val="0"/>
        <w:spacing w:line="276" w:lineRule="auto"/>
        <w:jc w:val="both"/>
        <w:rPr>
          <w:rFonts w:ascii="Verdana" w:hAnsi="Verdana" w:cs="Times New Roman"/>
          <w:sz w:val="19"/>
          <w:szCs w:val="19"/>
        </w:rPr>
      </w:pPr>
      <w:r w:rsidRPr="007F319C">
        <w:rPr>
          <w:rFonts w:ascii="Verdana" w:hAnsi="Verdana" w:cs="Times New Roman"/>
          <w:sz w:val="19"/>
          <w:szCs w:val="19"/>
        </w:rPr>
        <w:t>Országos vízminőség védelmi területtel érintett területen a teljes közműellátás kiépítése szükséges. Ha a teljes közműellátáshoz szükséges közhálózati csatlakozást 200 m-en belül nem lehet elérni, a napi keletkező szennyvíz mennyisége nem haladja meg az 5 m3-t, akkor szigorúan vízzáró gyűjtőmedencébe lehet gyűjteni a szennyvizet. Ha meghaladja az 5 m3-t, akkor egyedi házi kisberendezés üzemeltethető, de a tisztított vizet ki kell vezetni az országos vízminőség védelmi területről és kizárólag élővízbe lehet bevezetni. Ha a közmű pótlás valamelyik feltétele nem teljesíthető a közcsatorna hálózati csatlakozás kiépítése nélkül építési tevékenység nem folytatható.</w:t>
      </w:r>
    </w:p>
    <w:p w14:paraId="197DE4AF" w14:textId="77777777" w:rsidR="0098003F" w:rsidRDefault="0098003F" w:rsidP="0098003F">
      <w:pPr>
        <w:shd w:val="clear" w:color="auto" w:fill="FFFFFF"/>
        <w:tabs>
          <w:tab w:val="left" w:pos="0"/>
        </w:tabs>
        <w:suppressAutoHyphens w:val="0"/>
        <w:spacing w:line="276" w:lineRule="auto"/>
        <w:ind w:right="23"/>
        <w:jc w:val="both"/>
        <w:rPr>
          <w:rFonts w:ascii="Verdana" w:hAnsi="Verdana" w:cs="Verdana"/>
          <w:sz w:val="19"/>
          <w:szCs w:val="19"/>
        </w:rPr>
      </w:pPr>
    </w:p>
    <w:p w14:paraId="02191425" w14:textId="77777777" w:rsidR="00A45912" w:rsidRDefault="00A45912" w:rsidP="0098003F">
      <w:pPr>
        <w:shd w:val="clear" w:color="auto" w:fill="FFFFFF"/>
        <w:tabs>
          <w:tab w:val="left" w:pos="0"/>
        </w:tabs>
        <w:suppressAutoHyphens w:val="0"/>
        <w:spacing w:line="276" w:lineRule="auto"/>
        <w:ind w:right="23"/>
        <w:jc w:val="both"/>
        <w:rPr>
          <w:rFonts w:ascii="Verdana" w:hAnsi="Verdana" w:cs="Verdana"/>
          <w:sz w:val="19"/>
          <w:szCs w:val="19"/>
        </w:rPr>
      </w:pPr>
    </w:p>
    <w:p w14:paraId="3C4B199B" w14:textId="77777777" w:rsidR="00A45912" w:rsidRDefault="00A45912" w:rsidP="0098003F">
      <w:pPr>
        <w:shd w:val="clear" w:color="auto" w:fill="FFFFFF"/>
        <w:tabs>
          <w:tab w:val="left" w:pos="0"/>
        </w:tabs>
        <w:suppressAutoHyphens w:val="0"/>
        <w:spacing w:line="276" w:lineRule="auto"/>
        <w:ind w:right="23"/>
        <w:jc w:val="both"/>
        <w:rPr>
          <w:rFonts w:ascii="Verdana" w:hAnsi="Verdana" w:cs="Verdana"/>
          <w:sz w:val="19"/>
          <w:szCs w:val="19"/>
        </w:rPr>
      </w:pPr>
    </w:p>
    <w:p w14:paraId="5AE2945B" w14:textId="3238DFD8" w:rsidR="0098003F" w:rsidRPr="0098003F" w:rsidRDefault="0098003F" w:rsidP="0098003F">
      <w:pPr>
        <w:shd w:val="clear" w:color="auto" w:fill="FFFFFF"/>
        <w:tabs>
          <w:tab w:val="left" w:pos="0"/>
        </w:tabs>
        <w:suppressAutoHyphens w:val="0"/>
        <w:spacing w:line="276" w:lineRule="auto"/>
        <w:ind w:right="23"/>
        <w:jc w:val="center"/>
        <w:rPr>
          <w:rFonts w:ascii="Verdana" w:hAnsi="Verdana" w:cs="Verdana"/>
          <w:b/>
          <w:bCs/>
          <w:sz w:val="19"/>
          <w:szCs w:val="19"/>
        </w:rPr>
      </w:pPr>
      <w:r w:rsidRPr="0098003F">
        <w:rPr>
          <w:rFonts w:ascii="Verdana" w:hAnsi="Verdana" w:cs="Verdana"/>
          <w:b/>
          <w:bCs/>
          <w:sz w:val="19"/>
          <w:szCs w:val="19"/>
        </w:rPr>
        <w:lastRenderedPageBreak/>
        <w:t>7/B. §</w:t>
      </w:r>
      <w:r>
        <w:rPr>
          <w:rStyle w:val="Lbjegyzet-hivatkozs"/>
          <w:rFonts w:ascii="Verdana" w:hAnsi="Verdana" w:cs="Verdana"/>
          <w:b/>
          <w:bCs/>
          <w:sz w:val="19"/>
          <w:szCs w:val="19"/>
        </w:rPr>
        <w:footnoteReference w:id="3"/>
      </w:r>
    </w:p>
    <w:p w14:paraId="4F92CCA5" w14:textId="77777777" w:rsidR="0098003F" w:rsidRDefault="0098003F" w:rsidP="0098003F">
      <w:pPr>
        <w:shd w:val="clear" w:color="auto" w:fill="FFFFFF"/>
        <w:tabs>
          <w:tab w:val="left" w:pos="0"/>
        </w:tabs>
        <w:suppressAutoHyphens w:val="0"/>
        <w:spacing w:line="276" w:lineRule="auto"/>
        <w:ind w:right="23"/>
        <w:jc w:val="both"/>
        <w:rPr>
          <w:rFonts w:ascii="Verdana" w:hAnsi="Verdana" w:cs="Verdana"/>
          <w:sz w:val="19"/>
          <w:szCs w:val="19"/>
        </w:rPr>
      </w:pPr>
    </w:p>
    <w:p w14:paraId="41624E29" w14:textId="0DBABA89" w:rsidR="0098003F" w:rsidRPr="0098003F" w:rsidRDefault="0098003F" w:rsidP="0098003F">
      <w:pPr>
        <w:shd w:val="clear" w:color="auto" w:fill="FFFFFF"/>
        <w:tabs>
          <w:tab w:val="left" w:pos="0"/>
        </w:tabs>
        <w:suppressAutoHyphens w:val="0"/>
        <w:spacing w:line="276" w:lineRule="auto"/>
        <w:ind w:right="23"/>
        <w:jc w:val="both"/>
        <w:rPr>
          <w:rFonts w:ascii="Verdana" w:hAnsi="Verdana" w:cs="Verdana"/>
          <w:sz w:val="19"/>
          <w:szCs w:val="19"/>
        </w:rPr>
      </w:pPr>
      <w:r w:rsidRPr="0098003F">
        <w:rPr>
          <w:rFonts w:ascii="Verdana" w:hAnsi="Verdana" w:cs="Verdana"/>
          <w:sz w:val="19"/>
          <w:szCs w:val="19"/>
        </w:rPr>
        <w:t>A szabályozási terven a 33 évente egyszer előforduló nagyvizek valószínűsíthető elöntési területén építményt elhelyezni, a vízügyi igazgatósággal egyeztetve az általuk meghatározott feltételekkel lehet.</w:t>
      </w:r>
    </w:p>
    <w:p w14:paraId="0EB1B95A" w14:textId="77777777" w:rsidR="0098003F" w:rsidRPr="005A48F8" w:rsidRDefault="0098003F" w:rsidP="005A48F8">
      <w:pPr>
        <w:suppressAutoHyphens w:val="0"/>
        <w:spacing w:line="276" w:lineRule="auto"/>
        <w:rPr>
          <w:rStyle w:val="Kiemels2"/>
          <w:rFonts w:ascii="Verdana" w:eastAsiaTheme="majorEastAsia" w:hAnsi="Verdana" w:cs="Times"/>
          <w:color w:val="000000"/>
          <w:sz w:val="19"/>
          <w:szCs w:val="19"/>
        </w:rPr>
      </w:pPr>
    </w:p>
    <w:p w14:paraId="05689AA4" w14:textId="77777777" w:rsidR="00953127" w:rsidRPr="001A53B8" w:rsidRDefault="00544F90" w:rsidP="001A53B8">
      <w:pPr>
        <w:suppressAutoHyphens w:val="0"/>
        <w:spacing w:line="276" w:lineRule="auto"/>
        <w:ind w:right="23"/>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 xml:space="preserve">8. </w:t>
      </w:r>
      <w:r w:rsidR="00953127" w:rsidRPr="001A53B8">
        <w:rPr>
          <w:rFonts w:ascii="Verdana" w:eastAsia="Batang" w:hAnsi="Verdana" w:cs="Times New Roman"/>
          <w:b/>
          <w:bCs/>
          <w:sz w:val="19"/>
          <w:szCs w:val="19"/>
          <w:lang w:eastAsia="hu-HU"/>
        </w:rPr>
        <w:t>Egyes sajátos jogintézmények</w:t>
      </w:r>
      <w:r w:rsidR="002D084A" w:rsidRPr="001A53B8">
        <w:rPr>
          <w:rFonts w:ascii="Verdana" w:eastAsia="Batang" w:hAnsi="Verdana" w:cs="Times New Roman"/>
          <w:b/>
          <w:bCs/>
          <w:sz w:val="19"/>
          <w:szCs w:val="19"/>
          <w:lang w:eastAsia="hu-HU"/>
        </w:rPr>
        <w:t>kel kapcsolatos előírások</w:t>
      </w:r>
    </w:p>
    <w:p w14:paraId="1901274D" w14:textId="5C67B0AD" w:rsidR="00157C90" w:rsidRPr="001A53B8" w:rsidRDefault="00A60DCF" w:rsidP="001A53B8">
      <w:pPr>
        <w:suppressAutoHyphens w:val="0"/>
        <w:spacing w:line="276" w:lineRule="auto"/>
        <w:ind w:right="23"/>
        <w:jc w:val="center"/>
        <w:rPr>
          <w:rFonts w:ascii="Verdana" w:eastAsia="Batang" w:hAnsi="Verdana" w:cs="Times New Roman"/>
          <w:b/>
          <w:bCs/>
          <w:sz w:val="19"/>
          <w:szCs w:val="19"/>
          <w:lang w:eastAsia="hu-HU"/>
        </w:rPr>
      </w:pPr>
      <w:r w:rsidRPr="001A53B8">
        <w:rPr>
          <w:rFonts w:ascii="Verdana" w:eastAsia="Batang" w:hAnsi="Verdana" w:cs="Times New Roman"/>
          <w:b/>
          <w:bCs/>
          <w:sz w:val="19"/>
          <w:szCs w:val="19"/>
          <w:lang w:eastAsia="hu-HU"/>
        </w:rPr>
        <w:t>8</w:t>
      </w:r>
      <w:r w:rsidR="00157C90" w:rsidRPr="001A53B8">
        <w:rPr>
          <w:rFonts w:ascii="Verdana" w:eastAsia="Batang" w:hAnsi="Verdana" w:cs="Times New Roman"/>
          <w:b/>
          <w:bCs/>
          <w:sz w:val="19"/>
          <w:szCs w:val="19"/>
          <w:lang w:eastAsia="hu-HU"/>
        </w:rPr>
        <w:t>.</w:t>
      </w:r>
      <w:r w:rsidR="00544F90">
        <w:rPr>
          <w:rFonts w:ascii="Verdana" w:eastAsia="Batang" w:hAnsi="Verdana" w:cs="Times New Roman"/>
          <w:b/>
          <w:bCs/>
          <w:sz w:val="19"/>
          <w:szCs w:val="19"/>
          <w:lang w:eastAsia="hu-HU"/>
        </w:rPr>
        <w:t xml:space="preserve"> </w:t>
      </w:r>
      <w:r w:rsidR="00157C90" w:rsidRPr="001A53B8">
        <w:rPr>
          <w:rFonts w:ascii="Verdana" w:eastAsia="Batang" w:hAnsi="Verdana" w:cs="Times New Roman"/>
          <w:b/>
          <w:bCs/>
          <w:sz w:val="19"/>
          <w:szCs w:val="19"/>
          <w:lang w:eastAsia="hu-HU"/>
        </w:rPr>
        <w:t>§</w:t>
      </w:r>
      <w:r w:rsidR="00870C1D">
        <w:rPr>
          <w:rStyle w:val="Lbjegyzet-hivatkozs"/>
          <w:rFonts w:ascii="Verdana" w:eastAsia="Batang" w:hAnsi="Verdana" w:cs="Times New Roman"/>
          <w:b/>
          <w:bCs/>
          <w:sz w:val="19"/>
          <w:szCs w:val="19"/>
          <w:lang w:eastAsia="hu-HU"/>
        </w:rPr>
        <w:footnoteReference w:id="4"/>
      </w:r>
    </w:p>
    <w:p w14:paraId="28304F9D" w14:textId="77777777" w:rsidR="0041186B" w:rsidRPr="0041186B" w:rsidRDefault="0041186B" w:rsidP="0041186B">
      <w:pPr>
        <w:suppressAutoHyphens w:val="0"/>
        <w:spacing w:line="276" w:lineRule="auto"/>
        <w:jc w:val="both"/>
        <w:rPr>
          <w:rStyle w:val="Kiemels2"/>
          <w:rFonts w:ascii="Verdana" w:eastAsiaTheme="majorEastAsia" w:hAnsi="Verdana" w:cs="Times"/>
          <w:b w:val="0"/>
          <w:bCs w:val="0"/>
          <w:sz w:val="19"/>
          <w:szCs w:val="19"/>
        </w:rPr>
      </w:pPr>
    </w:p>
    <w:p w14:paraId="606B0569" w14:textId="77777777" w:rsidR="0041186B" w:rsidRPr="0041186B" w:rsidRDefault="0041186B" w:rsidP="0041186B">
      <w:pPr>
        <w:suppressAutoHyphens w:val="0"/>
        <w:spacing w:line="276" w:lineRule="auto"/>
        <w:jc w:val="both"/>
        <w:rPr>
          <w:rStyle w:val="Kiemels2"/>
          <w:rFonts w:ascii="Verdana" w:eastAsiaTheme="majorEastAsia" w:hAnsi="Verdana" w:cs="Times"/>
          <w:b w:val="0"/>
          <w:bCs w:val="0"/>
          <w:color w:val="000000"/>
          <w:sz w:val="19"/>
          <w:szCs w:val="19"/>
        </w:rPr>
      </w:pPr>
      <w:r w:rsidRPr="0041186B">
        <w:rPr>
          <w:rStyle w:val="Kiemels2"/>
          <w:rFonts w:ascii="Verdana" w:eastAsiaTheme="majorEastAsia" w:hAnsi="Verdana" w:cs="Times"/>
          <w:b w:val="0"/>
          <w:bCs w:val="0"/>
          <w:color w:val="000000"/>
          <w:sz w:val="19"/>
          <w:szCs w:val="19"/>
        </w:rPr>
        <w:t>(1) Építési övezetek területén e rendelet szerinti zöldfelületet, a zöldfelület fásítását, valamint a szabályozási terven jelölt helyeken a telken belüli kötelező fásítást új építés során annak használatbavételéig biztosítani kell.</w:t>
      </w:r>
    </w:p>
    <w:p w14:paraId="04BB8303" w14:textId="77777777" w:rsidR="0041186B" w:rsidRPr="0041186B" w:rsidRDefault="0041186B" w:rsidP="0041186B">
      <w:pPr>
        <w:suppressAutoHyphens w:val="0"/>
        <w:spacing w:line="276" w:lineRule="auto"/>
        <w:jc w:val="both"/>
        <w:rPr>
          <w:rStyle w:val="Kiemels2"/>
          <w:rFonts w:ascii="Verdana" w:eastAsiaTheme="majorEastAsia" w:hAnsi="Verdana" w:cs="Times"/>
          <w:b w:val="0"/>
          <w:bCs w:val="0"/>
          <w:sz w:val="19"/>
          <w:szCs w:val="19"/>
        </w:rPr>
      </w:pPr>
    </w:p>
    <w:p w14:paraId="289DB2DA" w14:textId="77777777" w:rsidR="0041186B" w:rsidRPr="0041186B" w:rsidRDefault="0041186B" w:rsidP="0041186B">
      <w:pPr>
        <w:suppressAutoHyphens w:val="0"/>
        <w:spacing w:line="276" w:lineRule="auto"/>
        <w:jc w:val="both"/>
        <w:rPr>
          <w:rStyle w:val="Kiemels2"/>
          <w:rFonts w:ascii="Verdana" w:eastAsiaTheme="majorEastAsia" w:hAnsi="Verdana" w:cs="Times"/>
          <w:b w:val="0"/>
          <w:bCs w:val="0"/>
          <w:sz w:val="19"/>
          <w:szCs w:val="19"/>
        </w:rPr>
      </w:pPr>
      <w:r w:rsidRPr="0041186B">
        <w:rPr>
          <w:rStyle w:val="Kiemels2"/>
          <w:rFonts w:ascii="Verdana" w:eastAsiaTheme="majorEastAsia" w:hAnsi="Verdana" w:cs="Times"/>
          <w:b w:val="0"/>
          <w:bCs w:val="0"/>
          <w:color w:val="000000"/>
          <w:sz w:val="19"/>
          <w:szCs w:val="19"/>
        </w:rPr>
        <w:t xml:space="preserve">(2) Telken </w:t>
      </w:r>
      <w:r w:rsidRPr="0041186B">
        <w:rPr>
          <w:rStyle w:val="Kiemels2"/>
          <w:rFonts w:ascii="Verdana" w:eastAsiaTheme="majorEastAsia" w:hAnsi="Verdana" w:cs="Times"/>
          <w:b w:val="0"/>
          <w:bCs w:val="0"/>
          <w:sz w:val="19"/>
          <w:szCs w:val="19"/>
        </w:rPr>
        <w:t xml:space="preserve">belüli védőfásítás (beültetési kötelezettség) területén </w:t>
      </w:r>
    </w:p>
    <w:p w14:paraId="597C4A5B" w14:textId="77777777" w:rsidR="0041186B" w:rsidRPr="0041186B" w:rsidRDefault="0041186B" w:rsidP="0041186B">
      <w:pPr>
        <w:suppressAutoHyphens w:val="0"/>
        <w:spacing w:line="276" w:lineRule="auto"/>
        <w:ind w:left="708"/>
        <w:jc w:val="both"/>
        <w:rPr>
          <w:rStyle w:val="Kiemels2"/>
          <w:rFonts w:ascii="Verdana" w:eastAsiaTheme="majorEastAsia" w:hAnsi="Verdana" w:cs="Times"/>
          <w:b w:val="0"/>
          <w:bCs w:val="0"/>
          <w:sz w:val="19"/>
          <w:szCs w:val="19"/>
        </w:rPr>
      </w:pPr>
      <w:r w:rsidRPr="0041186B">
        <w:rPr>
          <w:rStyle w:val="Kiemels2"/>
          <w:rFonts w:ascii="Verdana" w:eastAsiaTheme="majorEastAsia" w:hAnsi="Verdana" w:cs="Times"/>
          <w:b w:val="0"/>
          <w:bCs w:val="0"/>
          <w:sz w:val="19"/>
          <w:szCs w:val="19"/>
        </w:rPr>
        <w:t>a) a telken belüli védőfásítás</w:t>
      </w:r>
    </w:p>
    <w:p w14:paraId="103D6A71" w14:textId="77777777" w:rsidR="0041186B" w:rsidRPr="0041186B" w:rsidRDefault="0041186B" w:rsidP="0041186B">
      <w:pPr>
        <w:suppressAutoHyphens w:val="0"/>
        <w:spacing w:line="276" w:lineRule="auto"/>
        <w:ind w:left="1416"/>
        <w:jc w:val="both"/>
        <w:rPr>
          <w:rStyle w:val="Kiemels2"/>
          <w:rFonts w:ascii="Verdana" w:eastAsiaTheme="majorEastAsia" w:hAnsi="Verdana" w:cs="Times"/>
          <w:b w:val="0"/>
          <w:bCs w:val="0"/>
          <w:sz w:val="19"/>
          <w:szCs w:val="19"/>
        </w:rPr>
      </w:pPr>
      <w:proofErr w:type="spellStart"/>
      <w:r w:rsidRPr="0041186B">
        <w:rPr>
          <w:rStyle w:val="Kiemels2"/>
          <w:rFonts w:ascii="Verdana" w:eastAsiaTheme="majorEastAsia" w:hAnsi="Verdana" w:cs="Times"/>
          <w:b w:val="0"/>
          <w:bCs w:val="0"/>
          <w:sz w:val="19"/>
          <w:szCs w:val="19"/>
        </w:rPr>
        <w:t>aa</w:t>
      </w:r>
      <w:proofErr w:type="spellEnd"/>
      <w:r w:rsidRPr="0041186B">
        <w:rPr>
          <w:rStyle w:val="Kiemels2"/>
          <w:rFonts w:ascii="Verdana" w:eastAsiaTheme="majorEastAsia" w:hAnsi="Verdana" w:cs="Times"/>
          <w:b w:val="0"/>
          <w:bCs w:val="0"/>
          <w:sz w:val="19"/>
          <w:szCs w:val="19"/>
        </w:rPr>
        <w:t>) védőfásítás esetén háromszintes sűrű növényállomány,</w:t>
      </w:r>
    </w:p>
    <w:p w14:paraId="1F291B50" w14:textId="77777777" w:rsidR="0041186B" w:rsidRPr="0041186B" w:rsidRDefault="0041186B" w:rsidP="0041186B">
      <w:pPr>
        <w:suppressAutoHyphens w:val="0"/>
        <w:spacing w:line="276" w:lineRule="auto"/>
        <w:ind w:left="1416"/>
        <w:jc w:val="both"/>
        <w:rPr>
          <w:rStyle w:val="Kiemels2"/>
          <w:rFonts w:ascii="Verdana" w:eastAsiaTheme="majorEastAsia" w:hAnsi="Verdana" w:cs="Times"/>
          <w:b w:val="0"/>
          <w:bCs w:val="0"/>
          <w:sz w:val="19"/>
          <w:szCs w:val="19"/>
        </w:rPr>
      </w:pPr>
      <w:r w:rsidRPr="0041186B">
        <w:rPr>
          <w:rStyle w:val="Kiemels2"/>
          <w:rFonts w:ascii="Verdana" w:eastAsiaTheme="majorEastAsia" w:hAnsi="Verdana" w:cs="Times"/>
          <w:b w:val="0"/>
          <w:bCs w:val="0"/>
          <w:sz w:val="19"/>
          <w:szCs w:val="19"/>
        </w:rPr>
        <w:t>ab) keretező fásítás esetén legalább 1 fasor, 1 cserjesor,</w:t>
      </w:r>
    </w:p>
    <w:p w14:paraId="070990A0" w14:textId="77777777" w:rsidR="0041186B" w:rsidRPr="0041186B" w:rsidRDefault="0041186B" w:rsidP="0041186B">
      <w:pPr>
        <w:suppressAutoHyphens w:val="0"/>
        <w:spacing w:line="276" w:lineRule="auto"/>
        <w:ind w:left="1416"/>
        <w:jc w:val="both"/>
        <w:rPr>
          <w:rStyle w:val="Kiemels2"/>
          <w:rFonts w:ascii="Verdana" w:eastAsiaTheme="majorEastAsia" w:hAnsi="Verdana" w:cs="Times"/>
          <w:b w:val="0"/>
          <w:bCs w:val="0"/>
          <w:sz w:val="19"/>
          <w:szCs w:val="19"/>
        </w:rPr>
      </w:pPr>
      <w:proofErr w:type="spellStart"/>
      <w:r w:rsidRPr="0041186B">
        <w:rPr>
          <w:rStyle w:val="Kiemels2"/>
          <w:rFonts w:ascii="Verdana" w:eastAsiaTheme="majorEastAsia" w:hAnsi="Verdana" w:cs="Times"/>
          <w:b w:val="0"/>
          <w:bCs w:val="0"/>
          <w:sz w:val="19"/>
          <w:szCs w:val="19"/>
        </w:rPr>
        <w:t>ac</w:t>
      </w:r>
      <w:proofErr w:type="spellEnd"/>
      <w:r w:rsidRPr="0041186B">
        <w:rPr>
          <w:rStyle w:val="Kiemels2"/>
          <w:rFonts w:ascii="Verdana" w:eastAsiaTheme="majorEastAsia" w:hAnsi="Verdana" w:cs="Times"/>
          <w:b w:val="0"/>
          <w:bCs w:val="0"/>
          <w:sz w:val="19"/>
          <w:szCs w:val="19"/>
        </w:rPr>
        <w:t>) mezsgyefásítás esetén 1 fasor</w:t>
      </w:r>
    </w:p>
    <w:p w14:paraId="14FE0552" w14:textId="77777777" w:rsidR="0041186B" w:rsidRPr="0041186B" w:rsidRDefault="0041186B" w:rsidP="0041186B">
      <w:pPr>
        <w:suppressAutoHyphens w:val="0"/>
        <w:spacing w:line="276" w:lineRule="auto"/>
        <w:ind w:left="1416"/>
        <w:jc w:val="both"/>
        <w:rPr>
          <w:rStyle w:val="Kiemels2"/>
          <w:rFonts w:ascii="Verdana" w:eastAsiaTheme="majorEastAsia" w:hAnsi="Verdana" w:cs="Times"/>
          <w:b w:val="0"/>
          <w:bCs w:val="0"/>
          <w:sz w:val="19"/>
          <w:szCs w:val="19"/>
        </w:rPr>
      </w:pPr>
      <w:r w:rsidRPr="0041186B">
        <w:rPr>
          <w:rStyle w:val="Kiemels2"/>
          <w:rFonts w:ascii="Verdana" w:eastAsiaTheme="majorEastAsia" w:hAnsi="Verdana" w:cs="Times"/>
          <w:b w:val="0"/>
          <w:bCs w:val="0"/>
          <w:sz w:val="19"/>
          <w:szCs w:val="19"/>
        </w:rPr>
        <w:t>telepítését jelenti, ha a szabályozási terv másként nem jelöli.</w:t>
      </w:r>
    </w:p>
    <w:p w14:paraId="6BB5F786" w14:textId="77777777" w:rsidR="0041186B" w:rsidRPr="0041186B" w:rsidRDefault="0041186B" w:rsidP="0041186B">
      <w:pPr>
        <w:suppressAutoHyphens w:val="0"/>
        <w:spacing w:line="276" w:lineRule="auto"/>
        <w:ind w:left="708"/>
        <w:jc w:val="both"/>
        <w:rPr>
          <w:rStyle w:val="Kiemels2"/>
          <w:rFonts w:ascii="Verdana" w:eastAsiaTheme="majorEastAsia" w:hAnsi="Verdana" w:cs="Times"/>
          <w:b w:val="0"/>
          <w:bCs w:val="0"/>
          <w:sz w:val="19"/>
          <w:szCs w:val="19"/>
        </w:rPr>
      </w:pPr>
      <w:r w:rsidRPr="0041186B">
        <w:rPr>
          <w:rStyle w:val="Kiemels2"/>
          <w:rFonts w:ascii="Verdana" w:eastAsiaTheme="majorEastAsia" w:hAnsi="Verdana" w:cs="Times"/>
          <w:b w:val="0"/>
          <w:bCs w:val="0"/>
          <w:sz w:val="19"/>
          <w:szCs w:val="19"/>
        </w:rPr>
        <w:t>b) a különleges megújuló energiaforrás hasznosítására szolgáló terület esetében legalább bokros, cserjés növénytelepítést kell az ültetési sáv mentén kialakítani.</w:t>
      </w:r>
    </w:p>
    <w:p w14:paraId="0FAFF682" w14:textId="77777777" w:rsidR="0041186B" w:rsidRPr="0041186B" w:rsidRDefault="0041186B" w:rsidP="0041186B">
      <w:pPr>
        <w:suppressAutoHyphens w:val="0"/>
        <w:spacing w:line="276" w:lineRule="auto"/>
        <w:ind w:left="708"/>
        <w:jc w:val="both"/>
        <w:rPr>
          <w:rStyle w:val="Kiemels2"/>
          <w:rFonts w:ascii="Verdana" w:eastAsiaTheme="majorEastAsia" w:hAnsi="Verdana" w:cs="Times"/>
          <w:b w:val="0"/>
          <w:bCs w:val="0"/>
          <w:sz w:val="19"/>
          <w:szCs w:val="19"/>
        </w:rPr>
      </w:pPr>
      <w:r w:rsidRPr="0041186B">
        <w:rPr>
          <w:rStyle w:val="Kiemels2"/>
          <w:rFonts w:ascii="Verdana" w:eastAsiaTheme="majorEastAsia" w:hAnsi="Verdana" w:cs="Times"/>
          <w:b w:val="0"/>
          <w:bCs w:val="0"/>
          <w:sz w:val="19"/>
          <w:szCs w:val="19"/>
        </w:rPr>
        <w:t xml:space="preserve">c) az a) és b) pont esetén a növények telepítési sűrűsége cserjék és 3 méternél magasabbra nem </w:t>
      </w:r>
      <w:proofErr w:type="spellStart"/>
      <w:r w:rsidRPr="0041186B">
        <w:rPr>
          <w:rStyle w:val="Kiemels2"/>
          <w:rFonts w:ascii="Verdana" w:eastAsiaTheme="majorEastAsia" w:hAnsi="Verdana" w:cs="Times"/>
          <w:b w:val="0"/>
          <w:bCs w:val="0"/>
          <w:sz w:val="19"/>
          <w:szCs w:val="19"/>
        </w:rPr>
        <w:t>növő</w:t>
      </w:r>
      <w:proofErr w:type="spellEnd"/>
      <w:r w:rsidRPr="0041186B">
        <w:rPr>
          <w:rStyle w:val="Kiemels2"/>
          <w:rFonts w:ascii="Verdana" w:eastAsiaTheme="majorEastAsia" w:hAnsi="Verdana" w:cs="Times"/>
          <w:b w:val="0"/>
          <w:bCs w:val="0"/>
          <w:sz w:val="19"/>
          <w:szCs w:val="19"/>
        </w:rPr>
        <w:t xml:space="preserve"> fák esetében legfeljebb 5 m, 3 méternél magasabbra </w:t>
      </w:r>
      <w:proofErr w:type="spellStart"/>
      <w:r w:rsidRPr="0041186B">
        <w:rPr>
          <w:rStyle w:val="Kiemels2"/>
          <w:rFonts w:ascii="Verdana" w:eastAsiaTheme="majorEastAsia" w:hAnsi="Verdana" w:cs="Times"/>
          <w:b w:val="0"/>
          <w:bCs w:val="0"/>
          <w:sz w:val="19"/>
          <w:szCs w:val="19"/>
        </w:rPr>
        <w:t>növő</w:t>
      </w:r>
      <w:proofErr w:type="spellEnd"/>
      <w:r w:rsidRPr="0041186B">
        <w:rPr>
          <w:rStyle w:val="Kiemels2"/>
          <w:rFonts w:ascii="Verdana" w:eastAsiaTheme="majorEastAsia" w:hAnsi="Verdana" w:cs="Times"/>
          <w:b w:val="0"/>
          <w:bCs w:val="0"/>
          <w:sz w:val="19"/>
          <w:szCs w:val="19"/>
        </w:rPr>
        <w:t xml:space="preserve"> fák esetében legfeljebb 10 méternél több nem lehet.</w:t>
      </w:r>
    </w:p>
    <w:p w14:paraId="6C909FCE" w14:textId="77777777" w:rsidR="0041186B" w:rsidRPr="0041186B" w:rsidRDefault="0041186B" w:rsidP="0041186B">
      <w:pPr>
        <w:suppressAutoHyphens w:val="0"/>
        <w:spacing w:line="276" w:lineRule="auto"/>
        <w:jc w:val="both"/>
        <w:rPr>
          <w:rStyle w:val="Kiemels2"/>
          <w:rFonts w:ascii="Verdana" w:eastAsiaTheme="majorEastAsia" w:hAnsi="Verdana" w:cs="Times"/>
          <w:b w:val="0"/>
          <w:bCs w:val="0"/>
          <w:sz w:val="19"/>
          <w:szCs w:val="19"/>
        </w:rPr>
      </w:pPr>
    </w:p>
    <w:p w14:paraId="034FA617" w14:textId="77777777" w:rsidR="0041186B" w:rsidRPr="0041186B" w:rsidRDefault="0041186B" w:rsidP="0041186B">
      <w:pPr>
        <w:suppressAutoHyphens w:val="0"/>
        <w:spacing w:line="276" w:lineRule="auto"/>
        <w:jc w:val="both"/>
        <w:rPr>
          <w:rStyle w:val="Kiemels2"/>
          <w:rFonts w:ascii="Verdana" w:eastAsiaTheme="majorEastAsia" w:hAnsi="Verdana" w:cs="Times"/>
          <w:b w:val="0"/>
          <w:bCs w:val="0"/>
          <w:color w:val="000000"/>
          <w:sz w:val="19"/>
          <w:szCs w:val="19"/>
        </w:rPr>
      </w:pPr>
      <w:r w:rsidRPr="0041186B">
        <w:rPr>
          <w:rStyle w:val="Kiemels2"/>
          <w:rFonts w:ascii="Verdana" w:eastAsiaTheme="majorEastAsia" w:hAnsi="Verdana" w:cs="Times"/>
          <w:b w:val="0"/>
          <w:bCs w:val="0"/>
          <w:color w:val="000000"/>
          <w:sz w:val="19"/>
          <w:szCs w:val="19"/>
        </w:rPr>
        <w:t>(3) Az államháztartás valamely alrendszerébe tartozó szerv vagy szervezet, valamint államháztartás valamely alrendszerébe tartozó szerv vagy szervezet külön-külön vagy együtt 100%-os részesedésével működő gazdálkodó szervezet által bármely forrásból megvalósításra kerülő, közfeladat ellátását szolgáló beruházásban (a továbbiakban: Közberuházásban) előkészített iparfejlesztési terület a Nagykanizsa Megyei Jogú Város Településfejlesztési Koncepciójában a stratégiai célok között a zöldmezős munkahelyteremtő ipari beruházások megvalósítására alkalmas területek kialakítására, a piaci szereplők befektetéseihez szükséges fizikai, infrastrukturális és építési jogi előfeltételek megteremtésére szolgál.</w:t>
      </w:r>
    </w:p>
    <w:p w14:paraId="21A36466" w14:textId="77777777" w:rsidR="0041186B" w:rsidRPr="0041186B" w:rsidRDefault="0041186B" w:rsidP="0041186B">
      <w:pPr>
        <w:suppressAutoHyphens w:val="0"/>
        <w:spacing w:line="276" w:lineRule="auto"/>
        <w:jc w:val="both"/>
        <w:rPr>
          <w:rStyle w:val="Kiemels2"/>
          <w:rFonts w:ascii="Verdana" w:eastAsiaTheme="majorEastAsia" w:hAnsi="Verdana" w:cs="Times"/>
          <w:b w:val="0"/>
          <w:bCs w:val="0"/>
          <w:color w:val="000000"/>
          <w:sz w:val="19"/>
          <w:szCs w:val="19"/>
        </w:rPr>
      </w:pPr>
    </w:p>
    <w:p w14:paraId="144F5EB2" w14:textId="2D6BBC3F" w:rsidR="0041186B" w:rsidRPr="0041186B" w:rsidRDefault="0041186B" w:rsidP="0041186B">
      <w:pPr>
        <w:suppressAutoHyphens w:val="0"/>
        <w:spacing w:line="276" w:lineRule="auto"/>
        <w:jc w:val="both"/>
        <w:rPr>
          <w:rStyle w:val="Kiemels2"/>
          <w:rFonts w:ascii="Verdana" w:eastAsiaTheme="majorEastAsia" w:hAnsi="Verdana" w:cs="Times"/>
          <w:b w:val="0"/>
          <w:bCs w:val="0"/>
          <w:sz w:val="19"/>
          <w:szCs w:val="19"/>
        </w:rPr>
      </w:pPr>
      <w:r w:rsidRPr="0041186B">
        <w:rPr>
          <w:rStyle w:val="Kiemels2"/>
          <w:rFonts w:ascii="Verdana" w:eastAsiaTheme="majorEastAsia" w:hAnsi="Verdana" w:cs="Times"/>
          <w:b w:val="0"/>
          <w:bCs w:val="0"/>
          <w:color w:val="000000"/>
          <w:sz w:val="19"/>
          <w:szCs w:val="19"/>
        </w:rPr>
        <w:t xml:space="preserve">(4) Építési övezetek területén a telekcsoport </w:t>
      </w:r>
      <w:proofErr w:type="spellStart"/>
      <w:r w:rsidRPr="0041186B">
        <w:rPr>
          <w:rStyle w:val="Kiemels2"/>
          <w:rFonts w:ascii="Verdana" w:eastAsiaTheme="majorEastAsia" w:hAnsi="Verdana" w:cs="Times"/>
          <w:b w:val="0"/>
          <w:bCs w:val="0"/>
          <w:color w:val="000000"/>
          <w:sz w:val="19"/>
          <w:szCs w:val="19"/>
        </w:rPr>
        <w:t>újraosztás</w:t>
      </w:r>
      <w:proofErr w:type="spellEnd"/>
      <w:r w:rsidRPr="0041186B">
        <w:rPr>
          <w:rStyle w:val="Kiemels2"/>
          <w:rFonts w:ascii="Verdana" w:eastAsiaTheme="majorEastAsia" w:hAnsi="Verdana" w:cs="Times"/>
          <w:b w:val="0"/>
          <w:bCs w:val="0"/>
          <w:color w:val="000000"/>
          <w:sz w:val="19"/>
          <w:szCs w:val="19"/>
        </w:rPr>
        <w:t xml:space="preserve"> kötelezettségével jelölt telkek esetében a beépíthetőség </w:t>
      </w:r>
      <w:r w:rsidRPr="0041186B">
        <w:rPr>
          <w:rStyle w:val="Kiemels2"/>
          <w:rFonts w:ascii="Verdana" w:eastAsiaTheme="majorEastAsia" w:hAnsi="Verdana" w:cs="Times"/>
          <w:b w:val="0"/>
          <w:bCs w:val="0"/>
          <w:sz w:val="19"/>
          <w:szCs w:val="19"/>
        </w:rPr>
        <w:t xml:space="preserve">feltétele az övezet normatív szabályozásának megfelelő, a tömb városszerkezeti adottságait, útkapcsolatát optimálisan kihasználó, a terület rendeltetését tükröző módon a telekcsoport </w:t>
      </w:r>
      <w:proofErr w:type="spellStart"/>
      <w:r w:rsidRPr="0041186B">
        <w:rPr>
          <w:rStyle w:val="Kiemels2"/>
          <w:rFonts w:ascii="Verdana" w:eastAsiaTheme="majorEastAsia" w:hAnsi="Verdana" w:cs="Times"/>
          <w:b w:val="0"/>
          <w:bCs w:val="0"/>
          <w:sz w:val="19"/>
          <w:szCs w:val="19"/>
        </w:rPr>
        <w:t>újraosztása</w:t>
      </w:r>
      <w:proofErr w:type="spellEnd"/>
      <w:r w:rsidRPr="0041186B">
        <w:rPr>
          <w:rStyle w:val="Kiemels2"/>
          <w:rFonts w:ascii="Verdana" w:eastAsiaTheme="majorEastAsia" w:hAnsi="Verdana" w:cs="Times"/>
          <w:b w:val="0"/>
          <w:bCs w:val="0"/>
          <w:sz w:val="19"/>
          <w:szCs w:val="19"/>
        </w:rPr>
        <w:t xml:space="preserve">. A telekcsoport </w:t>
      </w:r>
      <w:proofErr w:type="spellStart"/>
      <w:r w:rsidRPr="0041186B">
        <w:rPr>
          <w:rStyle w:val="Kiemels2"/>
          <w:rFonts w:ascii="Verdana" w:eastAsiaTheme="majorEastAsia" w:hAnsi="Verdana" w:cs="Times"/>
          <w:b w:val="0"/>
          <w:bCs w:val="0"/>
          <w:sz w:val="19"/>
          <w:szCs w:val="19"/>
        </w:rPr>
        <w:t>újraosztásának</w:t>
      </w:r>
      <w:proofErr w:type="spellEnd"/>
      <w:r w:rsidRPr="0041186B">
        <w:rPr>
          <w:rStyle w:val="Kiemels2"/>
          <w:rFonts w:ascii="Verdana" w:eastAsiaTheme="majorEastAsia" w:hAnsi="Verdana" w:cs="Times"/>
          <w:b w:val="0"/>
          <w:bCs w:val="0"/>
          <w:sz w:val="19"/>
          <w:szCs w:val="19"/>
        </w:rPr>
        <w:t xml:space="preserve"> kötelezettsége a tömb szabályozási tervben jelölt részére, az ott érintett telkekre vagy azok olyan egységére vonatkozik, melyek esetében a telekosztás megvalósítása révén a területre megfogalmazott városrendezési célok a tömbre vonatkozóan teljesülnek. Telekcsoport </w:t>
      </w:r>
      <w:proofErr w:type="spellStart"/>
      <w:r w:rsidRPr="0041186B">
        <w:rPr>
          <w:rStyle w:val="Kiemels2"/>
          <w:rFonts w:ascii="Verdana" w:eastAsiaTheme="majorEastAsia" w:hAnsi="Verdana" w:cs="Times"/>
          <w:b w:val="0"/>
          <w:bCs w:val="0"/>
          <w:sz w:val="19"/>
          <w:szCs w:val="19"/>
        </w:rPr>
        <w:t>újraosztása</w:t>
      </w:r>
      <w:proofErr w:type="spellEnd"/>
      <w:r w:rsidRPr="0041186B">
        <w:rPr>
          <w:rStyle w:val="Kiemels2"/>
          <w:rFonts w:ascii="Verdana" w:eastAsiaTheme="majorEastAsia" w:hAnsi="Verdana" w:cs="Times"/>
          <w:b w:val="0"/>
          <w:bCs w:val="0"/>
          <w:sz w:val="19"/>
          <w:szCs w:val="19"/>
        </w:rPr>
        <w:t xml:space="preserve"> esetén a fejlesztés </w:t>
      </w:r>
      <w:proofErr w:type="spellStart"/>
      <w:r w:rsidRPr="0041186B">
        <w:rPr>
          <w:rStyle w:val="Kiemels2"/>
          <w:rFonts w:ascii="Verdana" w:eastAsiaTheme="majorEastAsia" w:hAnsi="Verdana" w:cs="Times"/>
          <w:b w:val="0"/>
          <w:bCs w:val="0"/>
          <w:sz w:val="19"/>
          <w:szCs w:val="19"/>
        </w:rPr>
        <w:t>ütemezhetőségének</w:t>
      </w:r>
      <w:proofErr w:type="spellEnd"/>
      <w:r w:rsidRPr="0041186B">
        <w:rPr>
          <w:rStyle w:val="Kiemels2"/>
          <w:rFonts w:ascii="Verdana" w:eastAsiaTheme="majorEastAsia" w:hAnsi="Verdana" w:cs="Times"/>
          <w:b w:val="0"/>
          <w:bCs w:val="0"/>
          <w:sz w:val="19"/>
          <w:szCs w:val="19"/>
        </w:rPr>
        <w:t xml:space="preserve"> érdekében beépítésre nem alkalmas telek is kialakítható a telekcsoport </w:t>
      </w:r>
      <w:proofErr w:type="spellStart"/>
      <w:r w:rsidRPr="0041186B">
        <w:rPr>
          <w:rStyle w:val="Kiemels2"/>
          <w:rFonts w:ascii="Verdana" w:eastAsiaTheme="majorEastAsia" w:hAnsi="Verdana" w:cs="Times"/>
          <w:b w:val="0"/>
          <w:bCs w:val="0"/>
          <w:sz w:val="19"/>
          <w:szCs w:val="19"/>
        </w:rPr>
        <w:t>újraosztási</w:t>
      </w:r>
      <w:proofErr w:type="spellEnd"/>
      <w:r w:rsidRPr="0041186B">
        <w:rPr>
          <w:rStyle w:val="Kiemels2"/>
          <w:rFonts w:ascii="Verdana" w:eastAsiaTheme="majorEastAsia" w:hAnsi="Verdana" w:cs="Times"/>
          <w:b w:val="0"/>
          <w:bCs w:val="0"/>
          <w:sz w:val="19"/>
          <w:szCs w:val="19"/>
        </w:rPr>
        <w:t xml:space="preserve"> kötelezettség fenntartásával.</w:t>
      </w:r>
    </w:p>
    <w:p w14:paraId="50A257FC" w14:textId="77777777" w:rsidR="00762674" w:rsidRDefault="00762674" w:rsidP="00A664D8">
      <w:pPr>
        <w:pStyle w:val="NormlWeb"/>
        <w:spacing w:before="0" w:after="0" w:line="276" w:lineRule="auto"/>
        <w:jc w:val="both"/>
        <w:rPr>
          <w:rFonts w:ascii="Verdana" w:hAnsi="Verdana" w:cs="Times"/>
          <w:color w:val="000000"/>
          <w:sz w:val="19"/>
          <w:szCs w:val="19"/>
        </w:rPr>
      </w:pPr>
    </w:p>
    <w:p w14:paraId="7F163649" w14:textId="77777777" w:rsidR="00C96202" w:rsidRPr="00244745" w:rsidRDefault="00C96202" w:rsidP="00C96202">
      <w:pPr>
        <w:pStyle w:val="NormlWeb"/>
        <w:spacing w:before="0" w:after="0" w:line="276" w:lineRule="auto"/>
        <w:jc w:val="center"/>
        <w:rPr>
          <w:rFonts w:ascii="Verdana" w:eastAsia="Batang" w:hAnsi="Verdana"/>
          <w:b/>
          <w:bCs/>
          <w:sz w:val="22"/>
          <w:szCs w:val="22"/>
          <w:lang w:eastAsia="hu-HU"/>
        </w:rPr>
      </w:pPr>
      <w:r w:rsidRPr="00244745">
        <w:rPr>
          <w:rFonts w:ascii="Verdana" w:eastAsia="Batang" w:hAnsi="Verdana"/>
          <w:b/>
          <w:bCs/>
          <w:sz w:val="22"/>
          <w:szCs w:val="22"/>
          <w:lang w:eastAsia="hu-HU"/>
        </w:rPr>
        <w:t>III. Fejezet</w:t>
      </w:r>
    </w:p>
    <w:p w14:paraId="122D8343" w14:textId="77777777" w:rsidR="00C96202" w:rsidRPr="00244745" w:rsidRDefault="00C96202" w:rsidP="00C96202">
      <w:pPr>
        <w:pStyle w:val="NormlWeb"/>
        <w:spacing w:before="0" w:after="0" w:line="276" w:lineRule="auto"/>
        <w:jc w:val="center"/>
        <w:rPr>
          <w:rFonts w:ascii="Verdana" w:eastAsia="Batang" w:hAnsi="Verdana"/>
          <w:b/>
          <w:bCs/>
          <w:sz w:val="22"/>
          <w:szCs w:val="22"/>
          <w:lang w:eastAsia="hu-HU"/>
        </w:rPr>
      </w:pPr>
      <w:r w:rsidRPr="00244745">
        <w:rPr>
          <w:rFonts w:ascii="Verdana" w:eastAsia="Batang" w:hAnsi="Verdana"/>
          <w:b/>
          <w:bCs/>
          <w:sz w:val="22"/>
          <w:szCs w:val="22"/>
          <w:lang w:eastAsia="hu-HU"/>
        </w:rPr>
        <w:t>A közművekre vonatkozó előírások</w:t>
      </w:r>
    </w:p>
    <w:p w14:paraId="771154D0" w14:textId="77777777" w:rsidR="00C96202" w:rsidRPr="005A48F8" w:rsidRDefault="00C96202" w:rsidP="00A664D8">
      <w:pPr>
        <w:pStyle w:val="NormlWeb"/>
        <w:spacing w:before="0" w:after="0" w:line="276" w:lineRule="auto"/>
        <w:jc w:val="both"/>
        <w:rPr>
          <w:rFonts w:ascii="Verdana" w:hAnsi="Verdana" w:cs="Times"/>
          <w:color w:val="000000"/>
          <w:sz w:val="19"/>
          <w:szCs w:val="19"/>
        </w:rPr>
      </w:pPr>
    </w:p>
    <w:p w14:paraId="6EEFA798" w14:textId="77777777" w:rsidR="00A652AF" w:rsidRPr="001A53B8" w:rsidRDefault="00BE16AB" w:rsidP="001A53B8">
      <w:pPr>
        <w:suppressAutoHyphens w:val="0"/>
        <w:spacing w:line="276" w:lineRule="auto"/>
        <w:ind w:right="23"/>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 xml:space="preserve">9. </w:t>
      </w:r>
      <w:r w:rsidR="00A652AF" w:rsidRPr="001A53B8">
        <w:rPr>
          <w:rFonts w:ascii="Verdana" w:eastAsia="Batang" w:hAnsi="Verdana" w:cs="Times New Roman"/>
          <w:b/>
          <w:bCs/>
          <w:sz w:val="19"/>
          <w:szCs w:val="19"/>
          <w:lang w:eastAsia="hu-HU"/>
        </w:rPr>
        <w:t>Közművek</w:t>
      </w:r>
      <w:r w:rsidR="00C96202">
        <w:rPr>
          <w:rFonts w:ascii="Verdana" w:eastAsia="Batang" w:hAnsi="Verdana" w:cs="Times New Roman"/>
          <w:b/>
          <w:bCs/>
          <w:sz w:val="19"/>
          <w:szCs w:val="19"/>
          <w:lang w:eastAsia="hu-HU"/>
        </w:rPr>
        <w:t xml:space="preserve">re vonatkozó </w:t>
      </w:r>
      <w:r>
        <w:rPr>
          <w:rFonts w:ascii="Verdana" w:eastAsia="Batang" w:hAnsi="Verdana" w:cs="Times New Roman"/>
          <w:b/>
          <w:bCs/>
          <w:sz w:val="19"/>
          <w:szCs w:val="19"/>
          <w:lang w:eastAsia="hu-HU"/>
        </w:rPr>
        <w:t xml:space="preserve">általános </w:t>
      </w:r>
      <w:r w:rsidR="00A652AF" w:rsidRPr="001A53B8">
        <w:rPr>
          <w:rFonts w:ascii="Verdana" w:eastAsia="Batang" w:hAnsi="Verdana" w:cs="Times New Roman"/>
          <w:b/>
          <w:bCs/>
          <w:sz w:val="19"/>
          <w:szCs w:val="19"/>
          <w:lang w:eastAsia="hu-HU"/>
        </w:rPr>
        <w:t>előírás</w:t>
      </w:r>
      <w:r w:rsidR="00C96202">
        <w:rPr>
          <w:rFonts w:ascii="Verdana" w:eastAsia="Batang" w:hAnsi="Verdana" w:cs="Times New Roman"/>
          <w:b/>
          <w:bCs/>
          <w:sz w:val="19"/>
          <w:szCs w:val="19"/>
          <w:lang w:eastAsia="hu-HU"/>
        </w:rPr>
        <w:t>ok</w:t>
      </w:r>
    </w:p>
    <w:p w14:paraId="7AFD721E" w14:textId="77777777" w:rsidR="00157C90" w:rsidRPr="005A48F8" w:rsidRDefault="00A60DCF" w:rsidP="00A652AF">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9.</w:t>
      </w:r>
      <w:r w:rsidR="008D11C5">
        <w:rPr>
          <w:rFonts w:ascii="Verdana" w:eastAsia="Calibri" w:hAnsi="Verdana" w:cs="Times New Roman"/>
          <w:b/>
          <w:bCs/>
          <w:sz w:val="19"/>
          <w:szCs w:val="19"/>
          <w:lang w:eastAsia="en-US"/>
        </w:rPr>
        <w:t xml:space="preserve"> </w:t>
      </w:r>
      <w:r w:rsidR="00157C90" w:rsidRPr="005A48F8">
        <w:rPr>
          <w:rFonts w:ascii="Verdana" w:eastAsia="Calibri" w:hAnsi="Verdana" w:cs="Times New Roman"/>
          <w:b/>
          <w:bCs/>
          <w:sz w:val="19"/>
          <w:szCs w:val="19"/>
          <w:lang w:eastAsia="en-US"/>
        </w:rPr>
        <w:t>§</w:t>
      </w:r>
    </w:p>
    <w:p w14:paraId="680FEB7F" w14:textId="77777777" w:rsidR="00A664D8" w:rsidRPr="00A652AF" w:rsidRDefault="00A664D8" w:rsidP="00A652AF">
      <w:pPr>
        <w:spacing w:line="276" w:lineRule="auto"/>
        <w:jc w:val="both"/>
        <w:rPr>
          <w:rFonts w:ascii="Verdana" w:hAnsi="Verdana" w:cs="Times"/>
          <w:sz w:val="19"/>
          <w:szCs w:val="19"/>
          <w:lang w:eastAsia="hu-HU"/>
        </w:rPr>
      </w:pPr>
    </w:p>
    <w:p w14:paraId="45CA580E" w14:textId="77777777" w:rsidR="00A664D8" w:rsidRPr="00A652AF" w:rsidRDefault="00A664D8" w:rsidP="00A652AF">
      <w:pPr>
        <w:spacing w:line="276" w:lineRule="auto"/>
        <w:jc w:val="both"/>
        <w:rPr>
          <w:rFonts w:ascii="Verdana" w:hAnsi="Verdana" w:cs="Times"/>
          <w:sz w:val="19"/>
          <w:szCs w:val="19"/>
          <w:lang w:eastAsia="hu-HU"/>
        </w:rPr>
      </w:pPr>
      <w:r w:rsidRPr="00A652AF">
        <w:rPr>
          <w:rFonts w:ascii="Verdana" w:hAnsi="Verdana" w:cs="Times"/>
          <w:sz w:val="19"/>
          <w:szCs w:val="19"/>
          <w:lang w:eastAsia="hu-HU"/>
        </w:rPr>
        <w:lastRenderedPageBreak/>
        <w:t>(1) Felhagyott, feleslegessé vált közművet fel kell bontani, felhagyott vezeték nem maradhat sem föld felett, sem föld alatt. A műszaki okokból indokoltan a földben maradó funkcióvesztett vezetéknek – környezeti elemek károsodásának kizárásával való – lezárását, az eltömedékelését szakszerűen, a későbbi roskadás-mentesség biztosításával el kell végezni.</w:t>
      </w:r>
    </w:p>
    <w:p w14:paraId="7EA0E0A8" w14:textId="77777777" w:rsidR="00A664D8" w:rsidRPr="00A652AF" w:rsidRDefault="00A664D8" w:rsidP="00A652AF">
      <w:pPr>
        <w:spacing w:line="276" w:lineRule="auto"/>
        <w:jc w:val="both"/>
        <w:rPr>
          <w:rFonts w:ascii="Verdana" w:hAnsi="Verdana" w:cs="Times"/>
          <w:sz w:val="19"/>
          <w:szCs w:val="19"/>
          <w:lang w:eastAsia="hu-HU"/>
        </w:rPr>
      </w:pPr>
    </w:p>
    <w:p w14:paraId="7CD7897C" w14:textId="77777777" w:rsidR="00A664D8" w:rsidRPr="00A652AF" w:rsidRDefault="00A664D8" w:rsidP="00A652AF">
      <w:pPr>
        <w:spacing w:line="276" w:lineRule="auto"/>
        <w:jc w:val="both"/>
        <w:rPr>
          <w:rFonts w:ascii="Verdana" w:hAnsi="Verdana" w:cs="Times"/>
          <w:sz w:val="19"/>
          <w:szCs w:val="19"/>
          <w:lang w:eastAsia="hu-HU"/>
        </w:rPr>
      </w:pPr>
      <w:r w:rsidRPr="00A652AF">
        <w:rPr>
          <w:rFonts w:ascii="Verdana" w:hAnsi="Verdana" w:cs="Times"/>
          <w:sz w:val="19"/>
          <w:szCs w:val="19"/>
          <w:lang w:eastAsia="hu-HU"/>
        </w:rPr>
        <w:t>(2) A megújuló energiahordozók közül a szélenergia hasznosítására szolgáló szélkerekek valamennyi övezetbe, beépítésre nem szánt mezőgazdasági övezetbe is, különleges övezeti besorolás nélkül telepíthetők, ha az egyéb előírással nem ütközik, és jogerős létesítési engedéllyel rendelkezik.</w:t>
      </w:r>
    </w:p>
    <w:p w14:paraId="73C24F02" w14:textId="77777777" w:rsidR="00A664D8" w:rsidRPr="00A652AF" w:rsidRDefault="00A664D8" w:rsidP="00A652AF">
      <w:pPr>
        <w:spacing w:line="276" w:lineRule="auto"/>
        <w:jc w:val="both"/>
        <w:rPr>
          <w:rFonts w:ascii="Verdana" w:hAnsi="Verdana" w:cs="Times"/>
          <w:sz w:val="19"/>
          <w:szCs w:val="19"/>
          <w:lang w:eastAsia="hu-HU"/>
        </w:rPr>
      </w:pPr>
    </w:p>
    <w:p w14:paraId="005DEE66" w14:textId="77777777" w:rsidR="00A664D8" w:rsidRPr="00A652AF" w:rsidRDefault="00A664D8" w:rsidP="00A652AF">
      <w:pPr>
        <w:spacing w:line="276" w:lineRule="auto"/>
        <w:jc w:val="both"/>
        <w:rPr>
          <w:rFonts w:ascii="Verdana" w:hAnsi="Verdana" w:cs="Times"/>
          <w:sz w:val="19"/>
          <w:szCs w:val="19"/>
          <w:lang w:eastAsia="hu-HU"/>
        </w:rPr>
      </w:pPr>
      <w:r w:rsidRPr="00A652AF">
        <w:rPr>
          <w:rFonts w:ascii="Verdana" w:hAnsi="Verdana" w:cs="Times"/>
          <w:sz w:val="19"/>
          <w:szCs w:val="19"/>
          <w:lang w:eastAsia="hu-HU"/>
        </w:rPr>
        <w:t xml:space="preserve">(3) A külterületi, belterületbe vonandó, valamint a belterületben lévő fejlesztésre szánt terület </w:t>
      </w:r>
      <w:proofErr w:type="spellStart"/>
      <w:r w:rsidRPr="00A652AF">
        <w:rPr>
          <w:rFonts w:ascii="Verdana" w:hAnsi="Verdana" w:cs="Times"/>
          <w:sz w:val="19"/>
          <w:szCs w:val="19"/>
          <w:lang w:eastAsia="hu-HU"/>
        </w:rPr>
        <w:t>közművesítését</w:t>
      </w:r>
      <w:proofErr w:type="spellEnd"/>
      <w:r w:rsidRPr="00A652AF">
        <w:rPr>
          <w:rFonts w:ascii="Verdana" w:hAnsi="Verdana" w:cs="Times"/>
          <w:sz w:val="19"/>
          <w:szCs w:val="19"/>
          <w:lang w:eastAsia="hu-HU"/>
        </w:rPr>
        <w:t>, valamint úttal való feltárását annak kell biztosítania, akinek érdekében áll a terület fejlesztése.</w:t>
      </w:r>
    </w:p>
    <w:p w14:paraId="2E8F7D79" w14:textId="77777777" w:rsidR="00A664D8" w:rsidRPr="00A652AF" w:rsidRDefault="00A664D8" w:rsidP="00A652AF">
      <w:pPr>
        <w:suppressAutoHyphens w:val="0"/>
        <w:spacing w:line="276" w:lineRule="auto"/>
        <w:jc w:val="both"/>
        <w:rPr>
          <w:rFonts w:ascii="Verdana" w:hAnsi="Verdana" w:cs="Times New Roman"/>
          <w:color w:val="000000"/>
          <w:sz w:val="19"/>
          <w:szCs w:val="19"/>
        </w:rPr>
      </w:pPr>
    </w:p>
    <w:p w14:paraId="51CD4A32" w14:textId="77777777" w:rsidR="00A664D8" w:rsidRPr="00A652AF" w:rsidRDefault="00BE16AB" w:rsidP="00A652AF">
      <w:pPr>
        <w:suppressAutoHyphens w:val="0"/>
        <w:spacing w:line="276" w:lineRule="auto"/>
        <w:jc w:val="center"/>
        <w:rPr>
          <w:rFonts w:ascii="Verdana" w:hAnsi="Verdana" w:cs="Times New Roman"/>
          <w:b/>
          <w:color w:val="000000"/>
          <w:sz w:val="19"/>
          <w:szCs w:val="19"/>
        </w:rPr>
      </w:pPr>
      <w:r>
        <w:rPr>
          <w:rFonts w:ascii="Verdana" w:hAnsi="Verdana" w:cs="Times New Roman"/>
          <w:b/>
          <w:color w:val="000000"/>
          <w:sz w:val="19"/>
          <w:szCs w:val="19"/>
        </w:rPr>
        <w:t xml:space="preserve">10. </w:t>
      </w:r>
      <w:r w:rsidR="00A664D8" w:rsidRPr="00A652AF">
        <w:rPr>
          <w:rFonts w:ascii="Verdana" w:hAnsi="Verdana" w:cs="Times New Roman"/>
          <w:b/>
          <w:color w:val="000000"/>
          <w:sz w:val="19"/>
          <w:szCs w:val="19"/>
        </w:rPr>
        <w:t>Ivóvízellátás</w:t>
      </w:r>
    </w:p>
    <w:p w14:paraId="4BA45414" w14:textId="77777777" w:rsidR="00A664D8" w:rsidRPr="00A652AF" w:rsidRDefault="00A664D8" w:rsidP="00A652AF">
      <w:pPr>
        <w:suppressAutoHyphens w:val="0"/>
        <w:spacing w:line="276" w:lineRule="auto"/>
        <w:jc w:val="center"/>
        <w:rPr>
          <w:rFonts w:ascii="Verdana" w:hAnsi="Verdana" w:cs="Times New Roman"/>
          <w:b/>
          <w:color w:val="000000"/>
          <w:sz w:val="19"/>
          <w:szCs w:val="19"/>
        </w:rPr>
      </w:pPr>
      <w:r w:rsidRPr="00A652AF">
        <w:rPr>
          <w:rFonts w:ascii="Verdana" w:hAnsi="Verdana" w:cs="Times New Roman"/>
          <w:b/>
          <w:color w:val="000000"/>
          <w:sz w:val="19"/>
          <w:szCs w:val="19"/>
        </w:rPr>
        <w:t>1</w:t>
      </w:r>
      <w:r w:rsidR="00A60DCF">
        <w:rPr>
          <w:rFonts w:ascii="Verdana" w:hAnsi="Verdana" w:cs="Times New Roman"/>
          <w:b/>
          <w:color w:val="000000"/>
          <w:sz w:val="19"/>
          <w:szCs w:val="19"/>
        </w:rPr>
        <w:t>0</w:t>
      </w:r>
      <w:r w:rsidRPr="00A652AF">
        <w:rPr>
          <w:rFonts w:ascii="Verdana" w:hAnsi="Verdana" w:cs="Times New Roman"/>
          <w:b/>
          <w:color w:val="000000"/>
          <w:sz w:val="19"/>
          <w:szCs w:val="19"/>
        </w:rPr>
        <w:t>. §</w:t>
      </w:r>
    </w:p>
    <w:p w14:paraId="7A3A5D07" w14:textId="77777777" w:rsidR="00A664D8" w:rsidRPr="00A652AF" w:rsidRDefault="00A664D8" w:rsidP="00A652AF">
      <w:pPr>
        <w:suppressAutoHyphens w:val="0"/>
        <w:spacing w:line="276" w:lineRule="auto"/>
        <w:ind w:right="21"/>
        <w:jc w:val="center"/>
        <w:rPr>
          <w:rFonts w:ascii="Verdana" w:eastAsia="Batang" w:hAnsi="Verdana" w:cs="Times New Roman"/>
          <w:b/>
          <w:bCs/>
          <w:sz w:val="19"/>
          <w:szCs w:val="19"/>
          <w:lang w:eastAsia="hu-HU"/>
        </w:rPr>
      </w:pPr>
    </w:p>
    <w:p w14:paraId="2C0FC69C" w14:textId="77777777" w:rsidR="00A664D8" w:rsidRPr="00A652AF" w:rsidRDefault="00A664D8" w:rsidP="00A652AF">
      <w:pPr>
        <w:suppressAutoHyphens w:val="0"/>
        <w:spacing w:line="276" w:lineRule="auto"/>
        <w:jc w:val="both"/>
        <w:rPr>
          <w:rFonts w:ascii="Verdana" w:hAnsi="Verdana" w:cs="Times New Roman"/>
          <w:sz w:val="19"/>
          <w:szCs w:val="19"/>
        </w:rPr>
      </w:pPr>
      <w:r w:rsidRPr="00A652AF">
        <w:rPr>
          <w:rFonts w:ascii="Verdana" w:hAnsi="Verdana" w:cs="Times New Roman"/>
          <w:sz w:val="19"/>
          <w:szCs w:val="19"/>
        </w:rPr>
        <w:t>Új épület építése, meglévő épület átalakítása, bővítése, rendeltetésének megváltoztatása esetén - ha annak rendeltetéséhez ivóvízfelhasználás szükséges – az üzemben lévő és csatlakozási lehetőséggel rendelkező kommunális ivóvízhálózat rendelkezésre állása esetén a hálózatra való rákötés kötelező, annak hiányában egyedi megoldással történhet.</w:t>
      </w:r>
    </w:p>
    <w:p w14:paraId="74432C41" w14:textId="77777777" w:rsidR="00A664D8" w:rsidRPr="00A652AF" w:rsidRDefault="00A664D8" w:rsidP="00A652AF">
      <w:pPr>
        <w:suppressAutoHyphens w:val="0"/>
        <w:spacing w:line="276" w:lineRule="auto"/>
        <w:rPr>
          <w:rFonts w:ascii="Verdana" w:hAnsi="Verdana" w:cs="Times New Roman"/>
          <w:b/>
          <w:color w:val="000000"/>
          <w:sz w:val="19"/>
          <w:szCs w:val="19"/>
        </w:rPr>
      </w:pPr>
    </w:p>
    <w:p w14:paraId="5005B4CB" w14:textId="77777777" w:rsidR="00A664D8" w:rsidRPr="00A652AF" w:rsidRDefault="00BE16AB" w:rsidP="00A652AF">
      <w:pPr>
        <w:suppressAutoHyphens w:val="0"/>
        <w:spacing w:line="276" w:lineRule="auto"/>
        <w:jc w:val="center"/>
        <w:rPr>
          <w:rFonts w:ascii="Verdana" w:hAnsi="Verdana" w:cs="Times New Roman"/>
          <w:b/>
          <w:color w:val="000000"/>
          <w:sz w:val="19"/>
          <w:szCs w:val="19"/>
        </w:rPr>
      </w:pPr>
      <w:r>
        <w:rPr>
          <w:rFonts w:ascii="Verdana" w:hAnsi="Verdana" w:cs="Times New Roman"/>
          <w:b/>
          <w:color w:val="000000"/>
          <w:sz w:val="19"/>
          <w:szCs w:val="19"/>
        </w:rPr>
        <w:t xml:space="preserve">11. </w:t>
      </w:r>
      <w:r w:rsidR="00A664D8" w:rsidRPr="00A652AF">
        <w:rPr>
          <w:rFonts w:ascii="Verdana" w:hAnsi="Verdana" w:cs="Times New Roman"/>
          <w:b/>
          <w:color w:val="000000"/>
          <w:sz w:val="19"/>
          <w:szCs w:val="19"/>
        </w:rPr>
        <w:t>Szennyvízelvezetés</w:t>
      </w:r>
    </w:p>
    <w:p w14:paraId="05F5C144" w14:textId="77777777" w:rsidR="00A664D8" w:rsidRPr="00A60DCF" w:rsidRDefault="00A60DCF" w:rsidP="00A652AF">
      <w:pPr>
        <w:suppressAutoHyphens w:val="0"/>
        <w:spacing w:line="276" w:lineRule="auto"/>
        <w:jc w:val="center"/>
        <w:rPr>
          <w:rFonts w:ascii="Verdana" w:hAnsi="Verdana" w:cs="Times New Roman"/>
          <w:b/>
          <w:color w:val="000000"/>
          <w:sz w:val="19"/>
          <w:szCs w:val="19"/>
        </w:rPr>
      </w:pPr>
      <w:r w:rsidRPr="00A60DCF">
        <w:rPr>
          <w:rFonts w:ascii="Verdana" w:hAnsi="Verdana" w:cs="Times New Roman"/>
          <w:b/>
          <w:color w:val="000000"/>
          <w:sz w:val="19"/>
          <w:szCs w:val="19"/>
        </w:rPr>
        <w:t>11</w:t>
      </w:r>
      <w:r w:rsidR="00A664D8" w:rsidRPr="00A60DCF">
        <w:rPr>
          <w:rFonts w:ascii="Verdana" w:hAnsi="Verdana" w:cs="Times New Roman"/>
          <w:b/>
          <w:color w:val="000000"/>
          <w:sz w:val="19"/>
          <w:szCs w:val="19"/>
        </w:rPr>
        <w:t>. §</w:t>
      </w:r>
    </w:p>
    <w:p w14:paraId="4004084C" w14:textId="77777777" w:rsidR="00A664D8" w:rsidRPr="00A652AF" w:rsidRDefault="00A664D8" w:rsidP="00A652AF">
      <w:pPr>
        <w:tabs>
          <w:tab w:val="left" w:pos="1110"/>
        </w:tabs>
        <w:suppressAutoHyphens w:val="0"/>
        <w:spacing w:line="276" w:lineRule="auto"/>
        <w:jc w:val="center"/>
        <w:rPr>
          <w:rFonts w:ascii="Verdana" w:eastAsia="Batang" w:hAnsi="Verdana" w:cs="Times New Roman"/>
          <w:b/>
          <w:bCs/>
          <w:sz w:val="19"/>
          <w:szCs w:val="19"/>
          <w:lang w:eastAsia="hu-HU"/>
        </w:rPr>
      </w:pPr>
    </w:p>
    <w:p w14:paraId="75BF2718" w14:textId="77777777" w:rsidR="00A664D8" w:rsidRPr="00A652AF" w:rsidRDefault="00A664D8" w:rsidP="00A652AF">
      <w:pPr>
        <w:suppressAutoHyphens w:val="0"/>
        <w:spacing w:line="276" w:lineRule="auto"/>
        <w:jc w:val="both"/>
        <w:rPr>
          <w:rFonts w:ascii="Verdana" w:hAnsi="Verdana"/>
          <w:sz w:val="19"/>
          <w:szCs w:val="19"/>
        </w:rPr>
      </w:pPr>
      <w:r w:rsidRPr="00A652AF">
        <w:rPr>
          <w:rFonts w:ascii="Verdana" w:hAnsi="Verdana" w:cs="Times New Roman"/>
          <w:sz w:val="19"/>
          <w:szCs w:val="19"/>
        </w:rPr>
        <w:t>(1) Megépült és üzembe helyezett szennyvízcsatorna-hálózat esetén</w:t>
      </w:r>
    </w:p>
    <w:p w14:paraId="414BBB9B" w14:textId="77777777" w:rsidR="00A664D8" w:rsidRPr="00A652AF" w:rsidRDefault="00A664D8" w:rsidP="00A652AF">
      <w:pPr>
        <w:suppressAutoHyphens w:val="0"/>
        <w:spacing w:line="276" w:lineRule="auto"/>
        <w:jc w:val="both"/>
        <w:rPr>
          <w:rFonts w:ascii="Verdana" w:hAnsi="Verdana" w:cs="Times New Roman"/>
          <w:sz w:val="19"/>
          <w:szCs w:val="19"/>
        </w:rPr>
      </w:pPr>
      <w:r w:rsidRPr="00A652AF">
        <w:rPr>
          <w:rFonts w:ascii="Verdana" w:hAnsi="Verdana" w:cs="Times New Roman"/>
          <w:sz w:val="19"/>
          <w:szCs w:val="19"/>
        </w:rPr>
        <w:t xml:space="preserve">a) új épület elhelyezése, </w:t>
      </w:r>
    </w:p>
    <w:p w14:paraId="1168F4C4" w14:textId="77777777" w:rsidR="00A664D8" w:rsidRPr="00A652AF" w:rsidRDefault="00A664D8" w:rsidP="00A652AF">
      <w:pPr>
        <w:suppressAutoHyphens w:val="0"/>
        <w:spacing w:line="276" w:lineRule="auto"/>
        <w:jc w:val="both"/>
        <w:rPr>
          <w:rFonts w:ascii="Verdana" w:hAnsi="Verdana" w:cs="Times New Roman"/>
          <w:sz w:val="19"/>
          <w:szCs w:val="19"/>
        </w:rPr>
      </w:pPr>
      <w:r w:rsidRPr="00A652AF">
        <w:rPr>
          <w:rFonts w:ascii="Verdana" w:hAnsi="Verdana" w:cs="Times New Roman"/>
          <w:sz w:val="19"/>
          <w:szCs w:val="19"/>
        </w:rPr>
        <w:t>b) meglévő épület átalakítása, bővítése, rendeltetésének megváltoztatása</w:t>
      </w:r>
    </w:p>
    <w:p w14:paraId="0282B350" w14:textId="77777777" w:rsidR="00A664D8" w:rsidRPr="00A652AF" w:rsidRDefault="00A664D8" w:rsidP="00A652AF">
      <w:pPr>
        <w:suppressAutoHyphens w:val="0"/>
        <w:spacing w:line="276" w:lineRule="auto"/>
        <w:jc w:val="both"/>
        <w:rPr>
          <w:rFonts w:ascii="Verdana" w:hAnsi="Verdana" w:cs="Times New Roman"/>
          <w:sz w:val="19"/>
          <w:szCs w:val="19"/>
        </w:rPr>
      </w:pPr>
      <w:r w:rsidRPr="00A652AF">
        <w:rPr>
          <w:rFonts w:ascii="Verdana" w:hAnsi="Verdana" w:cs="Times New Roman"/>
          <w:sz w:val="19"/>
          <w:szCs w:val="19"/>
        </w:rPr>
        <w:t>során ha szennyvízkibocsátás történik, a hálózatra való rákötés kötelező.</w:t>
      </w:r>
    </w:p>
    <w:p w14:paraId="6B25A8B3" w14:textId="77777777" w:rsidR="00A664D8" w:rsidRPr="00A652AF" w:rsidRDefault="00A664D8" w:rsidP="00A652AF">
      <w:pPr>
        <w:suppressAutoHyphens w:val="0"/>
        <w:spacing w:line="276" w:lineRule="auto"/>
        <w:jc w:val="both"/>
        <w:rPr>
          <w:rFonts w:ascii="Verdana" w:hAnsi="Verdana" w:cs="Times New Roman"/>
          <w:sz w:val="19"/>
          <w:szCs w:val="19"/>
        </w:rPr>
      </w:pPr>
    </w:p>
    <w:p w14:paraId="1EC5D46A" w14:textId="77777777" w:rsidR="00A664D8" w:rsidRPr="00A652AF" w:rsidRDefault="00A664D8" w:rsidP="00A652AF">
      <w:pPr>
        <w:suppressAutoHyphens w:val="0"/>
        <w:spacing w:line="276" w:lineRule="auto"/>
        <w:jc w:val="both"/>
        <w:rPr>
          <w:rFonts w:ascii="Verdana" w:hAnsi="Verdana"/>
          <w:sz w:val="19"/>
          <w:szCs w:val="19"/>
        </w:rPr>
      </w:pPr>
      <w:r w:rsidRPr="00A652AF">
        <w:rPr>
          <w:rFonts w:ascii="Verdana" w:hAnsi="Verdana" w:cs="Times New Roman"/>
          <w:sz w:val="19"/>
          <w:szCs w:val="19"/>
        </w:rPr>
        <w:t>(2) Beépítésre szánt területen a szennyvízcsatorna hálózat kiépítését követő 1 éven belül csatlakozni kell a kiépített szennyvízcsatorna hálózatra amennyiben a területen szennyvíz keletkezik.</w:t>
      </w:r>
    </w:p>
    <w:p w14:paraId="2672BAF4" w14:textId="77777777" w:rsidR="00A664D8" w:rsidRPr="00A652AF" w:rsidRDefault="00A664D8" w:rsidP="00A652AF">
      <w:pPr>
        <w:suppressAutoHyphens w:val="0"/>
        <w:spacing w:line="276" w:lineRule="auto"/>
        <w:jc w:val="both"/>
        <w:rPr>
          <w:rFonts w:ascii="Verdana" w:hAnsi="Verdana" w:cs="Times New Roman"/>
          <w:sz w:val="19"/>
          <w:szCs w:val="19"/>
        </w:rPr>
      </w:pPr>
    </w:p>
    <w:p w14:paraId="1A7AF151" w14:textId="77777777" w:rsidR="00A664D8" w:rsidRPr="00A652AF" w:rsidRDefault="00A664D8" w:rsidP="00A652AF">
      <w:pPr>
        <w:suppressAutoHyphens w:val="0"/>
        <w:spacing w:line="276" w:lineRule="auto"/>
        <w:jc w:val="both"/>
        <w:rPr>
          <w:rFonts w:ascii="Verdana" w:hAnsi="Verdana"/>
          <w:sz w:val="19"/>
          <w:szCs w:val="19"/>
        </w:rPr>
      </w:pPr>
      <w:r w:rsidRPr="00A652AF">
        <w:rPr>
          <w:rFonts w:ascii="Verdana" w:hAnsi="Verdana" w:cs="Times New Roman"/>
          <w:sz w:val="19"/>
          <w:szCs w:val="19"/>
        </w:rPr>
        <w:t>(3) Szennyvízcsatorna-hálózattal nem rendelkező területen új épület elhelyezése, meglévő épület átalakítása, bővítése, vagy rendeltetésének megváltoztatása esetén csak az előírt engedéllyel rendelkező egyedi szennyvízkezelő berendezés, vagy zárt, vízzáró kivitelű szennyvíztároló létesítését követően lehet.</w:t>
      </w:r>
    </w:p>
    <w:p w14:paraId="79887F9F" w14:textId="77777777" w:rsidR="00A664D8" w:rsidRPr="00A652AF" w:rsidRDefault="00A664D8" w:rsidP="00A652AF">
      <w:pPr>
        <w:suppressAutoHyphens w:val="0"/>
        <w:spacing w:line="276" w:lineRule="auto"/>
        <w:jc w:val="both"/>
        <w:rPr>
          <w:rFonts w:ascii="Verdana" w:hAnsi="Verdana"/>
          <w:sz w:val="19"/>
          <w:szCs w:val="19"/>
        </w:rPr>
      </w:pPr>
    </w:p>
    <w:p w14:paraId="0494F6BE" w14:textId="77777777" w:rsidR="00A664D8" w:rsidRPr="00A652AF" w:rsidRDefault="00A664D8" w:rsidP="00A652AF">
      <w:pPr>
        <w:suppressAutoHyphens w:val="0"/>
        <w:spacing w:line="276" w:lineRule="auto"/>
        <w:jc w:val="both"/>
        <w:rPr>
          <w:rFonts w:ascii="Verdana" w:hAnsi="Verdana"/>
          <w:sz w:val="19"/>
          <w:szCs w:val="19"/>
        </w:rPr>
      </w:pPr>
      <w:r w:rsidRPr="00A652AF">
        <w:rPr>
          <w:rFonts w:ascii="Verdana" w:hAnsi="Verdana" w:cs="Times New Roman"/>
          <w:sz w:val="19"/>
          <w:szCs w:val="19"/>
        </w:rPr>
        <w:t>(4) A település területén a szippantott szennyvíz kezelés nélkül nem helyezhető el.</w:t>
      </w:r>
    </w:p>
    <w:p w14:paraId="61CA93CA" w14:textId="77777777" w:rsidR="00A664D8" w:rsidRPr="00A652AF" w:rsidRDefault="00A664D8" w:rsidP="00A652AF">
      <w:pPr>
        <w:suppressAutoHyphens w:val="0"/>
        <w:spacing w:line="276" w:lineRule="auto"/>
        <w:jc w:val="both"/>
        <w:rPr>
          <w:rFonts w:ascii="Verdana" w:hAnsi="Verdana" w:cs="Times New Roman"/>
          <w:sz w:val="19"/>
          <w:szCs w:val="19"/>
        </w:rPr>
      </w:pPr>
    </w:p>
    <w:p w14:paraId="33949223" w14:textId="77777777" w:rsidR="00A664D8" w:rsidRPr="00A652AF" w:rsidRDefault="00A664D8" w:rsidP="00A652AF">
      <w:pPr>
        <w:suppressAutoHyphens w:val="0"/>
        <w:spacing w:line="276" w:lineRule="auto"/>
        <w:jc w:val="both"/>
        <w:rPr>
          <w:rFonts w:ascii="Verdana" w:hAnsi="Verdana"/>
          <w:sz w:val="19"/>
          <w:szCs w:val="19"/>
        </w:rPr>
      </w:pPr>
      <w:r w:rsidRPr="00A652AF">
        <w:rPr>
          <w:rFonts w:ascii="Verdana" w:hAnsi="Verdana" w:cs="Times New Roman"/>
          <w:sz w:val="19"/>
          <w:szCs w:val="19"/>
        </w:rPr>
        <w:t>(5) A talaj és a talajvíz védelme érdekében tisztítatlan szennyvizek szikkasztása a település teljes közigazgatási területén tilos.</w:t>
      </w:r>
    </w:p>
    <w:p w14:paraId="65B715D0" w14:textId="77777777" w:rsidR="00A664D8" w:rsidRPr="00A652AF" w:rsidRDefault="00A664D8" w:rsidP="00A652AF">
      <w:pPr>
        <w:suppressAutoHyphens w:val="0"/>
        <w:spacing w:line="276" w:lineRule="auto"/>
        <w:jc w:val="both"/>
        <w:rPr>
          <w:rFonts w:ascii="Verdana" w:hAnsi="Verdana" w:cs="Times New Roman"/>
          <w:sz w:val="19"/>
          <w:szCs w:val="19"/>
        </w:rPr>
      </w:pPr>
    </w:p>
    <w:p w14:paraId="3BCCC93E" w14:textId="77777777" w:rsidR="00A664D8" w:rsidRPr="00A652AF" w:rsidRDefault="00A664D8" w:rsidP="00A652AF">
      <w:pPr>
        <w:suppressAutoHyphens w:val="0"/>
        <w:spacing w:line="276" w:lineRule="auto"/>
        <w:jc w:val="both"/>
        <w:rPr>
          <w:rFonts w:ascii="Verdana" w:hAnsi="Verdana"/>
          <w:sz w:val="19"/>
          <w:szCs w:val="19"/>
        </w:rPr>
      </w:pPr>
      <w:r w:rsidRPr="00A652AF">
        <w:rPr>
          <w:rFonts w:ascii="Verdana" w:hAnsi="Verdana" w:cs="Times New Roman"/>
          <w:sz w:val="19"/>
          <w:szCs w:val="19"/>
        </w:rPr>
        <w:t>(6) Fejlesztési területen, új beépítésre szánt övezetben elválasztott rendszerű szennyvízelvezetést kell kiépíteni.</w:t>
      </w:r>
    </w:p>
    <w:p w14:paraId="3A5132F4" w14:textId="77777777" w:rsidR="00A664D8" w:rsidRPr="00A652AF" w:rsidRDefault="00A664D8" w:rsidP="00A652AF">
      <w:pPr>
        <w:suppressAutoHyphens w:val="0"/>
        <w:spacing w:line="276" w:lineRule="auto"/>
        <w:rPr>
          <w:rFonts w:ascii="Verdana" w:hAnsi="Verdana" w:cs="Times New Roman"/>
          <w:b/>
          <w:color w:val="000000"/>
          <w:sz w:val="19"/>
          <w:szCs w:val="19"/>
        </w:rPr>
      </w:pPr>
    </w:p>
    <w:p w14:paraId="581C95E7" w14:textId="77777777" w:rsidR="00A664D8" w:rsidRPr="00A652AF" w:rsidRDefault="00BE16AB" w:rsidP="00A652AF">
      <w:pPr>
        <w:suppressAutoHyphens w:val="0"/>
        <w:spacing w:line="276" w:lineRule="auto"/>
        <w:jc w:val="center"/>
        <w:rPr>
          <w:rFonts w:ascii="Verdana" w:hAnsi="Verdana"/>
          <w:sz w:val="19"/>
          <w:szCs w:val="19"/>
        </w:rPr>
      </w:pPr>
      <w:r>
        <w:rPr>
          <w:rFonts w:ascii="Verdana" w:hAnsi="Verdana" w:cs="Times New Roman"/>
          <w:b/>
          <w:color w:val="000000"/>
          <w:sz w:val="19"/>
          <w:szCs w:val="19"/>
        </w:rPr>
        <w:t xml:space="preserve">12. </w:t>
      </w:r>
      <w:r w:rsidR="00A664D8" w:rsidRPr="00A652AF">
        <w:rPr>
          <w:rFonts w:ascii="Verdana" w:hAnsi="Verdana" w:cs="Times New Roman"/>
          <w:b/>
          <w:color w:val="000000"/>
          <w:sz w:val="19"/>
          <w:szCs w:val="19"/>
        </w:rPr>
        <w:t>Csapadékvíz-elvezetés</w:t>
      </w:r>
    </w:p>
    <w:p w14:paraId="5BAFA1E6" w14:textId="77777777" w:rsidR="00A664D8" w:rsidRPr="00A652AF" w:rsidRDefault="00A664D8" w:rsidP="00A652AF">
      <w:pPr>
        <w:suppressAutoHyphens w:val="0"/>
        <w:spacing w:line="276" w:lineRule="auto"/>
        <w:jc w:val="center"/>
        <w:rPr>
          <w:rFonts w:ascii="Verdana" w:hAnsi="Verdana" w:cs="Times New Roman"/>
          <w:b/>
          <w:color w:val="000000"/>
          <w:sz w:val="19"/>
          <w:szCs w:val="19"/>
        </w:rPr>
      </w:pPr>
      <w:r w:rsidRPr="00A652AF">
        <w:rPr>
          <w:rFonts w:ascii="Verdana" w:hAnsi="Verdana" w:cs="Times New Roman"/>
          <w:b/>
          <w:color w:val="000000"/>
          <w:sz w:val="19"/>
          <w:szCs w:val="19"/>
        </w:rPr>
        <w:t>1</w:t>
      </w:r>
      <w:r w:rsidR="00A60DCF">
        <w:rPr>
          <w:rFonts w:ascii="Verdana" w:hAnsi="Verdana" w:cs="Times New Roman"/>
          <w:b/>
          <w:color w:val="000000"/>
          <w:sz w:val="19"/>
          <w:szCs w:val="19"/>
        </w:rPr>
        <w:t>2</w:t>
      </w:r>
      <w:r w:rsidRPr="00A652AF">
        <w:rPr>
          <w:rFonts w:ascii="Verdana" w:hAnsi="Verdana" w:cs="Times New Roman"/>
          <w:b/>
          <w:color w:val="000000"/>
          <w:sz w:val="19"/>
          <w:szCs w:val="19"/>
        </w:rPr>
        <w:t>. §</w:t>
      </w:r>
    </w:p>
    <w:p w14:paraId="7BE2CC5E" w14:textId="77777777" w:rsidR="00A664D8" w:rsidRPr="00A652AF" w:rsidRDefault="00A664D8" w:rsidP="00A652AF">
      <w:pPr>
        <w:suppressAutoHyphens w:val="0"/>
        <w:spacing w:line="276" w:lineRule="auto"/>
        <w:jc w:val="both"/>
        <w:rPr>
          <w:rFonts w:ascii="Verdana" w:eastAsia="Calibri" w:hAnsi="Verdana" w:cs="Times New Roman"/>
          <w:sz w:val="19"/>
          <w:szCs w:val="19"/>
          <w:lang w:eastAsia="en-US"/>
        </w:rPr>
      </w:pPr>
    </w:p>
    <w:p w14:paraId="46C72DDB" w14:textId="77777777" w:rsidR="00A664D8" w:rsidRPr="00A652AF" w:rsidRDefault="00A664D8" w:rsidP="00A652AF">
      <w:pPr>
        <w:suppressAutoHyphens w:val="0"/>
        <w:spacing w:line="276" w:lineRule="auto"/>
        <w:jc w:val="both"/>
        <w:rPr>
          <w:rFonts w:ascii="Verdana" w:hAnsi="Verdana"/>
          <w:sz w:val="19"/>
          <w:szCs w:val="19"/>
        </w:rPr>
      </w:pPr>
      <w:r w:rsidRPr="00A652AF">
        <w:rPr>
          <w:rFonts w:ascii="Verdana" w:hAnsi="Verdana" w:cs="Times New Roman"/>
          <w:sz w:val="19"/>
          <w:szCs w:val="19"/>
        </w:rPr>
        <w:t>(1) Bármely építési övezetben az ingatlan tulajdonosa köteles a területére hullott csapadékvizet a környezetének károsítása nélkül elvezetni, elszikkasztani, illetve elhelyezését biztosítani. Nyílt árkos vízelvezető rendszer esetében a kapubehajtók alatti átereszek minimális mérete D400mm</w:t>
      </w:r>
      <w:r w:rsidR="00275A0D">
        <w:rPr>
          <w:rFonts w:ascii="Verdana" w:hAnsi="Verdana" w:cs="Times New Roman"/>
          <w:sz w:val="19"/>
          <w:szCs w:val="19"/>
        </w:rPr>
        <w:t>, egyéb k</w:t>
      </w:r>
      <w:r w:rsidRPr="00A652AF">
        <w:rPr>
          <w:rFonts w:ascii="Verdana" w:hAnsi="Verdana" w:cs="Times New Roman"/>
          <w:sz w:val="19"/>
          <w:szCs w:val="19"/>
        </w:rPr>
        <w:t>özlekedési létesítménnyel (</w:t>
      </w:r>
      <w:r w:rsidR="00275A0D">
        <w:rPr>
          <w:rFonts w:ascii="Verdana" w:hAnsi="Verdana" w:cs="Times New Roman"/>
          <w:sz w:val="19"/>
          <w:szCs w:val="19"/>
        </w:rPr>
        <w:t xml:space="preserve">pl.: </w:t>
      </w:r>
      <w:r w:rsidRPr="00A652AF">
        <w:rPr>
          <w:rFonts w:ascii="Verdana" w:hAnsi="Verdana" w:cs="Times New Roman"/>
          <w:sz w:val="19"/>
          <w:szCs w:val="19"/>
        </w:rPr>
        <w:t>szilárd burkolatú úttal, kerékpárúttal, földúttal) való keresztezés esetén a minimális áteresz átmérő D600 mm</w:t>
      </w:r>
      <w:r w:rsidR="00491690">
        <w:rPr>
          <w:rFonts w:ascii="Verdana" w:hAnsi="Verdana" w:cs="Times New Roman"/>
          <w:sz w:val="19"/>
          <w:szCs w:val="19"/>
        </w:rPr>
        <w:t xml:space="preserve"> lehet</w:t>
      </w:r>
      <w:r w:rsidRPr="00A652AF">
        <w:rPr>
          <w:rFonts w:ascii="Verdana" w:hAnsi="Verdana" w:cs="Times New Roman"/>
          <w:sz w:val="19"/>
          <w:szCs w:val="19"/>
        </w:rPr>
        <w:t>.</w:t>
      </w:r>
    </w:p>
    <w:p w14:paraId="62370033" w14:textId="77777777" w:rsidR="00A664D8" w:rsidRPr="00A652AF" w:rsidRDefault="00A664D8" w:rsidP="00A652AF">
      <w:pPr>
        <w:suppressAutoHyphens w:val="0"/>
        <w:spacing w:line="276" w:lineRule="auto"/>
        <w:jc w:val="both"/>
        <w:rPr>
          <w:rFonts w:ascii="Verdana" w:hAnsi="Verdana" w:cs="Times New Roman"/>
          <w:sz w:val="19"/>
          <w:szCs w:val="19"/>
        </w:rPr>
      </w:pPr>
    </w:p>
    <w:p w14:paraId="730F95F7" w14:textId="77777777" w:rsidR="00A664D8" w:rsidRPr="00A652AF" w:rsidRDefault="00A664D8" w:rsidP="00A652AF">
      <w:pPr>
        <w:pStyle w:val="Szvegtrzsbehzssal2"/>
        <w:spacing w:after="0" w:line="276" w:lineRule="auto"/>
        <w:ind w:left="0"/>
        <w:jc w:val="both"/>
        <w:rPr>
          <w:rFonts w:ascii="Verdana" w:hAnsi="Verdana"/>
          <w:sz w:val="19"/>
          <w:szCs w:val="19"/>
        </w:rPr>
      </w:pPr>
      <w:r w:rsidRPr="00A652AF">
        <w:rPr>
          <w:rFonts w:ascii="Verdana" w:hAnsi="Verdana"/>
          <w:bCs/>
          <w:sz w:val="19"/>
          <w:szCs w:val="19"/>
        </w:rPr>
        <w:lastRenderedPageBreak/>
        <w:t>(2) A csapadékvíz-elvezető rendszerbe csak más jogszabályban előírt minőségű csapadékvizek vezethetők.</w:t>
      </w:r>
    </w:p>
    <w:p w14:paraId="37F92515" w14:textId="77777777" w:rsidR="00A664D8" w:rsidRPr="00A652AF" w:rsidRDefault="00A664D8" w:rsidP="00A652AF">
      <w:pPr>
        <w:suppressAutoHyphens w:val="0"/>
        <w:spacing w:line="276" w:lineRule="auto"/>
        <w:jc w:val="both"/>
        <w:rPr>
          <w:rFonts w:ascii="Verdana" w:hAnsi="Verdana" w:cs="Times New Roman"/>
          <w:sz w:val="19"/>
          <w:szCs w:val="19"/>
        </w:rPr>
      </w:pPr>
    </w:p>
    <w:p w14:paraId="6C10764F" w14:textId="77777777" w:rsidR="00A664D8" w:rsidRPr="00A652AF" w:rsidRDefault="00A664D8" w:rsidP="00A652AF">
      <w:pPr>
        <w:suppressAutoHyphens w:val="0"/>
        <w:spacing w:line="276" w:lineRule="auto"/>
        <w:jc w:val="both"/>
        <w:rPr>
          <w:rFonts w:ascii="Verdana" w:hAnsi="Verdana"/>
          <w:sz w:val="19"/>
          <w:szCs w:val="19"/>
        </w:rPr>
      </w:pPr>
      <w:r w:rsidRPr="00A652AF">
        <w:rPr>
          <w:rFonts w:ascii="Verdana" w:hAnsi="Verdana" w:cs="Times New Roman"/>
          <w:sz w:val="19"/>
          <w:szCs w:val="19"/>
        </w:rPr>
        <w:t>(3) Az ingatlan tulajdonosa vagy a vízelvezető rendszer kezelője köteles a területén lévő vízelvezető rendszert megfelelően karbantartani.</w:t>
      </w:r>
    </w:p>
    <w:p w14:paraId="4E97B32D" w14:textId="77777777" w:rsidR="00A664D8" w:rsidRPr="00A652AF" w:rsidRDefault="00A664D8" w:rsidP="00A652AF">
      <w:pPr>
        <w:suppressAutoHyphens w:val="0"/>
        <w:spacing w:line="276" w:lineRule="auto"/>
        <w:jc w:val="both"/>
        <w:rPr>
          <w:rFonts w:ascii="Verdana" w:hAnsi="Verdana" w:cs="Times New Roman"/>
          <w:sz w:val="19"/>
          <w:szCs w:val="19"/>
        </w:rPr>
      </w:pPr>
    </w:p>
    <w:p w14:paraId="2CC1B691" w14:textId="77777777" w:rsidR="00A664D8" w:rsidRPr="00A652AF" w:rsidRDefault="00A664D8" w:rsidP="00A652AF">
      <w:pPr>
        <w:suppressAutoHyphens w:val="0"/>
        <w:spacing w:line="276" w:lineRule="auto"/>
        <w:jc w:val="both"/>
        <w:textAlignment w:val="baseline"/>
        <w:rPr>
          <w:rFonts w:ascii="Verdana" w:hAnsi="Verdana" w:cs="Times New Roman"/>
          <w:sz w:val="19"/>
          <w:szCs w:val="19"/>
        </w:rPr>
      </w:pPr>
      <w:r w:rsidRPr="00A652AF">
        <w:rPr>
          <w:rFonts w:ascii="Verdana" w:hAnsi="Verdana" w:cs="Times New Roman"/>
          <w:sz w:val="19"/>
          <w:szCs w:val="19"/>
        </w:rPr>
        <w:t xml:space="preserve">(4) </w:t>
      </w:r>
      <w:r w:rsidR="00F47FDF">
        <w:rPr>
          <w:rFonts w:ascii="Verdana" w:hAnsi="Verdana" w:cs="Times New Roman"/>
          <w:sz w:val="19"/>
          <w:szCs w:val="19"/>
        </w:rPr>
        <w:t>Új építés és bővítés esetén a t</w:t>
      </w:r>
      <w:r w:rsidRPr="00A652AF">
        <w:rPr>
          <w:rFonts w:ascii="Verdana" w:hAnsi="Verdana" w:cs="Times New Roman"/>
          <w:sz w:val="19"/>
          <w:szCs w:val="19"/>
        </w:rPr>
        <w:t xml:space="preserve">elekről </w:t>
      </w:r>
      <w:r w:rsidR="00F47FDF">
        <w:rPr>
          <w:rFonts w:ascii="Verdana" w:hAnsi="Verdana" w:cs="Times New Roman"/>
          <w:sz w:val="19"/>
          <w:szCs w:val="19"/>
        </w:rPr>
        <w:t xml:space="preserve">származó </w:t>
      </w:r>
      <w:r w:rsidRPr="00A652AF">
        <w:rPr>
          <w:rFonts w:ascii="Verdana" w:hAnsi="Verdana" w:cs="Times New Roman"/>
          <w:sz w:val="19"/>
          <w:szCs w:val="19"/>
        </w:rPr>
        <w:t>csapadékvizet a közterületi befogadóba csak az utcai járdaszint alatt szabad kivezetni.</w:t>
      </w:r>
    </w:p>
    <w:p w14:paraId="1E859DC3" w14:textId="77777777" w:rsidR="00A664D8" w:rsidRPr="00A652AF" w:rsidRDefault="00A664D8" w:rsidP="00A652AF">
      <w:pPr>
        <w:suppressAutoHyphens w:val="0"/>
        <w:spacing w:line="276" w:lineRule="auto"/>
        <w:jc w:val="both"/>
        <w:textAlignment w:val="baseline"/>
        <w:rPr>
          <w:rFonts w:ascii="Verdana" w:hAnsi="Verdana" w:cs="Times New Roman"/>
          <w:sz w:val="19"/>
          <w:szCs w:val="19"/>
        </w:rPr>
      </w:pPr>
    </w:p>
    <w:p w14:paraId="07020774" w14:textId="77777777" w:rsidR="00A664D8" w:rsidRPr="00A652AF" w:rsidRDefault="00A664D8" w:rsidP="00A652AF">
      <w:pPr>
        <w:suppressAutoHyphens w:val="0"/>
        <w:spacing w:line="276" w:lineRule="auto"/>
        <w:jc w:val="both"/>
        <w:textAlignment w:val="baseline"/>
        <w:rPr>
          <w:rFonts w:ascii="Verdana" w:hAnsi="Verdana"/>
          <w:sz w:val="19"/>
          <w:szCs w:val="19"/>
        </w:rPr>
      </w:pPr>
      <w:r w:rsidRPr="00A652AF">
        <w:rPr>
          <w:rFonts w:ascii="Verdana" w:hAnsi="Verdana" w:cs="Times New Roman"/>
          <w:sz w:val="19"/>
          <w:szCs w:val="19"/>
        </w:rPr>
        <w:t>(5) A terepszint alatti épületrészek felszíni vizek elöntése elleni védelmét megfelelő műszaki megoldás kialakításával kell biztosítani. A védelmi rendszerek üzemeltetése, karbantartása az ingatlantulajdonos feladata.</w:t>
      </w:r>
    </w:p>
    <w:p w14:paraId="73E496CC" w14:textId="77777777" w:rsidR="00A664D8" w:rsidRPr="00A652AF" w:rsidRDefault="00A664D8" w:rsidP="00A652AF">
      <w:pPr>
        <w:suppressAutoHyphens w:val="0"/>
        <w:spacing w:line="276" w:lineRule="auto"/>
        <w:jc w:val="both"/>
        <w:textAlignment w:val="baseline"/>
        <w:rPr>
          <w:rFonts w:ascii="Verdana" w:hAnsi="Verdana" w:cs="Times New Roman"/>
          <w:color w:val="007FFE"/>
          <w:sz w:val="19"/>
          <w:szCs w:val="19"/>
        </w:rPr>
      </w:pPr>
    </w:p>
    <w:p w14:paraId="237A1004" w14:textId="77777777" w:rsidR="00137357" w:rsidRPr="00137357" w:rsidRDefault="00137357" w:rsidP="00137357">
      <w:pPr>
        <w:suppressAutoHyphens w:val="0"/>
        <w:spacing w:line="276" w:lineRule="auto"/>
        <w:jc w:val="both"/>
        <w:rPr>
          <w:rFonts w:ascii="Verdana" w:hAnsi="Verdana" w:cs="Times New Roman"/>
          <w:sz w:val="19"/>
          <w:szCs w:val="19"/>
        </w:rPr>
      </w:pPr>
      <w:r w:rsidRPr="00137357">
        <w:rPr>
          <w:rFonts w:ascii="Verdana" w:hAnsi="Verdana" w:cs="Times New Roman"/>
          <w:sz w:val="19"/>
          <w:szCs w:val="19"/>
        </w:rPr>
        <w:t xml:space="preserve">(6) A szabályozási terven jelölt </w:t>
      </w:r>
      <w:r w:rsidR="00AF0569">
        <w:rPr>
          <w:rFonts w:ascii="Verdana" w:hAnsi="Verdana" w:cs="Times New Roman"/>
          <w:sz w:val="19"/>
          <w:szCs w:val="19"/>
        </w:rPr>
        <w:t>vízelvezetési útvonalon a megfelelő vízelvezetés</w:t>
      </w:r>
      <w:r w:rsidRPr="00137357">
        <w:rPr>
          <w:rFonts w:ascii="Verdana" w:hAnsi="Verdana" w:cs="Times New Roman"/>
          <w:sz w:val="19"/>
          <w:szCs w:val="19"/>
        </w:rPr>
        <w:t xml:space="preserve"> biztosításához szükséges feladatokat (</w:t>
      </w:r>
      <w:r w:rsidR="00275A0D">
        <w:rPr>
          <w:rFonts w:ascii="Verdana" w:hAnsi="Verdana" w:cs="Times New Roman"/>
          <w:sz w:val="19"/>
          <w:szCs w:val="19"/>
        </w:rPr>
        <w:t xml:space="preserve">különösen </w:t>
      </w:r>
      <w:r w:rsidRPr="00137357">
        <w:rPr>
          <w:rFonts w:ascii="Verdana" w:hAnsi="Verdana" w:cs="Times New Roman"/>
          <w:sz w:val="19"/>
          <w:szCs w:val="19"/>
        </w:rPr>
        <w:t>karbantartás, üzemeltetés, medertisztítás) a nyomvonallal érintett ingatlan tulajdonosának kell ellátni. Az érintett területeken a vízelvezető árkok meglévő állapotának felmérését</w:t>
      </w:r>
      <w:r w:rsidR="00491690">
        <w:rPr>
          <w:rFonts w:ascii="Verdana" w:hAnsi="Verdana" w:cs="Times New Roman"/>
          <w:sz w:val="19"/>
          <w:szCs w:val="19"/>
        </w:rPr>
        <w:t xml:space="preserve">, </w:t>
      </w:r>
      <w:r w:rsidRPr="00137357">
        <w:rPr>
          <w:rFonts w:ascii="Verdana" w:hAnsi="Verdana" w:cs="Times New Roman"/>
          <w:sz w:val="19"/>
          <w:szCs w:val="19"/>
        </w:rPr>
        <w:t>geodéziai felmérés</w:t>
      </w:r>
      <w:r w:rsidR="00491690">
        <w:rPr>
          <w:rFonts w:ascii="Verdana" w:hAnsi="Verdana" w:cs="Times New Roman"/>
          <w:sz w:val="19"/>
          <w:szCs w:val="19"/>
        </w:rPr>
        <w:t>ét</w:t>
      </w:r>
      <w:r w:rsidRPr="00137357">
        <w:rPr>
          <w:rFonts w:ascii="Verdana" w:hAnsi="Verdana" w:cs="Times New Roman"/>
          <w:sz w:val="19"/>
          <w:szCs w:val="19"/>
        </w:rPr>
        <w:t xml:space="preserve">, csapadékvíz-elvezető képességének meghatározását, valamint a mederrendezési tervet el kell készíteni. Ezek alapján szükséges a vízelvezető árok nyomvonalának véglegesítése, valamint a szükséges területek </w:t>
      </w:r>
      <w:r w:rsidR="00491690">
        <w:rPr>
          <w:rFonts w:ascii="Verdana" w:hAnsi="Verdana" w:cs="Times New Roman"/>
          <w:sz w:val="19"/>
          <w:szCs w:val="19"/>
        </w:rPr>
        <w:t xml:space="preserve">és </w:t>
      </w:r>
      <w:r w:rsidRPr="00137357">
        <w:rPr>
          <w:rFonts w:ascii="Verdana" w:hAnsi="Verdana" w:cs="Times New Roman"/>
          <w:sz w:val="19"/>
          <w:szCs w:val="19"/>
        </w:rPr>
        <w:t>keresztmetszetek meghatározása, az árok kialakításához szükséges jogi helyzet rendezése.</w:t>
      </w:r>
    </w:p>
    <w:p w14:paraId="1CC51F54" w14:textId="77777777" w:rsidR="00A664D8" w:rsidRPr="00A652AF" w:rsidRDefault="00A664D8" w:rsidP="00A652AF">
      <w:pPr>
        <w:suppressAutoHyphens w:val="0"/>
        <w:spacing w:line="276" w:lineRule="auto"/>
        <w:jc w:val="both"/>
        <w:rPr>
          <w:rFonts w:ascii="Verdana" w:hAnsi="Verdana" w:cs="Times New Roman"/>
          <w:color w:val="7F00FE"/>
          <w:sz w:val="19"/>
          <w:szCs w:val="19"/>
        </w:rPr>
      </w:pPr>
    </w:p>
    <w:p w14:paraId="514FA3FE" w14:textId="77777777" w:rsidR="00A664D8" w:rsidRPr="00A652AF" w:rsidRDefault="00A664D8" w:rsidP="00A652AF">
      <w:pPr>
        <w:suppressAutoHyphens w:val="0"/>
        <w:spacing w:line="276" w:lineRule="auto"/>
        <w:jc w:val="both"/>
        <w:rPr>
          <w:rFonts w:ascii="Verdana" w:eastAsiaTheme="minorHAnsi" w:hAnsi="Verdana" w:cs="Times New Roman"/>
          <w:sz w:val="19"/>
          <w:szCs w:val="19"/>
          <w:lang w:eastAsia="hu-HU"/>
        </w:rPr>
      </w:pPr>
      <w:r w:rsidRPr="00A652AF">
        <w:rPr>
          <w:rFonts w:ascii="Verdana" w:eastAsia="Calibri" w:hAnsi="Verdana" w:cs="Times New Roman"/>
          <w:sz w:val="19"/>
          <w:szCs w:val="19"/>
          <w:lang w:eastAsia="en-US"/>
        </w:rPr>
        <w:t>(</w:t>
      </w:r>
      <w:r w:rsidR="00310F93">
        <w:rPr>
          <w:rFonts w:ascii="Verdana" w:eastAsia="Calibri" w:hAnsi="Verdana" w:cs="Times New Roman"/>
          <w:sz w:val="19"/>
          <w:szCs w:val="19"/>
          <w:lang w:eastAsia="en-US"/>
        </w:rPr>
        <w:t>7</w:t>
      </w:r>
      <w:r w:rsidRPr="00A652AF">
        <w:rPr>
          <w:rFonts w:ascii="Verdana" w:eastAsia="Calibri" w:hAnsi="Verdana" w:cs="Times New Roman"/>
          <w:sz w:val="19"/>
          <w:szCs w:val="19"/>
          <w:lang w:eastAsia="en-US"/>
        </w:rPr>
        <w:t>) Zárt csapadékvíz-elvezető rendszerhez történő csatlakozás előtt a nyílt árkon megfelelően méretezett hordalékfogó kialakítása szükséges.</w:t>
      </w:r>
      <w:r w:rsidRPr="00A652AF">
        <w:rPr>
          <w:rFonts w:ascii="Verdana" w:eastAsiaTheme="minorHAnsi" w:hAnsi="Verdana" w:cs="Times New Roman"/>
          <w:sz w:val="19"/>
          <w:szCs w:val="19"/>
          <w:lang w:eastAsia="hu-HU"/>
        </w:rPr>
        <w:t xml:space="preserve"> </w:t>
      </w:r>
    </w:p>
    <w:p w14:paraId="7753363D" w14:textId="77777777" w:rsidR="00A664D8" w:rsidRPr="00A652AF" w:rsidRDefault="00A664D8" w:rsidP="00A652AF">
      <w:pPr>
        <w:spacing w:line="276" w:lineRule="auto"/>
        <w:ind w:right="21"/>
        <w:jc w:val="both"/>
        <w:rPr>
          <w:rFonts w:ascii="Verdana" w:hAnsi="Verdana" w:cs="Times New Roman"/>
          <w:sz w:val="19"/>
          <w:szCs w:val="19"/>
          <w:lang w:eastAsia="hu-HU"/>
        </w:rPr>
      </w:pPr>
    </w:p>
    <w:p w14:paraId="4E54C2BD" w14:textId="77777777" w:rsidR="00A664D8" w:rsidRPr="00A652AF" w:rsidRDefault="00A652AF" w:rsidP="00A652AF">
      <w:pPr>
        <w:spacing w:line="276" w:lineRule="auto"/>
        <w:ind w:right="21"/>
        <w:jc w:val="both"/>
        <w:rPr>
          <w:rFonts w:ascii="Verdana" w:hAnsi="Verdana" w:cs="Times New Roman"/>
          <w:sz w:val="19"/>
          <w:szCs w:val="19"/>
          <w:lang w:eastAsia="hu-HU"/>
        </w:rPr>
      </w:pPr>
      <w:r>
        <w:rPr>
          <w:rFonts w:ascii="Verdana" w:hAnsi="Verdana" w:cs="Times New Roman"/>
          <w:sz w:val="19"/>
          <w:szCs w:val="19"/>
          <w:lang w:eastAsia="hu-HU"/>
        </w:rPr>
        <w:t>(</w:t>
      </w:r>
      <w:r w:rsidR="00310F93">
        <w:rPr>
          <w:rFonts w:ascii="Verdana" w:hAnsi="Verdana" w:cs="Times New Roman"/>
          <w:sz w:val="19"/>
          <w:szCs w:val="19"/>
          <w:lang w:eastAsia="hu-HU"/>
        </w:rPr>
        <w:t>8</w:t>
      </w:r>
      <w:r>
        <w:rPr>
          <w:rFonts w:ascii="Verdana" w:hAnsi="Verdana" w:cs="Times New Roman"/>
          <w:sz w:val="19"/>
          <w:szCs w:val="19"/>
          <w:lang w:eastAsia="hu-HU"/>
        </w:rPr>
        <w:t xml:space="preserve">) </w:t>
      </w:r>
      <w:r w:rsidR="00A664D8" w:rsidRPr="00A652AF">
        <w:rPr>
          <w:rFonts w:ascii="Verdana" w:hAnsi="Verdana" w:cs="Times New Roman"/>
          <w:sz w:val="19"/>
          <w:szCs w:val="19"/>
          <w:lang w:eastAsia="hu-HU"/>
        </w:rPr>
        <w:t xml:space="preserve">A szabályozási terven csapadékvíz elvezetés szolgalmi jogával jelölt területeken </w:t>
      </w:r>
      <w:r>
        <w:rPr>
          <w:rFonts w:ascii="Verdana" w:hAnsi="Verdana" w:cs="Times New Roman"/>
          <w:sz w:val="19"/>
          <w:szCs w:val="19"/>
          <w:lang w:eastAsia="hu-HU"/>
        </w:rPr>
        <w:t xml:space="preserve">zárt csatorna esetében </w:t>
      </w:r>
      <w:r w:rsidR="00A664D8" w:rsidRPr="00A652AF">
        <w:rPr>
          <w:rFonts w:ascii="Verdana" w:hAnsi="Verdana" w:cs="Times New Roman"/>
          <w:sz w:val="19"/>
          <w:szCs w:val="19"/>
          <w:lang w:eastAsia="hu-HU"/>
        </w:rPr>
        <w:t>a felszíni vizek elvezetését, a szükséges műtárgyak építését és kezelését biztosítani kell, melyre vonatkozóan az ingatlan-nyilvántartásba az önkormányzat javára szolgalmi jog bejegyezhető.</w:t>
      </w:r>
    </w:p>
    <w:p w14:paraId="24BF9AD0" w14:textId="77777777" w:rsidR="000304B6" w:rsidRPr="003A19EA" w:rsidRDefault="000304B6" w:rsidP="00A652AF">
      <w:pPr>
        <w:shd w:val="clear" w:color="auto" w:fill="FFFFFF"/>
        <w:suppressAutoHyphens w:val="0"/>
        <w:spacing w:line="276" w:lineRule="auto"/>
        <w:ind w:right="21"/>
        <w:rPr>
          <w:rFonts w:ascii="Verdana" w:hAnsi="Verdana" w:cs="Times New Roman"/>
          <w:sz w:val="19"/>
          <w:szCs w:val="19"/>
          <w:lang w:eastAsia="hu-HU"/>
        </w:rPr>
      </w:pPr>
    </w:p>
    <w:p w14:paraId="65A2E258" w14:textId="77777777" w:rsidR="00A664D8" w:rsidRPr="000304B6" w:rsidRDefault="000304B6" w:rsidP="00A652AF">
      <w:pPr>
        <w:shd w:val="clear" w:color="auto" w:fill="FFFFFF"/>
        <w:suppressAutoHyphens w:val="0"/>
        <w:spacing w:line="276" w:lineRule="auto"/>
        <w:ind w:right="21"/>
        <w:rPr>
          <w:rFonts w:ascii="Verdana" w:hAnsi="Verdana" w:cs="Times New Roman"/>
          <w:sz w:val="19"/>
          <w:szCs w:val="19"/>
          <w:lang w:eastAsia="hu-HU"/>
        </w:rPr>
      </w:pPr>
      <w:r w:rsidRPr="000304B6">
        <w:rPr>
          <w:rFonts w:ascii="Verdana" w:hAnsi="Verdana" w:cs="Times New Roman"/>
          <w:sz w:val="19"/>
          <w:szCs w:val="19"/>
          <w:lang w:eastAsia="hu-HU"/>
        </w:rPr>
        <w:t>(</w:t>
      </w:r>
      <w:r w:rsidR="00310F93">
        <w:rPr>
          <w:rFonts w:ascii="Verdana" w:hAnsi="Verdana" w:cs="Times New Roman"/>
          <w:sz w:val="19"/>
          <w:szCs w:val="19"/>
          <w:lang w:eastAsia="hu-HU"/>
        </w:rPr>
        <w:t>9</w:t>
      </w:r>
      <w:r w:rsidRPr="000304B6">
        <w:rPr>
          <w:rFonts w:ascii="Verdana" w:hAnsi="Verdana" w:cs="Times New Roman"/>
          <w:sz w:val="19"/>
          <w:szCs w:val="19"/>
          <w:lang w:eastAsia="hu-HU"/>
        </w:rPr>
        <w:t xml:space="preserve">) Felszíni vízelvezető árkokat csak részletes hidrológiai vizsgálat után lehet megszüntetni, mely kiterjed a befogadó vízelvezető-rendszer vízgyűjtőjére. </w:t>
      </w:r>
    </w:p>
    <w:p w14:paraId="34D2406E" w14:textId="77777777" w:rsidR="000304B6" w:rsidRDefault="000304B6" w:rsidP="00A652AF">
      <w:pPr>
        <w:shd w:val="clear" w:color="auto" w:fill="FFFFFF"/>
        <w:suppressAutoHyphens w:val="0"/>
        <w:spacing w:line="276" w:lineRule="auto"/>
        <w:ind w:right="21"/>
        <w:rPr>
          <w:rFonts w:ascii="Verdana" w:eastAsia="Calibri" w:hAnsi="Verdana" w:cs="Times New Roman"/>
          <w:b/>
          <w:bCs/>
          <w:sz w:val="19"/>
          <w:szCs w:val="19"/>
        </w:rPr>
      </w:pPr>
    </w:p>
    <w:p w14:paraId="79AD3E1C" w14:textId="77777777" w:rsidR="00A664D8" w:rsidRPr="00350482" w:rsidRDefault="00BE16AB" w:rsidP="00A652AF">
      <w:pPr>
        <w:shd w:val="clear" w:color="auto" w:fill="FFFFFF"/>
        <w:suppressAutoHyphens w:val="0"/>
        <w:spacing w:line="276" w:lineRule="auto"/>
        <w:ind w:right="21"/>
        <w:jc w:val="center"/>
        <w:rPr>
          <w:rFonts w:ascii="Verdana" w:eastAsia="Calibri" w:hAnsi="Verdana" w:cs="Times New Roman"/>
          <w:b/>
          <w:bCs/>
          <w:sz w:val="19"/>
          <w:szCs w:val="19"/>
        </w:rPr>
      </w:pPr>
      <w:r>
        <w:rPr>
          <w:rFonts w:ascii="Verdana" w:eastAsia="Calibri" w:hAnsi="Verdana" w:cs="Times New Roman"/>
          <w:b/>
          <w:bCs/>
          <w:sz w:val="19"/>
          <w:szCs w:val="19"/>
        </w:rPr>
        <w:t xml:space="preserve">13. </w:t>
      </w:r>
      <w:r w:rsidR="00A664D8" w:rsidRPr="00350482">
        <w:rPr>
          <w:rFonts w:ascii="Verdana" w:eastAsia="Calibri" w:hAnsi="Verdana" w:cs="Times New Roman"/>
          <w:b/>
          <w:bCs/>
          <w:sz w:val="19"/>
          <w:szCs w:val="19"/>
        </w:rPr>
        <w:t>Villamos energia</w:t>
      </w:r>
      <w:r w:rsidR="003A19EA">
        <w:rPr>
          <w:rFonts w:ascii="Verdana" w:eastAsia="Calibri" w:hAnsi="Verdana" w:cs="Times New Roman"/>
          <w:b/>
          <w:bCs/>
          <w:sz w:val="19"/>
          <w:szCs w:val="19"/>
        </w:rPr>
        <w:t xml:space="preserve">, telekommunikációs- és távközlési </w:t>
      </w:r>
      <w:r w:rsidR="00A664D8" w:rsidRPr="00350482">
        <w:rPr>
          <w:rFonts w:ascii="Verdana" w:eastAsia="Calibri" w:hAnsi="Verdana" w:cs="Times New Roman"/>
          <w:b/>
          <w:bCs/>
          <w:sz w:val="19"/>
          <w:szCs w:val="19"/>
        </w:rPr>
        <w:t xml:space="preserve">hálózat </w:t>
      </w:r>
    </w:p>
    <w:p w14:paraId="0634C21E" w14:textId="77777777" w:rsidR="00A664D8" w:rsidRPr="00350482" w:rsidRDefault="00A664D8" w:rsidP="00A652AF">
      <w:pPr>
        <w:shd w:val="clear" w:color="auto" w:fill="FFFFFF"/>
        <w:suppressAutoHyphens w:val="0"/>
        <w:spacing w:line="276" w:lineRule="auto"/>
        <w:ind w:right="21"/>
        <w:jc w:val="center"/>
        <w:rPr>
          <w:rFonts w:ascii="Verdana" w:eastAsia="Calibri" w:hAnsi="Verdana" w:cs="Times New Roman"/>
          <w:sz w:val="19"/>
          <w:szCs w:val="19"/>
        </w:rPr>
      </w:pPr>
      <w:r w:rsidRPr="00350482">
        <w:rPr>
          <w:rFonts w:ascii="Verdana" w:eastAsia="Calibri" w:hAnsi="Verdana" w:cs="Times New Roman"/>
          <w:b/>
          <w:bCs/>
          <w:sz w:val="19"/>
          <w:szCs w:val="19"/>
        </w:rPr>
        <w:t>1</w:t>
      </w:r>
      <w:r w:rsidR="00A60DCF">
        <w:rPr>
          <w:rFonts w:ascii="Verdana" w:eastAsia="Calibri" w:hAnsi="Verdana" w:cs="Times New Roman"/>
          <w:b/>
          <w:bCs/>
          <w:sz w:val="19"/>
          <w:szCs w:val="19"/>
        </w:rPr>
        <w:t>3</w:t>
      </w:r>
      <w:r w:rsidRPr="00350482">
        <w:rPr>
          <w:rFonts w:ascii="Verdana" w:eastAsia="Calibri" w:hAnsi="Verdana" w:cs="Times New Roman"/>
          <w:b/>
          <w:bCs/>
          <w:sz w:val="19"/>
          <w:szCs w:val="19"/>
        </w:rPr>
        <w:t>. §</w:t>
      </w:r>
    </w:p>
    <w:p w14:paraId="3107BBD0" w14:textId="77777777" w:rsidR="00A664D8" w:rsidRPr="00350482" w:rsidRDefault="00A664D8" w:rsidP="00A652AF">
      <w:pPr>
        <w:spacing w:line="276" w:lineRule="auto"/>
        <w:jc w:val="both"/>
        <w:rPr>
          <w:rFonts w:ascii="Verdana" w:hAnsi="Verdana" w:cs="Times"/>
          <w:sz w:val="19"/>
          <w:szCs w:val="19"/>
          <w:lang w:eastAsia="hu-HU"/>
        </w:rPr>
      </w:pPr>
    </w:p>
    <w:p w14:paraId="10BCD5E9" w14:textId="77777777" w:rsidR="00A664D8" w:rsidRPr="00350482" w:rsidRDefault="00A664D8" w:rsidP="00A652AF">
      <w:pPr>
        <w:spacing w:line="276" w:lineRule="auto"/>
        <w:jc w:val="both"/>
        <w:rPr>
          <w:rFonts w:ascii="Verdana" w:hAnsi="Verdana" w:cs="Times"/>
          <w:sz w:val="19"/>
          <w:szCs w:val="19"/>
          <w:lang w:eastAsia="hu-HU"/>
        </w:rPr>
      </w:pPr>
      <w:r w:rsidRPr="00350482">
        <w:rPr>
          <w:rFonts w:ascii="Verdana" w:hAnsi="Verdana" w:cs="Times"/>
          <w:sz w:val="19"/>
          <w:szCs w:val="19"/>
          <w:lang w:eastAsia="hu-HU"/>
        </w:rPr>
        <w:t>(</w:t>
      </w:r>
      <w:r w:rsidR="00350482" w:rsidRPr="00350482">
        <w:rPr>
          <w:rFonts w:ascii="Verdana" w:hAnsi="Verdana" w:cs="Times"/>
          <w:sz w:val="19"/>
          <w:szCs w:val="19"/>
          <w:lang w:eastAsia="hu-HU"/>
        </w:rPr>
        <w:t>1</w:t>
      </w:r>
      <w:r w:rsidRPr="00350482">
        <w:rPr>
          <w:rFonts w:ascii="Verdana" w:hAnsi="Verdana" w:cs="Times"/>
          <w:sz w:val="19"/>
          <w:szCs w:val="19"/>
          <w:lang w:eastAsia="hu-HU"/>
        </w:rPr>
        <w:t xml:space="preserve">) Új, vagy átépítésre, rekonstrukcióra kerülő villamosenergia közép- és kisfeszültségű, közvilágítási, </w:t>
      </w:r>
      <w:r w:rsidR="003A7616">
        <w:rPr>
          <w:rFonts w:ascii="Verdana" w:hAnsi="Verdana" w:cs="Times"/>
          <w:sz w:val="19"/>
          <w:szCs w:val="19"/>
          <w:lang w:eastAsia="hu-HU"/>
        </w:rPr>
        <w:t>telekommunikációs-</w:t>
      </w:r>
      <w:r w:rsidRPr="00350482">
        <w:rPr>
          <w:rFonts w:ascii="Verdana" w:hAnsi="Verdana" w:cs="Times"/>
          <w:sz w:val="19"/>
          <w:szCs w:val="19"/>
          <w:lang w:eastAsia="hu-HU"/>
        </w:rPr>
        <w:t xml:space="preserve"> és távközlési hálózatok belterületen csak terepszint alatt létesíthetők. A polgármester egyedi eltérést engedélyezhet a Városfejlesztési és Üzemeltetési Bizottság véleménye alapján a műszaki és gazdasági körülmények figyelembe vétele mellett és az arányosság szempontjait szem előtt tartva. Az eltérési engedélyt az építési engedélyezési eljárást megelőzően a tervező a műszaki feltételek, a közműszolgáltatói egyeztetés és nyomvonal ismeretében, műszaki leírás és nyomvonalrajz csatolásával kérheti.</w:t>
      </w:r>
    </w:p>
    <w:p w14:paraId="3766F9BA" w14:textId="77777777" w:rsidR="00A664D8" w:rsidRPr="00350482" w:rsidRDefault="00A664D8" w:rsidP="00A652AF">
      <w:pPr>
        <w:spacing w:line="276" w:lineRule="auto"/>
        <w:ind w:firstLine="180"/>
        <w:jc w:val="both"/>
        <w:rPr>
          <w:rFonts w:ascii="Verdana" w:hAnsi="Verdana" w:cs="Times"/>
          <w:bCs/>
          <w:sz w:val="19"/>
          <w:szCs w:val="19"/>
          <w:lang w:eastAsia="hu-HU"/>
        </w:rPr>
      </w:pPr>
    </w:p>
    <w:p w14:paraId="04872340" w14:textId="77777777" w:rsidR="00A664D8" w:rsidRPr="00350482" w:rsidRDefault="00A652AF" w:rsidP="00A652AF">
      <w:pPr>
        <w:spacing w:line="276" w:lineRule="auto"/>
        <w:jc w:val="both"/>
        <w:rPr>
          <w:rFonts w:ascii="Verdana" w:hAnsi="Verdana" w:cs="Times"/>
          <w:sz w:val="19"/>
          <w:szCs w:val="19"/>
          <w:lang w:eastAsia="hu-HU"/>
        </w:rPr>
      </w:pPr>
      <w:r w:rsidRPr="00350482">
        <w:rPr>
          <w:rFonts w:ascii="Verdana" w:hAnsi="Verdana" w:cs="Times"/>
          <w:bCs/>
          <w:sz w:val="19"/>
          <w:szCs w:val="19"/>
          <w:lang w:eastAsia="hu-HU"/>
        </w:rPr>
        <w:t>(</w:t>
      </w:r>
      <w:r w:rsidR="00350482" w:rsidRPr="00350482">
        <w:rPr>
          <w:rFonts w:ascii="Verdana" w:hAnsi="Verdana" w:cs="Times"/>
          <w:bCs/>
          <w:sz w:val="19"/>
          <w:szCs w:val="19"/>
          <w:lang w:eastAsia="hu-HU"/>
        </w:rPr>
        <w:t>2</w:t>
      </w:r>
      <w:r w:rsidRPr="00350482">
        <w:rPr>
          <w:rFonts w:ascii="Verdana" w:hAnsi="Verdana" w:cs="Times"/>
          <w:bCs/>
          <w:sz w:val="19"/>
          <w:szCs w:val="19"/>
          <w:lang w:eastAsia="hu-HU"/>
        </w:rPr>
        <w:t xml:space="preserve">) </w:t>
      </w:r>
      <w:r w:rsidR="00A664D8" w:rsidRPr="00350482">
        <w:rPr>
          <w:rFonts w:ascii="Verdana" w:hAnsi="Verdana" w:cs="Times"/>
          <w:sz w:val="19"/>
          <w:szCs w:val="19"/>
          <w:lang w:eastAsia="hu-HU"/>
        </w:rPr>
        <w:t>Új közvilágítási hálózat létesítésekor, vagy meglévő közvilágítási hálózat rekonstrukciója során csak energiatakarékos fényforrású lámpatestek helyezhetők el.</w:t>
      </w:r>
    </w:p>
    <w:p w14:paraId="4F5FF716" w14:textId="77777777" w:rsidR="00A664D8" w:rsidRPr="00350482" w:rsidRDefault="00A664D8" w:rsidP="00A652AF">
      <w:pPr>
        <w:suppressAutoHyphens w:val="0"/>
        <w:spacing w:line="276" w:lineRule="auto"/>
        <w:jc w:val="center"/>
        <w:rPr>
          <w:rFonts w:ascii="Verdana" w:eastAsia="Calibri" w:hAnsi="Verdana" w:cs="Times New Roman"/>
          <w:b/>
          <w:bCs/>
          <w:sz w:val="19"/>
          <w:szCs w:val="19"/>
          <w:lang w:eastAsia="en-US"/>
        </w:rPr>
      </w:pPr>
    </w:p>
    <w:p w14:paraId="2F96E09C" w14:textId="77777777" w:rsidR="00A664D8" w:rsidRPr="00350482" w:rsidRDefault="00BE16AB" w:rsidP="00A652AF">
      <w:pPr>
        <w:suppressAutoHyphens w:val="0"/>
        <w:spacing w:line="276" w:lineRule="auto"/>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 xml:space="preserve">14. </w:t>
      </w:r>
      <w:r w:rsidR="00A664D8" w:rsidRPr="00350482">
        <w:rPr>
          <w:rFonts w:ascii="Verdana" w:eastAsia="Calibri" w:hAnsi="Verdana" w:cs="Times New Roman"/>
          <w:b/>
          <w:bCs/>
          <w:sz w:val="19"/>
          <w:szCs w:val="19"/>
          <w:lang w:eastAsia="en-US"/>
        </w:rPr>
        <w:t xml:space="preserve">Elektronikus hírközlési hálózat </w:t>
      </w:r>
    </w:p>
    <w:p w14:paraId="4A337D70" w14:textId="77777777" w:rsidR="00A664D8" w:rsidRPr="00350482" w:rsidRDefault="00A664D8" w:rsidP="00A652AF">
      <w:pPr>
        <w:shd w:val="clear" w:color="auto" w:fill="FFFFFF"/>
        <w:suppressAutoHyphens w:val="0"/>
        <w:spacing w:line="276" w:lineRule="auto"/>
        <w:ind w:right="21"/>
        <w:jc w:val="center"/>
        <w:rPr>
          <w:rFonts w:ascii="Verdana" w:eastAsia="Calibri" w:hAnsi="Verdana" w:cs="Times New Roman"/>
          <w:sz w:val="19"/>
          <w:szCs w:val="19"/>
        </w:rPr>
      </w:pPr>
      <w:r w:rsidRPr="00350482">
        <w:rPr>
          <w:rFonts w:ascii="Verdana" w:eastAsia="Calibri" w:hAnsi="Verdana" w:cs="Times New Roman"/>
          <w:b/>
          <w:bCs/>
          <w:sz w:val="19"/>
          <w:szCs w:val="19"/>
        </w:rPr>
        <w:t>1</w:t>
      </w:r>
      <w:r w:rsidR="00A60DCF">
        <w:rPr>
          <w:rFonts w:ascii="Verdana" w:eastAsia="Calibri" w:hAnsi="Verdana" w:cs="Times New Roman"/>
          <w:b/>
          <w:bCs/>
          <w:sz w:val="19"/>
          <w:szCs w:val="19"/>
        </w:rPr>
        <w:t>4</w:t>
      </w:r>
      <w:r w:rsidRPr="00350482">
        <w:rPr>
          <w:rFonts w:ascii="Verdana" w:eastAsia="Calibri" w:hAnsi="Verdana" w:cs="Times New Roman"/>
          <w:b/>
          <w:bCs/>
          <w:sz w:val="19"/>
          <w:szCs w:val="19"/>
        </w:rPr>
        <w:t>. §</w:t>
      </w:r>
    </w:p>
    <w:p w14:paraId="34601771" w14:textId="77777777" w:rsidR="00A664D8" w:rsidRPr="00350482" w:rsidRDefault="00A664D8" w:rsidP="00A652AF">
      <w:pPr>
        <w:suppressAutoHyphens w:val="0"/>
        <w:spacing w:line="276" w:lineRule="auto"/>
        <w:jc w:val="both"/>
        <w:rPr>
          <w:rFonts w:ascii="Verdana" w:eastAsia="Batang" w:hAnsi="Verdana" w:cs="Times New Roman"/>
          <w:sz w:val="19"/>
          <w:szCs w:val="19"/>
          <w:lang w:eastAsia="hu-HU"/>
        </w:rPr>
      </w:pPr>
    </w:p>
    <w:p w14:paraId="65701726" w14:textId="77777777" w:rsidR="00A664D8" w:rsidRPr="00A652AF" w:rsidRDefault="00A664D8" w:rsidP="00A652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line="276" w:lineRule="auto"/>
        <w:jc w:val="both"/>
        <w:rPr>
          <w:rFonts w:ascii="Verdana" w:eastAsia="Batang" w:hAnsi="Verdana" w:cs="Times New Roman"/>
          <w:sz w:val="19"/>
          <w:szCs w:val="19"/>
          <w:lang w:eastAsia="hu-HU"/>
        </w:rPr>
      </w:pPr>
      <w:r w:rsidRPr="00350482">
        <w:rPr>
          <w:rFonts w:ascii="Verdana" w:eastAsia="Batang" w:hAnsi="Verdana" w:cs="Times New Roman"/>
          <w:sz w:val="19"/>
          <w:szCs w:val="19"/>
          <w:lang w:eastAsia="hu-HU"/>
        </w:rPr>
        <w:t>(</w:t>
      </w:r>
      <w:r w:rsidR="00350482">
        <w:rPr>
          <w:rFonts w:ascii="Verdana" w:eastAsia="Batang" w:hAnsi="Verdana" w:cs="Times New Roman"/>
          <w:sz w:val="19"/>
          <w:szCs w:val="19"/>
          <w:lang w:eastAsia="hu-HU"/>
        </w:rPr>
        <w:t>1</w:t>
      </w:r>
      <w:r w:rsidRPr="00350482">
        <w:rPr>
          <w:rFonts w:ascii="Verdana" w:eastAsia="Batang" w:hAnsi="Verdana" w:cs="Times New Roman"/>
          <w:sz w:val="19"/>
          <w:szCs w:val="19"/>
          <w:lang w:eastAsia="hu-HU"/>
        </w:rPr>
        <w:t xml:space="preserve">) Távközlési adótorony az országos tájképvédelmi övezet, a </w:t>
      </w:r>
      <w:proofErr w:type="spellStart"/>
      <w:r w:rsidRPr="00350482">
        <w:rPr>
          <w:rFonts w:ascii="Verdana" w:eastAsia="Batang" w:hAnsi="Verdana" w:cs="Times New Roman"/>
          <w:sz w:val="19"/>
          <w:szCs w:val="19"/>
          <w:lang w:eastAsia="hu-HU"/>
        </w:rPr>
        <w:t>Natura</w:t>
      </w:r>
      <w:proofErr w:type="spellEnd"/>
      <w:r w:rsidRPr="00350482">
        <w:rPr>
          <w:rFonts w:ascii="Verdana" w:eastAsia="Batang" w:hAnsi="Verdana" w:cs="Times New Roman"/>
          <w:sz w:val="19"/>
          <w:szCs w:val="19"/>
          <w:lang w:eastAsia="hu-HU"/>
        </w:rPr>
        <w:t xml:space="preserve"> 2000 természeti védettséggel rendelkező területek, valamint a helyi jelentőségű természetvédelmi területek kivételével az általános mezőgazdasági övezetben, és kivételes esetben az erdészeti hatóság engedélyével gazdasági erdőövezetben létesíthető. Más övezetekben a meglevő építmények felhasználásával alakítható ki, helyezhető el távközlési berendezés úgy, hogy a kialakítás műemléki, városképi vagy tájvédelmi </w:t>
      </w:r>
      <w:r w:rsidRPr="00350482">
        <w:rPr>
          <w:rFonts w:ascii="Verdana" w:eastAsia="Batang" w:hAnsi="Verdana" w:cs="Times New Roman"/>
          <w:sz w:val="19"/>
          <w:szCs w:val="19"/>
          <w:lang w:eastAsia="hu-HU"/>
        </w:rPr>
        <w:lastRenderedPageBreak/>
        <w:t>szempontból a szakmai kívánalmaknak megfeleljen, a kialakult állapotot meghatározóan ne változtassa meg.</w:t>
      </w:r>
      <w:r w:rsidRPr="00A652AF">
        <w:rPr>
          <w:rFonts w:ascii="Verdana" w:eastAsia="Batang" w:hAnsi="Verdana" w:cs="Times New Roman"/>
          <w:sz w:val="19"/>
          <w:szCs w:val="19"/>
          <w:lang w:eastAsia="hu-HU"/>
        </w:rPr>
        <w:t xml:space="preserve"> </w:t>
      </w:r>
    </w:p>
    <w:p w14:paraId="1835097D" w14:textId="77777777" w:rsidR="00A664D8" w:rsidRPr="00A652AF" w:rsidRDefault="00A664D8" w:rsidP="00A652AF">
      <w:pPr>
        <w:spacing w:line="276" w:lineRule="auto"/>
        <w:ind w:firstLine="180"/>
        <w:jc w:val="both"/>
        <w:rPr>
          <w:rFonts w:ascii="Verdana" w:hAnsi="Verdana" w:cs="Times"/>
          <w:color w:val="000000"/>
          <w:sz w:val="19"/>
          <w:szCs w:val="19"/>
          <w:highlight w:val="yellow"/>
          <w:lang w:eastAsia="hu-HU"/>
        </w:rPr>
      </w:pPr>
    </w:p>
    <w:p w14:paraId="45B9BD7A" w14:textId="77777777" w:rsidR="00A664D8" w:rsidRPr="00350482" w:rsidRDefault="00A664D8" w:rsidP="00A652AF">
      <w:pPr>
        <w:spacing w:line="276" w:lineRule="auto"/>
        <w:jc w:val="both"/>
        <w:rPr>
          <w:rFonts w:ascii="Verdana" w:hAnsi="Verdana" w:cs="Times"/>
          <w:color w:val="000000"/>
          <w:sz w:val="19"/>
          <w:szCs w:val="19"/>
          <w:lang w:eastAsia="hu-HU"/>
        </w:rPr>
      </w:pPr>
      <w:r w:rsidRPr="00350482">
        <w:rPr>
          <w:rFonts w:ascii="Verdana" w:hAnsi="Verdana" w:cs="Times"/>
          <w:color w:val="000000"/>
          <w:sz w:val="19"/>
          <w:szCs w:val="19"/>
          <w:lang w:eastAsia="hu-HU"/>
        </w:rPr>
        <w:t>(</w:t>
      </w:r>
      <w:r w:rsidR="00350482">
        <w:rPr>
          <w:rFonts w:ascii="Verdana" w:hAnsi="Verdana" w:cs="Times"/>
          <w:color w:val="000000"/>
          <w:sz w:val="19"/>
          <w:szCs w:val="19"/>
          <w:lang w:eastAsia="hu-HU"/>
        </w:rPr>
        <w:t>2</w:t>
      </w:r>
      <w:r w:rsidRPr="00350482">
        <w:rPr>
          <w:rFonts w:ascii="Verdana" w:hAnsi="Verdana" w:cs="Times"/>
          <w:color w:val="000000"/>
          <w:sz w:val="19"/>
          <w:szCs w:val="19"/>
          <w:lang w:eastAsia="hu-HU"/>
        </w:rPr>
        <w:t>) Új, vagy átépítésre, rekonstrukcióra kerülő hírközlési hálózatok belterületen csak terepszint alatt létesíthetők. A polgármester egyedi eltérést engedélyezhet a Városfejlesztési és Üzemeltetési Bizottság véleménye alapján a műszaki és gazdasági körülmények figyelembe vétele mellett és az arányosság szempontjait szem előtt tartva. Az eltérési engedélyt az építési engedélyezési eljárást megelőzően a tervező a műszaki feltételek, a közműszolgáltatói egyeztetés és nyomvonal ismeretében, műszaki leírás és nyomvonalrajz csatolásával kérheti.</w:t>
      </w:r>
    </w:p>
    <w:p w14:paraId="01A6CC96" w14:textId="77777777" w:rsidR="00A652AF" w:rsidRPr="00A652AF" w:rsidRDefault="00A652AF" w:rsidP="00A652AF">
      <w:pPr>
        <w:shd w:val="clear" w:color="auto" w:fill="FFFFFF"/>
        <w:suppressAutoHyphens w:val="0"/>
        <w:spacing w:line="276" w:lineRule="auto"/>
        <w:ind w:right="21"/>
        <w:jc w:val="center"/>
        <w:rPr>
          <w:rFonts w:ascii="Verdana" w:eastAsia="Calibri" w:hAnsi="Verdana" w:cs="Times New Roman"/>
          <w:b/>
          <w:bCs/>
          <w:sz w:val="19"/>
          <w:szCs w:val="19"/>
        </w:rPr>
      </w:pPr>
    </w:p>
    <w:p w14:paraId="7703531B" w14:textId="77777777" w:rsidR="00A664D8" w:rsidRPr="00A652AF" w:rsidRDefault="00BE16AB" w:rsidP="00A652AF">
      <w:pPr>
        <w:shd w:val="clear" w:color="auto" w:fill="FFFFFF"/>
        <w:suppressAutoHyphens w:val="0"/>
        <w:spacing w:line="276" w:lineRule="auto"/>
        <w:ind w:right="21"/>
        <w:jc w:val="center"/>
        <w:rPr>
          <w:rFonts w:ascii="Verdana" w:eastAsia="Calibri" w:hAnsi="Verdana" w:cs="Times New Roman"/>
          <w:b/>
          <w:bCs/>
          <w:sz w:val="19"/>
          <w:szCs w:val="19"/>
        </w:rPr>
      </w:pPr>
      <w:r>
        <w:rPr>
          <w:rFonts w:ascii="Verdana" w:eastAsia="Calibri" w:hAnsi="Verdana" w:cs="Times New Roman"/>
          <w:b/>
          <w:bCs/>
          <w:sz w:val="19"/>
          <w:szCs w:val="19"/>
        </w:rPr>
        <w:t xml:space="preserve">15. </w:t>
      </w:r>
      <w:r w:rsidR="00A664D8" w:rsidRPr="00A652AF">
        <w:rPr>
          <w:rFonts w:ascii="Verdana" w:eastAsia="Calibri" w:hAnsi="Verdana" w:cs="Times New Roman"/>
          <w:b/>
          <w:bCs/>
          <w:sz w:val="19"/>
          <w:szCs w:val="19"/>
        </w:rPr>
        <w:t>Gázenergia ellátás</w:t>
      </w:r>
    </w:p>
    <w:p w14:paraId="559830FD" w14:textId="77777777" w:rsidR="00A664D8" w:rsidRPr="00A652AF" w:rsidRDefault="00A664D8" w:rsidP="00A652AF">
      <w:pPr>
        <w:shd w:val="clear" w:color="auto" w:fill="FFFFFF"/>
        <w:suppressAutoHyphens w:val="0"/>
        <w:spacing w:line="276" w:lineRule="auto"/>
        <w:ind w:right="21"/>
        <w:jc w:val="center"/>
        <w:rPr>
          <w:rFonts w:ascii="Verdana" w:eastAsia="Calibri" w:hAnsi="Verdana" w:cs="Times New Roman"/>
          <w:b/>
          <w:bCs/>
          <w:sz w:val="19"/>
          <w:szCs w:val="19"/>
        </w:rPr>
      </w:pPr>
      <w:r w:rsidRPr="00A652AF">
        <w:rPr>
          <w:rFonts w:ascii="Verdana" w:eastAsia="Calibri" w:hAnsi="Verdana" w:cs="Times New Roman"/>
          <w:b/>
          <w:bCs/>
          <w:sz w:val="19"/>
          <w:szCs w:val="19"/>
        </w:rPr>
        <w:t>1</w:t>
      </w:r>
      <w:r w:rsidR="00A60DCF">
        <w:rPr>
          <w:rFonts w:ascii="Verdana" w:eastAsia="Calibri" w:hAnsi="Verdana" w:cs="Times New Roman"/>
          <w:b/>
          <w:bCs/>
          <w:sz w:val="19"/>
          <w:szCs w:val="19"/>
        </w:rPr>
        <w:t>5</w:t>
      </w:r>
      <w:r w:rsidRPr="00A652AF">
        <w:rPr>
          <w:rFonts w:ascii="Verdana" w:eastAsia="Calibri" w:hAnsi="Verdana" w:cs="Times New Roman"/>
          <w:b/>
          <w:bCs/>
          <w:sz w:val="19"/>
          <w:szCs w:val="19"/>
        </w:rPr>
        <w:t>.</w:t>
      </w:r>
      <w:r w:rsidR="00371295">
        <w:rPr>
          <w:rFonts w:ascii="Verdana" w:eastAsia="Calibri" w:hAnsi="Verdana" w:cs="Times New Roman"/>
          <w:b/>
          <w:bCs/>
          <w:sz w:val="19"/>
          <w:szCs w:val="19"/>
        </w:rPr>
        <w:t xml:space="preserve"> </w:t>
      </w:r>
      <w:r w:rsidRPr="00A652AF">
        <w:rPr>
          <w:rFonts w:ascii="Verdana" w:eastAsia="Calibri" w:hAnsi="Verdana" w:cs="Times New Roman"/>
          <w:b/>
          <w:bCs/>
          <w:sz w:val="19"/>
          <w:szCs w:val="19"/>
        </w:rPr>
        <w:t>§</w:t>
      </w:r>
    </w:p>
    <w:p w14:paraId="4A9C3ACB" w14:textId="77777777" w:rsidR="00A664D8" w:rsidRPr="00371295" w:rsidRDefault="00A664D8" w:rsidP="00A652AF">
      <w:pPr>
        <w:shd w:val="clear" w:color="auto" w:fill="FFFFFF"/>
        <w:suppressAutoHyphens w:val="0"/>
        <w:spacing w:line="276" w:lineRule="auto"/>
        <w:ind w:right="21"/>
        <w:jc w:val="center"/>
        <w:rPr>
          <w:rFonts w:ascii="Verdana" w:eastAsia="Calibri" w:hAnsi="Verdana" w:cs="Times New Roman"/>
          <w:b/>
          <w:bCs/>
          <w:sz w:val="19"/>
          <w:szCs w:val="19"/>
        </w:rPr>
      </w:pPr>
    </w:p>
    <w:p w14:paraId="66885243" w14:textId="77777777" w:rsidR="00A664D8" w:rsidRPr="00350482" w:rsidRDefault="00A664D8" w:rsidP="00A652AF">
      <w:pPr>
        <w:spacing w:line="276" w:lineRule="auto"/>
        <w:jc w:val="both"/>
        <w:rPr>
          <w:rFonts w:ascii="Verdana" w:hAnsi="Verdana" w:cs="Times"/>
          <w:color w:val="000000"/>
          <w:sz w:val="19"/>
          <w:szCs w:val="19"/>
          <w:lang w:eastAsia="hu-HU"/>
        </w:rPr>
      </w:pPr>
      <w:r w:rsidRPr="00350482">
        <w:rPr>
          <w:rFonts w:ascii="Verdana" w:hAnsi="Verdana" w:cs="Times"/>
          <w:color w:val="000000"/>
          <w:sz w:val="19"/>
          <w:szCs w:val="19"/>
          <w:lang w:eastAsia="hu-HU"/>
        </w:rPr>
        <w:t xml:space="preserve">(1) Középnyomású földgázellátású területen </w:t>
      </w:r>
      <w:proofErr w:type="spellStart"/>
      <w:r w:rsidRPr="00350482">
        <w:rPr>
          <w:rFonts w:ascii="Verdana" w:hAnsi="Verdana" w:cs="Times"/>
          <w:color w:val="000000"/>
          <w:sz w:val="19"/>
          <w:szCs w:val="19"/>
          <w:lang w:eastAsia="hu-HU"/>
        </w:rPr>
        <w:t>telkenként</w:t>
      </w:r>
      <w:proofErr w:type="spellEnd"/>
      <w:r w:rsidRPr="00350482">
        <w:rPr>
          <w:rFonts w:ascii="Verdana" w:hAnsi="Verdana" w:cs="Times"/>
          <w:color w:val="000000"/>
          <w:sz w:val="19"/>
          <w:szCs w:val="19"/>
          <w:lang w:eastAsia="hu-HU"/>
        </w:rPr>
        <w:t xml:space="preserve"> egyedi, házi nyomásszabályozókat kell elhelyezni. A tervezett gáznyomás-szabályozók az épületek utcai homlokzatára nem helyezhetők el. A berendezés a telkek előkertjében, udvarán, vagy az épület </w:t>
      </w:r>
      <w:proofErr w:type="spellStart"/>
      <w:r w:rsidRPr="00350482">
        <w:rPr>
          <w:rFonts w:ascii="Verdana" w:hAnsi="Verdana" w:cs="Times"/>
          <w:color w:val="000000"/>
          <w:sz w:val="19"/>
          <w:szCs w:val="19"/>
          <w:lang w:eastAsia="hu-HU"/>
        </w:rPr>
        <w:t>alárendeltebb</w:t>
      </w:r>
      <w:proofErr w:type="spellEnd"/>
      <w:r w:rsidRPr="00350482">
        <w:rPr>
          <w:rFonts w:ascii="Verdana" w:hAnsi="Verdana" w:cs="Times"/>
          <w:color w:val="000000"/>
          <w:sz w:val="19"/>
          <w:szCs w:val="19"/>
          <w:lang w:eastAsia="hu-HU"/>
        </w:rPr>
        <w:t xml:space="preserve"> homlokzatára, illetve föld alatti elhelyezéssel építhető-szerelhető.</w:t>
      </w:r>
    </w:p>
    <w:p w14:paraId="16C8D059" w14:textId="77777777" w:rsidR="00A664D8" w:rsidRPr="00350482" w:rsidRDefault="00A664D8" w:rsidP="00A652AF">
      <w:pPr>
        <w:spacing w:line="276" w:lineRule="auto"/>
        <w:rPr>
          <w:rFonts w:ascii="Verdana" w:hAnsi="Verdana" w:cs="Times New Roman"/>
          <w:sz w:val="19"/>
          <w:szCs w:val="19"/>
          <w:lang w:eastAsia="hu-HU"/>
        </w:rPr>
      </w:pPr>
    </w:p>
    <w:p w14:paraId="30EDB169" w14:textId="77777777" w:rsidR="00A664D8" w:rsidRPr="00350482" w:rsidRDefault="00A664D8" w:rsidP="00A652AF">
      <w:pPr>
        <w:spacing w:line="276" w:lineRule="auto"/>
        <w:jc w:val="both"/>
        <w:rPr>
          <w:rFonts w:ascii="Verdana" w:hAnsi="Verdana" w:cs="Times"/>
          <w:color w:val="000000"/>
          <w:sz w:val="19"/>
          <w:szCs w:val="19"/>
          <w:lang w:eastAsia="hu-HU"/>
        </w:rPr>
      </w:pPr>
      <w:r w:rsidRPr="00350482">
        <w:rPr>
          <w:rFonts w:ascii="Verdana" w:hAnsi="Verdana" w:cs="Times"/>
          <w:color w:val="000000"/>
          <w:sz w:val="19"/>
          <w:szCs w:val="19"/>
          <w:lang w:eastAsia="hu-HU"/>
        </w:rPr>
        <w:t>(2) Földgázvezeték bekötővezetékét telken belül is csak föld alatti elhelyezéssel szabad kivitelezni.</w:t>
      </w:r>
    </w:p>
    <w:p w14:paraId="29BBE323" w14:textId="77777777" w:rsidR="00371295" w:rsidRDefault="00371295" w:rsidP="00371295">
      <w:pPr>
        <w:suppressAutoHyphens w:val="0"/>
        <w:spacing w:line="276" w:lineRule="auto"/>
        <w:ind w:right="21"/>
        <w:jc w:val="center"/>
        <w:rPr>
          <w:rFonts w:ascii="Verdana" w:eastAsia="Batang" w:hAnsi="Verdana" w:cs="Times New Roman"/>
          <w:b/>
          <w:sz w:val="19"/>
          <w:szCs w:val="19"/>
          <w:lang w:eastAsia="en-US"/>
        </w:rPr>
      </w:pPr>
    </w:p>
    <w:p w14:paraId="28056EF6" w14:textId="77777777" w:rsidR="00803421" w:rsidRPr="00244745" w:rsidRDefault="00803421" w:rsidP="00371295">
      <w:pPr>
        <w:suppressAutoHyphens w:val="0"/>
        <w:spacing w:line="276" w:lineRule="auto"/>
        <w:ind w:right="21"/>
        <w:jc w:val="center"/>
        <w:rPr>
          <w:rFonts w:ascii="Verdana" w:eastAsia="Batang" w:hAnsi="Verdana" w:cs="Times New Roman"/>
          <w:b/>
          <w:sz w:val="22"/>
          <w:szCs w:val="22"/>
          <w:lang w:eastAsia="en-US"/>
        </w:rPr>
      </w:pPr>
      <w:r w:rsidRPr="00244745">
        <w:rPr>
          <w:rFonts w:ascii="Verdana" w:eastAsia="Batang" w:hAnsi="Verdana" w:cs="Times New Roman"/>
          <w:b/>
          <w:sz w:val="22"/>
          <w:szCs w:val="22"/>
          <w:lang w:eastAsia="en-US"/>
        </w:rPr>
        <w:t xml:space="preserve">IV. Fejezet </w:t>
      </w:r>
    </w:p>
    <w:p w14:paraId="737EA483" w14:textId="77777777" w:rsidR="00803421" w:rsidRPr="00244745" w:rsidRDefault="00803421" w:rsidP="00371295">
      <w:pPr>
        <w:suppressAutoHyphens w:val="0"/>
        <w:spacing w:line="276" w:lineRule="auto"/>
        <w:ind w:right="21"/>
        <w:jc w:val="center"/>
        <w:rPr>
          <w:rFonts w:ascii="Verdana" w:eastAsia="Batang" w:hAnsi="Verdana" w:cs="Times New Roman"/>
          <w:b/>
          <w:sz w:val="22"/>
          <w:szCs w:val="22"/>
          <w:lang w:eastAsia="en-US"/>
        </w:rPr>
      </w:pPr>
      <w:r w:rsidRPr="00244745">
        <w:rPr>
          <w:rFonts w:ascii="Verdana" w:eastAsia="Batang" w:hAnsi="Verdana" w:cs="Times New Roman"/>
          <w:b/>
          <w:sz w:val="22"/>
          <w:szCs w:val="22"/>
          <w:lang w:eastAsia="en-US"/>
        </w:rPr>
        <w:t>Építés általános szabályai</w:t>
      </w:r>
    </w:p>
    <w:p w14:paraId="5C7A2AED" w14:textId="77777777" w:rsidR="00803421" w:rsidRDefault="00803421" w:rsidP="00371295">
      <w:pPr>
        <w:suppressAutoHyphens w:val="0"/>
        <w:spacing w:line="276" w:lineRule="auto"/>
        <w:ind w:right="21"/>
        <w:jc w:val="center"/>
        <w:rPr>
          <w:rFonts w:ascii="Verdana" w:eastAsia="Batang" w:hAnsi="Verdana" w:cs="Times New Roman"/>
          <w:b/>
          <w:sz w:val="19"/>
          <w:szCs w:val="19"/>
          <w:lang w:eastAsia="en-US"/>
        </w:rPr>
      </w:pPr>
    </w:p>
    <w:p w14:paraId="55CDB152" w14:textId="77777777" w:rsidR="00371295" w:rsidRPr="00D206F5" w:rsidRDefault="00371295" w:rsidP="00371295">
      <w:pPr>
        <w:suppressAutoHyphens w:val="0"/>
        <w:spacing w:line="276" w:lineRule="auto"/>
        <w:ind w:right="21"/>
        <w:jc w:val="center"/>
        <w:rPr>
          <w:rFonts w:ascii="Verdana" w:eastAsia="Batang" w:hAnsi="Verdana" w:cs="Times New Roman"/>
          <w:b/>
          <w:sz w:val="19"/>
          <w:szCs w:val="19"/>
          <w:lang w:eastAsia="en-US"/>
        </w:rPr>
      </w:pPr>
      <w:r>
        <w:rPr>
          <w:rFonts w:ascii="Verdana" w:eastAsia="Batang" w:hAnsi="Verdana" w:cs="Times New Roman"/>
          <w:b/>
          <w:sz w:val="19"/>
          <w:szCs w:val="19"/>
          <w:lang w:eastAsia="en-US"/>
        </w:rPr>
        <w:t xml:space="preserve">16. </w:t>
      </w:r>
      <w:r w:rsidRPr="00D206F5">
        <w:rPr>
          <w:rFonts w:ascii="Verdana" w:eastAsia="Batang" w:hAnsi="Verdana" w:cs="Times New Roman"/>
          <w:b/>
          <w:sz w:val="19"/>
          <w:szCs w:val="19"/>
          <w:lang w:eastAsia="en-US"/>
        </w:rPr>
        <w:t>Épület elhelyezés és a szabályozási terv viszonya</w:t>
      </w:r>
    </w:p>
    <w:p w14:paraId="4F186DDB" w14:textId="77777777" w:rsidR="005437EF" w:rsidRPr="005A48F8" w:rsidRDefault="004A0800" w:rsidP="00371295">
      <w:pPr>
        <w:shd w:val="clear" w:color="auto" w:fill="FFFFFF"/>
        <w:suppressAutoHyphens w:val="0"/>
        <w:spacing w:line="276" w:lineRule="auto"/>
        <w:ind w:right="21"/>
        <w:jc w:val="center"/>
        <w:rPr>
          <w:rFonts w:ascii="Verdana" w:eastAsia="Calibri" w:hAnsi="Verdana" w:cs="Times New Roman"/>
          <w:b/>
          <w:bCs/>
          <w:sz w:val="19"/>
          <w:szCs w:val="19"/>
        </w:rPr>
      </w:pPr>
      <w:r w:rsidRPr="005A48F8">
        <w:rPr>
          <w:rFonts w:ascii="Verdana" w:eastAsia="Calibri" w:hAnsi="Verdana" w:cs="Times New Roman"/>
          <w:b/>
          <w:bCs/>
          <w:sz w:val="19"/>
          <w:szCs w:val="19"/>
        </w:rPr>
        <w:t>1</w:t>
      </w:r>
      <w:r w:rsidR="00A60DCF">
        <w:rPr>
          <w:rFonts w:ascii="Verdana" w:eastAsia="Calibri" w:hAnsi="Verdana" w:cs="Times New Roman"/>
          <w:b/>
          <w:bCs/>
          <w:sz w:val="19"/>
          <w:szCs w:val="19"/>
        </w:rPr>
        <w:t>6</w:t>
      </w:r>
      <w:r w:rsidR="005437EF" w:rsidRPr="005A48F8">
        <w:rPr>
          <w:rFonts w:ascii="Verdana" w:eastAsia="Calibri" w:hAnsi="Verdana" w:cs="Times New Roman"/>
          <w:b/>
          <w:bCs/>
          <w:sz w:val="19"/>
          <w:szCs w:val="19"/>
        </w:rPr>
        <w:t>. §</w:t>
      </w:r>
    </w:p>
    <w:p w14:paraId="773B46F1" w14:textId="77777777" w:rsidR="00157C90" w:rsidRPr="00D206F5" w:rsidRDefault="00157C90" w:rsidP="005A48F8">
      <w:pPr>
        <w:spacing w:line="276" w:lineRule="auto"/>
        <w:rPr>
          <w:rFonts w:ascii="Verdana" w:hAnsi="Verdana" w:cs="Times"/>
          <w:sz w:val="19"/>
          <w:szCs w:val="19"/>
          <w:lang w:eastAsia="hu-HU"/>
        </w:rPr>
      </w:pPr>
    </w:p>
    <w:p w14:paraId="381D8A55" w14:textId="77777777" w:rsidR="009F6771" w:rsidRPr="00D206F5" w:rsidRDefault="009F6771" w:rsidP="009F6771">
      <w:pPr>
        <w:suppressAutoHyphens w:val="0"/>
        <w:spacing w:line="276" w:lineRule="auto"/>
        <w:ind w:right="21"/>
        <w:jc w:val="both"/>
        <w:rPr>
          <w:rFonts w:ascii="Verdana" w:eastAsia="Batang" w:hAnsi="Verdana" w:cs="Times New Roman"/>
          <w:sz w:val="19"/>
          <w:szCs w:val="19"/>
          <w:lang w:eastAsia="hu-HU"/>
        </w:rPr>
      </w:pPr>
      <w:r w:rsidRPr="00D206F5">
        <w:rPr>
          <w:rFonts w:ascii="Verdana" w:eastAsia="Batang" w:hAnsi="Verdana" w:cs="Times New Roman"/>
          <w:sz w:val="19"/>
          <w:szCs w:val="19"/>
          <w:lang w:eastAsia="hu-HU"/>
        </w:rPr>
        <w:t>(</w:t>
      </w:r>
      <w:r>
        <w:rPr>
          <w:rFonts w:ascii="Verdana" w:eastAsia="Batang" w:hAnsi="Verdana" w:cs="Times New Roman"/>
          <w:sz w:val="19"/>
          <w:szCs w:val="19"/>
          <w:lang w:eastAsia="hu-HU"/>
        </w:rPr>
        <w:t>1</w:t>
      </w:r>
      <w:r w:rsidRPr="00D206F5">
        <w:rPr>
          <w:rFonts w:ascii="Verdana" w:eastAsia="Batang" w:hAnsi="Verdana" w:cs="Times New Roman"/>
          <w:sz w:val="19"/>
          <w:szCs w:val="19"/>
          <w:lang w:eastAsia="hu-HU"/>
        </w:rPr>
        <w:t xml:space="preserve">) </w:t>
      </w:r>
      <w:r>
        <w:rPr>
          <w:rFonts w:ascii="Verdana" w:eastAsia="Batang" w:hAnsi="Verdana" w:cs="Times New Roman"/>
          <w:sz w:val="19"/>
          <w:szCs w:val="19"/>
          <w:lang w:eastAsia="hu-HU"/>
        </w:rPr>
        <w:t xml:space="preserve">Építési övezet és övezet területén telekcsoport </w:t>
      </w:r>
      <w:proofErr w:type="spellStart"/>
      <w:r>
        <w:rPr>
          <w:rFonts w:ascii="Verdana" w:eastAsia="Batang" w:hAnsi="Verdana" w:cs="Times New Roman"/>
          <w:sz w:val="19"/>
          <w:szCs w:val="19"/>
          <w:lang w:eastAsia="hu-HU"/>
        </w:rPr>
        <w:t>újraosztási</w:t>
      </w:r>
      <w:proofErr w:type="spellEnd"/>
      <w:r>
        <w:rPr>
          <w:rFonts w:ascii="Verdana" w:eastAsia="Batang" w:hAnsi="Verdana" w:cs="Times New Roman"/>
          <w:sz w:val="19"/>
          <w:szCs w:val="19"/>
          <w:lang w:eastAsia="hu-HU"/>
        </w:rPr>
        <w:t xml:space="preserve"> kötelezettséggel jelölt telkek kivételével a meglévő telek beépíthető, ha az épület elhelyezésére vonatkozó általános és normatív szabályok teljesíthetők. </w:t>
      </w:r>
    </w:p>
    <w:p w14:paraId="60509F3E" w14:textId="77777777" w:rsidR="009F6771" w:rsidRDefault="009F6771" w:rsidP="009F6771">
      <w:pPr>
        <w:suppressAutoHyphens w:val="0"/>
        <w:spacing w:line="276" w:lineRule="auto"/>
        <w:ind w:right="21"/>
        <w:jc w:val="both"/>
        <w:rPr>
          <w:rFonts w:ascii="Verdana" w:eastAsia="Batang" w:hAnsi="Verdana" w:cs="Times New Roman"/>
          <w:sz w:val="19"/>
          <w:szCs w:val="19"/>
          <w:lang w:eastAsia="en-US"/>
        </w:rPr>
      </w:pPr>
    </w:p>
    <w:p w14:paraId="0FF9E87D" w14:textId="77777777" w:rsidR="00E779C4" w:rsidRPr="00D206F5" w:rsidRDefault="00B72140" w:rsidP="009F6771">
      <w:pPr>
        <w:suppressAutoHyphens w:val="0"/>
        <w:spacing w:line="276" w:lineRule="auto"/>
        <w:ind w:right="21"/>
        <w:jc w:val="both"/>
        <w:rPr>
          <w:rFonts w:ascii="Verdana" w:eastAsia="Batang" w:hAnsi="Verdana" w:cs="Times New Roman"/>
          <w:sz w:val="19"/>
          <w:szCs w:val="19"/>
          <w:lang w:eastAsia="en-US"/>
        </w:rPr>
      </w:pPr>
      <w:r w:rsidRPr="00D206F5">
        <w:rPr>
          <w:rFonts w:ascii="Verdana" w:eastAsia="Batang" w:hAnsi="Verdana" w:cs="Times New Roman"/>
          <w:sz w:val="19"/>
          <w:szCs w:val="19"/>
          <w:lang w:eastAsia="en-US"/>
        </w:rPr>
        <w:t>(</w:t>
      </w:r>
      <w:r w:rsidR="00F94458">
        <w:rPr>
          <w:rFonts w:ascii="Verdana" w:eastAsia="Batang" w:hAnsi="Verdana" w:cs="Times New Roman"/>
          <w:sz w:val="19"/>
          <w:szCs w:val="19"/>
          <w:lang w:eastAsia="en-US"/>
        </w:rPr>
        <w:t>2</w:t>
      </w:r>
      <w:r w:rsidR="00B51C0F" w:rsidRPr="00D206F5">
        <w:rPr>
          <w:rFonts w:ascii="Verdana" w:eastAsia="Batang" w:hAnsi="Verdana" w:cs="Times New Roman"/>
          <w:sz w:val="19"/>
          <w:szCs w:val="19"/>
          <w:lang w:eastAsia="en-US"/>
        </w:rPr>
        <w:t xml:space="preserve">) Új épületet elhelyezni, meglévő épületet bővíteni </w:t>
      </w:r>
    </w:p>
    <w:p w14:paraId="0158CA85" w14:textId="77777777" w:rsidR="00B51C0F" w:rsidRPr="00D206F5" w:rsidRDefault="00E779C4" w:rsidP="005A48F8">
      <w:pPr>
        <w:suppressAutoHyphens w:val="0"/>
        <w:spacing w:line="276" w:lineRule="auto"/>
        <w:ind w:right="21"/>
        <w:jc w:val="both"/>
        <w:rPr>
          <w:rFonts w:ascii="Verdana" w:eastAsia="Batang" w:hAnsi="Verdana" w:cs="Calibri"/>
          <w:sz w:val="19"/>
          <w:szCs w:val="19"/>
          <w:lang w:eastAsia="en-US"/>
        </w:rPr>
      </w:pPr>
      <w:r w:rsidRPr="00D206F5">
        <w:rPr>
          <w:rFonts w:ascii="Verdana" w:eastAsia="Batang" w:hAnsi="Verdana" w:cs="Times New Roman"/>
          <w:sz w:val="19"/>
          <w:szCs w:val="19"/>
          <w:lang w:eastAsia="en-US"/>
        </w:rPr>
        <w:t>a) beépítésre szánt területe</w:t>
      </w:r>
      <w:r w:rsidR="00B51C0F" w:rsidRPr="00D206F5">
        <w:rPr>
          <w:rFonts w:ascii="Verdana" w:eastAsia="Batang" w:hAnsi="Verdana" w:cs="Times New Roman"/>
          <w:sz w:val="19"/>
          <w:szCs w:val="19"/>
          <w:lang w:eastAsia="en-US"/>
        </w:rPr>
        <w:t>n a szabályozási terv és építési szabályzat által meghatározott feltételek szerint</w:t>
      </w:r>
      <w:r w:rsidRPr="00D206F5">
        <w:rPr>
          <w:rFonts w:ascii="Verdana" w:eastAsia="Batang" w:hAnsi="Verdana" w:cs="Times New Roman"/>
          <w:sz w:val="19"/>
          <w:szCs w:val="19"/>
          <w:lang w:eastAsia="en-US"/>
        </w:rPr>
        <w:t xml:space="preserve">, </w:t>
      </w:r>
      <w:r w:rsidRPr="00D206F5">
        <w:rPr>
          <w:rFonts w:ascii="Verdana" w:eastAsia="Batang" w:hAnsi="Verdana" w:cs="Times New Roman"/>
          <w:sz w:val="19"/>
          <w:szCs w:val="19"/>
          <w:lang w:eastAsia="hu-HU"/>
        </w:rPr>
        <w:t>közlekedési- és közmű-elhelyezési terület</w:t>
      </w:r>
      <w:r w:rsidRPr="00D206F5">
        <w:rPr>
          <w:rFonts w:ascii="Verdana" w:eastAsia="Batang" w:hAnsi="Verdana" w:cs="Times New Roman"/>
          <w:sz w:val="19"/>
          <w:szCs w:val="19"/>
          <w:lang w:eastAsia="en-US"/>
        </w:rPr>
        <w:t xml:space="preserve"> leválasztásával </w:t>
      </w:r>
      <w:r w:rsidR="00B51C0F" w:rsidRPr="00D206F5">
        <w:rPr>
          <w:rFonts w:ascii="Verdana" w:eastAsia="Batang" w:hAnsi="Verdana" w:cs="Times New Roman"/>
          <w:sz w:val="19"/>
          <w:szCs w:val="19"/>
          <w:lang w:eastAsia="en-US"/>
        </w:rPr>
        <w:t>kialakított építési telken</w:t>
      </w:r>
      <w:r w:rsidRPr="00D206F5">
        <w:rPr>
          <w:rFonts w:ascii="Verdana" w:eastAsia="Batang" w:hAnsi="Verdana" w:cs="Times New Roman"/>
          <w:sz w:val="19"/>
          <w:szCs w:val="19"/>
          <w:lang w:eastAsia="en-US"/>
        </w:rPr>
        <w:t>,</w:t>
      </w:r>
      <w:r w:rsidR="00B51C0F" w:rsidRPr="00D206F5">
        <w:rPr>
          <w:rFonts w:ascii="Verdana" w:eastAsia="Batang" w:hAnsi="Verdana" w:cs="Times New Roman"/>
          <w:sz w:val="19"/>
          <w:szCs w:val="19"/>
          <w:lang w:eastAsia="en-US"/>
        </w:rPr>
        <w:t xml:space="preserve"> </w:t>
      </w:r>
    </w:p>
    <w:p w14:paraId="465E1241" w14:textId="77777777" w:rsidR="00B51C0F" w:rsidRPr="00D206F5" w:rsidRDefault="00E779C4" w:rsidP="005A48F8">
      <w:pPr>
        <w:suppressAutoHyphens w:val="0"/>
        <w:spacing w:line="276" w:lineRule="auto"/>
        <w:ind w:right="21"/>
        <w:jc w:val="both"/>
        <w:rPr>
          <w:rFonts w:ascii="Verdana" w:eastAsia="Batang" w:hAnsi="Verdana" w:cs="Calibri"/>
          <w:sz w:val="19"/>
          <w:szCs w:val="19"/>
          <w:lang w:eastAsia="en-US"/>
        </w:rPr>
      </w:pPr>
      <w:r w:rsidRPr="00D206F5">
        <w:rPr>
          <w:rFonts w:ascii="Verdana" w:eastAsia="Batang" w:hAnsi="Verdana" w:cs="Calibri"/>
          <w:sz w:val="19"/>
          <w:szCs w:val="19"/>
          <w:lang w:eastAsia="en-US"/>
        </w:rPr>
        <w:t xml:space="preserve">b) beépítésre nem szánt területen a szabályozási terven jelölt </w:t>
      </w:r>
      <w:r w:rsidRPr="00D206F5">
        <w:rPr>
          <w:rFonts w:ascii="Verdana" w:eastAsia="Batang" w:hAnsi="Verdana" w:cs="Times New Roman"/>
          <w:sz w:val="19"/>
          <w:szCs w:val="19"/>
          <w:lang w:eastAsia="hu-HU"/>
        </w:rPr>
        <w:t xml:space="preserve">közlekedési- és közmű-elhelyezési terület leválasztása nélkül, de az épület elhelyezése során a tervezett szabályozás, a közlekedési- és közműelhelyezési terület későbbi kialakíthatóságának figyelembevételével lehet. </w:t>
      </w:r>
      <w:r w:rsidRPr="00D206F5">
        <w:rPr>
          <w:rFonts w:ascii="Verdana" w:eastAsia="Batang" w:hAnsi="Verdana" w:cs="Calibri"/>
          <w:sz w:val="19"/>
          <w:szCs w:val="19"/>
          <w:lang w:eastAsia="en-US"/>
        </w:rPr>
        <w:t xml:space="preserve"> </w:t>
      </w:r>
    </w:p>
    <w:p w14:paraId="21EF1B76" w14:textId="3839E2F8" w:rsidR="00E779C4" w:rsidRPr="00D6043F" w:rsidRDefault="00E779C4" w:rsidP="005A48F8">
      <w:pPr>
        <w:suppressAutoHyphens w:val="0"/>
        <w:spacing w:line="276" w:lineRule="auto"/>
        <w:ind w:right="21"/>
        <w:jc w:val="both"/>
        <w:rPr>
          <w:rFonts w:ascii="Verdana" w:eastAsia="Batang" w:hAnsi="Verdana" w:cs="Times New Roman"/>
          <w:sz w:val="19"/>
          <w:szCs w:val="19"/>
          <w:lang w:eastAsia="hu-HU"/>
        </w:rPr>
      </w:pPr>
    </w:p>
    <w:p w14:paraId="40A3FE63" w14:textId="7C1776F4" w:rsidR="00D6043F" w:rsidRPr="00D6043F" w:rsidRDefault="00D6043F" w:rsidP="00D6043F">
      <w:pPr>
        <w:suppressAutoHyphens w:val="0"/>
        <w:spacing w:line="276" w:lineRule="auto"/>
        <w:ind w:right="21"/>
        <w:jc w:val="both"/>
        <w:rPr>
          <w:rFonts w:ascii="Verdana" w:eastAsia="Batang" w:hAnsi="Verdana" w:cs="Times New Roman"/>
          <w:sz w:val="19"/>
          <w:szCs w:val="19"/>
          <w:lang w:eastAsia="hu-HU"/>
        </w:rPr>
      </w:pPr>
      <w:r w:rsidRPr="00D6043F">
        <w:rPr>
          <w:rFonts w:ascii="Verdana" w:eastAsia="Batang" w:hAnsi="Verdana" w:cs="Times New Roman"/>
          <w:sz w:val="19"/>
          <w:szCs w:val="19"/>
          <w:lang w:eastAsia="hu-HU"/>
        </w:rPr>
        <w:t xml:space="preserve">(3) </w:t>
      </w:r>
      <w:r>
        <w:rPr>
          <w:rStyle w:val="Lbjegyzet-hivatkozs"/>
          <w:rFonts w:ascii="Verdana" w:eastAsia="Batang" w:hAnsi="Verdana" w:cs="Times New Roman"/>
          <w:sz w:val="19"/>
          <w:szCs w:val="19"/>
          <w:lang w:eastAsia="hu-HU"/>
        </w:rPr>
        <w:footnoteReference w:id="5"/>
      </w:r>
      <w:r>
        <w:rPr>
          <w:rFonts w:ascii="Verdana" w:eastAsia="Batang" w:hAnsi="Verdana" w:cs="Times New Roman"/>
          <w:sz w:val="19"/>
          <w:szCs w:val="19"/>
          <w:lang w:eastAsia="hu-HU"/>
        </w:rPr>
        <w:t xml:space="preserve"> </w:t>
      </w:r>
      <w:r w:rsidRPr="00D6043F">
        <w:rPr>
          <w:rFonts w:ascii="Verdana" w:eastAsia="Batang" w:hAnsi="Verdana" w:cs="Times New Roman"/>
          <w:sz w:val="19"/>
          <w:szCs w:val="19"/>
          <w:lang w:eastAsia="hu-HU"/>
        </w:rPr>
        <w:t>A telek be nem építhető részeként szabályozott területen új építményt elhelyezni, meglévőt bővíteni nem lehet, a telek megengedett legnagyobb beépített területének meghatározása során a telek be nem építhető részeként szabályozott területeket nem lehet figyelembe venni.</w:t>
      </w:r>
    </w:p>
    <w:p w14:paraId="1FC5141F" w14:textId="66A1AAD2" w:rsidR="00D6043F" w:rsidRPr="00D6043F" w:rsidRDefault="00D6043F" w:rsidP="005A48F8">
      <w:pPr>
        <w:suppressAutoHyphens w:val="0"/>
        <w:spacing w:line="276" w:lineRule="auto"/>
        <w:ind w:right="21"/>
        <w:jc w:val="both"/>
        <w:rPr>
          <w:rFonts w:ascii="Verdana" w:eastAsia="Batang" w:hAnsi="Verdana" w:cs="Times New Roman"/>
          <w:sz w:val="19"/>
          <w:szCs w:val="19"/>
          <w:lang w:eastAsia="hu-HU"/>
        </w:rPr>
      </w:pPr>
    </w:p>
    <w:p w14:paraId="4B8B29E9" w14:textId="77777777" w:rsidR="00557BE6" w:rsidRPr="00D206F5" w:rsidRDefault="00557BE6" w:rsidP="005A48F8">
      <w:pPr>
        <w:spacing w:line="276" w:lineRule="auto"/>
        <w:rPr>
          <w:rFonts w:ascii="Verdana" w:hAnsi="Verdana" w:cs="Times New Roman"/>
          <w:sz w:val="19"/>
          <w:szCs w:val="19"/>
          <w:lang w:eastAsia="hu-HU"/>
        </w:rPr>
      </w:pPr>
    </w:p>
    <w:p w14:paraId="34D3BC11" w14:textId="77777777" w:rsidR="00E779C4" w:rsidRPr="00D206F5" w:rsidRDefault="00C96202" w:rsidP="00D206F5">
      <w:pPr>
        <w:suppressAutoHyphens w:val="0"/>
        <w:spacing w:line="276" w:lineRule="auto"/>
        <w:ind w:right="23"/>
        <w:jc w:val="center"/>
        <w:rPr>
          <w:rFonts w:ascii="Verdana" w:eastAsia="Batang" w:hAnsi="Verdana" w:cs="Times New Roman"/>
          <w:b/>
          <w:sz w:val="19"/>
          <w:szCs w:val="19"/>
          <w:lang w:eastAsia="hu-HU"/>
        </w:rPr>
      </w:pPr>
      <w:r>
        <w:rPr>
          <w:rFonts w:ascii="Verdana" w:eastAsia="Batang" w:hAnsi="Verdana" w:cs="Times New Roman"/>
          <w:b/>
          <w:sz w:val="19"/>
          <w:szCs w:val="19"/>
          <w:lang w:eastAsia="hu-HU"/>
        </w:rPr>
        <w:t xml:space="preserve">17. </w:t>
      </w:r>
      <w:r w:rsidR="00E779C4" w:rsidRPr="00D206F5">
        <w:rPr>
          <w:rFonts w:ascii="Verdana" w:eastAsia="Batang" w:hAnsi="Verdana" w:cs="Times New Roman"/>
          <w:b/>
          <w:sz w:val="19"/>
          <w:szCs w:val="19"/>
          <w:lang w:eastAsia="hu-HU"/>
        </w:rPr>
        <w:t>Meglévő épületekkel, meglévő beépítettséggel kapcsolatos szabályok</w:t>
      </w:r>
    </w:p>
    <w:p w14:paraId="39E2ABA6" w14:textId="77777777" w:rsidR="00D206F5" w:rsidRPr="00D206F5" w:rsidRDefault="00C96202" w:rsidP="00D206F5">
      <w:pPr>
        <w:suppressAutoHyphens w:val="0"/>
        <w:spacing w:line="276" w:lineRule="auto"/>
        <w:ind w:right="23"/>
        <w:jc w:val="center"/>
        <w:rPr>
          <w:rFonts w:ascii="Verdana" w:eastAsia="Batang" w:hAnsi="Verdana" w:cs="Times New Roman"/>
          <w:b/>
          <w:sz w:val="19"/>
          <w:szCs w:val="19"/>
          <w:lang w:eastAsia="hu-HU"/>
        </w:rPr>
      </w:pPr>
      <w:r>
        <w:rPr>
          <w:rFonts w:ascii="Verdana" w:eastAsia="Batang" w:hAnsi="Verdana" w:cs="Times New Roman"/>
          <w:b/>
          <w:sz w:val="19"/>
          <w:szCs w:val="19"/>
          <w:lang w:eastAsia="hu-HU"/>
        </w:rPr>
        <w:t>17. §</w:t>
      </w:r>
    </w:p>
    <w:p w14:paraId="47DFC01E" w14:textId="77777777" w:rsidR="0060307F" w:rsidRDefault="0060307F" w:rsidP="005A48F8">
      <w:pPr>
        <w:suppressAutoHyphens w:val="0"/>
        <w:spacing w:line="276" w:lineRule="auto"/>
        <w:ind w:right="23"/>
        <w:jc w:val="both"/>
        <w:rPr>
          <w:rFonts w:ascii="Verdana" w:eastAsia="Batang" w:hAnsi="Verdana" w:cs="Times New Roman"/>
          <w:sz w:val="19"/>
          <w:szCs w:val="19"/>
          <w:lang w:eastAsia="hu-HU"/>
        </w:rPr>
      </w:pPr>
    </w:p>
    <w:p w14:paraId="6DDA1D4E" w14:textId="77777777" w:rsidR="00E779C4" w:rsidRPr="00D206F5" w:rsidRDefault="00E779C4" w:rsidP="005A48F8">
      <w:pPr>
        <w:suppressAutoHyphens w:val="0"/>
        <w:spacing w:line="276" w:lineRule="auto"/>
        <w:ind w:right="23"/>
        <w:jc w:val="both"/>
        <w:rPr>
          <w:rFonts w:ascii="Verdana" w:eastAsia="Batang" w:hAnsi="Verdana" w:cs="Times New Roman"/>
          <w:sz w:val="19"/>
          <w:szCs w:val="19"/>
          <w:lang w:eastAsia="hu-HU"/>
        </w:rPr>
      </w:pPr>
      <w:r w:rsidRPr="00D206F5">
        <w:rPr>
          <w:rFonts w:ascii="Verdana" w:eastAsia="Batang" w:hAnsi="Verdana" w:cs="Times New Roman"/>
          <w:sz w:val="19"/>
          <w:szCs w:val="19"/>
          <w:lang w:eastAsia="hu-HU"/>
        </w:rPr>
        <w:t>Azon meglévő beépítések esetében,</w:t>
      </w:r>
    </w:p>
    <w:p w14:paraId="63A33471" w14:textId="77777777" w:rsidR="00E779C4" w:rsidRPr="00D206F5" w:rsidRDefault="00E779C4" w:rsidP="005A48F8">
      <w:pPr>
        <w:suppressAutoHyphens w:val="0"/>
        <w:spacing w:line="276" w:lineRule="auto"/>
        <w:ind w:right="23"/>
        <w:jc w:val="both"/>
        <w:rPr>
          <w:rFonts w:ascii="Verdana" w:eastAsia="Batang" w:hAnsi="Verdana" w:cs="Times New Roman"/>
          <w:sz w:val="19"/>
          <w:szCs w:val="19"/>
          <w:lang w:eastAsia="hu-HU"/>
        </w:rPr>
      </w:pPr>
      <w:r w:rsidRPr="00D206F5">
        <w:rPr>
          <w:rFonts w:ascii="Verdana" w:eastAsia="Batang" w:hAnsi="Verdana" w:cs="Times New Roman"/>
          <w:sz w:val="19"/>
          <w:szCs w:val="19"/>
          <w:lang w:eastAsia="hu-HU"/>
        </w:rPr>
        <w:t xml:space="preserve">a) ahol a meglévő épületet szabályozási vonal érinti, vagy a telek a hatályos szabályok szerint nem beépíthető, az épület bővítését nem eredményező felújítás, helyreállítás, korszerűsítés és átalakítás végezhető; </w:t>
      </w:r>
    </w:p>
    <w:p w14:paraId="071FBDAD" w14:textId="77777777" w:rsidR="00E779C4" w:rsidRPr="00D206F5" w:rsidRDefault="00E779C4" w:rsidP="005A48F8">
      <w:pPr>
        <w:suppressAutoHyphens w:val="0"/>
        <w:spacing w:line="276" w:lineRule="auto"/>
        <w:ind w:right="21"/>
        <w:jc w:val="both"/>
        <w:rPr>
          <w:rFonts w:ascii="Verdana" w:eastAsia="Batang" w:hAnsi="Verdana" w:cs="Times New Roman"/>
          <w:sz w:val="19"/>
          <w:szCs w:val="19"/>
          <w:lang w:eastAsia="hu-HU"/>
        </w:rPr>
      </w:pPr>
      <w:r w:rsidRPr="00D206F5">
        <w:rPr>
          <w:rFonts w:ascii="Verdana" w:eastAsia="Batang" w:hAnsi="Verdana" w:cs="Times New Roman"/>
          <w:sz w:val="19"/>
          <w:szCs w:val="19"/>
          <w:lang w:eastAsia="hu-HU"/>
        </w:rPr>
        <w:t>b) ahol az épület részben vagy egészben a telekre meghatározott építési helyen kívül található, felújítás, helyreállítás és korszerűsítés elvégezhető. Ezen épületeknél bővítés csak az építési hely területén lehetséges;</w:t>
      </w:r>
    </w:p>
    <w:p w14:paraId="67BC5B87" w14:textId="77777777" w:rsidR="00E779C4" w:rsidRPr="00D206F5" w:rsidRDefault="002A0ECE" w:rsidP="005A48F8">
      <w:pPr>
        <w:suppressAutoHyphens w:val="0"/>
        <w:spacing w:line="276" w:lineRule="auto"/>
        <w:ind w:right="21"/>
        <w:jc w:val="both"/>
        <w:rPr>
          <w:rFonts w:ascii="Verdana" w:eastAsia="Batang" w:hAnsi="Verdana" w:cs="Times New Roman"/>
          <w:sz w:val="19"/>
          <w:szCs w:val="19"/>
          <w:lang w:eastAsia="hu-HU"/>
        </w:rPr>
      </w:pPr>
      <w:r w:rsidRPr="00D206F5">
        <w:rPr>
          <w:rFonts w:ascii="Verdana" w:eastAsia="Batang" w:hAnsi="Verdana" w:cs="Times New Roman"/>
          <w:sz w:val="19"/>
          <w:szCs w:val="19"/>
          <w:lang w:eastAsia="hu-HU"/>
        </w:rPr>
        <w:lastRenderedPageBreak/>
        <w:t>c</w:t>
      </w:r>
      <w:r w:rsidR="00E779C4" w:rsidRPr="00D206F5">
        <w:rPr>
          <w:rFonts w:ascii="Verdana" w:eastAsia="Batang" w:hAnsi="Verdana" w:cs="Times New Roman"/>
          <w:sz w:val="19"/>
          <w:szCs w:val="19"/>
          <w:lang w:eastAsia="hu-HU"/>
        </w:rPr>
        <w:t xml:space="preserve">) ahol a meglévő épület homlokzat- és épületmagasság értéke az övezetre előírt értéket meghaladja, ott a bővítés vagy átalakítás végrehajtható akkor is, ha a változtatás utáni állapot a szabályozásban előírt mértéket meghaladja, de az a meglévő állapotnál kedvezőbb eredménnyel jár. Bővítés esetén a bővítmény homlokzatmagassága a szabályozásban meghatározottnál nem lehet nagyobb. </w:t>
      </w:r>
    </w:p>
    <w:p w14:paraId="40104766" w14:textId="77777777" w:rsidR="00E779C4" w:rsidRPr="00D206F5" w:rsidRDefault="00B72140" w:rsidP="005A48F8">
      <w:pPr>
        <w:suppressAutoHyphens w:val="0"/>
        <w:spacing w:line="276" w:lineRule="auto"/>
        <w:ind w:right="21"/>
        <w:jc w:val="both"/>
        <w:rPr>
          <w:rFonts w:ascii="Verdana" w:eastAsia="Batang" w:hAnsi="Verdana" w:cs="Times New Roman"/>
          <w:sz w:val="19"/>
          <w:szCs w:val="19"/>
          <w:lang w:eastAsia="hu-HU"/>
        </w:rPr>
      </w:pPr>
      <w:r w:rsidRPr="00D206F5">
        <w:rPr>
          <w:rFonts w:ascii="Verdana" w:eastAsia="Batang" w:hAnsi="Verdana" w:cs="Times New Roman"/>
          <w:sz w:val="19"/>
          <w:szCs w:val="19"/>
          <w:lang w:eastAsia="hu-HU"/>
        </w:rPr>
        <w:t>d</w:t>
      </w:r>
      <w:r w:rsidR="00E779C4" w:rsidRPr="00D206F5">
        <w:rPr>
          <w:rFonts w:ascii="Verdana" w:eastAsia="Batang" w:hAnsi="Verdana" w:cs="Times New Roman"/>
          <w:sz w:val="19"/>
          <w:szCs w:val="19"/>
          <w:lang w:eastAsia="hu-HU"/>
        </w:rPr>
        <w:t xml:space="preserve">) ahol a telek beépítettsége a korábbi előírásoknak megfelelően építési vagy fennmaradási engedély alapján jött létre és az a hatályos övezeti előírások szerinti értéket meghaladja, </w:t>
      </w:r>
      <w:r w:rsidR="0047146E">
        <w:rPr>
          <w:rFonts w:ascii="Verdana" w:eastAsia="Batang" w:hAnsi="Verdana" w:cs="Times New Roman"/>
          <w:sz w:val="19"/>
          <w:szCs w:val="19"/>
          <w:lang w:eastAsia="hu-HU"/>
        </w:rPr>
        <w:t>ott</w:t>
      </w:r>
      <w:r w:rsidR="00E779C4" w:rsidRPr="00D206F5">
        <w:rPr>
          <w:rFonts w:ascii="Verdana" w:eastAsia="Batang" w:hAnsi="Verdana" w:cs="Times New Roman"/>
          <w:sz w:val="19"/>
          <w:szCs w:val="19"/>
          <w:lang w:eastAsia="hu-HU"/>
        </w:rPr>
        <w:t xml:space="preserve"> a meglevő épületek felújíthatók, átalakíthatók </w:t>
      </w:r>
      <w:r w:rsidR="0047146E">
        <w:rPr>
          <w:rFonts w:ascii="Verdana" w:eastAsia="Batang" w:hAnsi="Verdana" w:cs="Times New Roman"/>
          <w:sz w:val="19"/>
          <w:szCs w:val="19"/>
          <w:lang w:eastAsia="hu-HU"/>
        </w:rPr>
        <w:t>vagy</w:t>
      </w:r>
      <w:r w:rsidR="00E779C4" w:rsidRPr="00D206F5">
        <w:rPr>
          <w:rFonts w:ascii="Verdana" w:eastAsia="Batang" w:hAnsi="Verdana" w:cs="Times New Roman"/>
          <w:sz w:val="19"/>
          <w:szCs w:val="19"/>
          <w:lang w:eastAsia="hu-HU"/>
        </w:rPr>
        <w:t xml:space="preserve"> függőleges irányban bővíthetők.</w:t>
      </w:r>
    </w:p>
    <w:p w14:paraId="4B8FE979" w14:textId="77777777" w:rsidR="00677E20" w:rsidRPr="00D206F5" w:rsidRDefault="00677E20" w:rsidP="005A48F8">
      <w:pPr>
        <w:suppressAutoHyphens w:val="0"/>
        <w:spacing w:line="276" w:lineRule="auto"/>
        <w:ind w:right="23"/>
        <w:jc w:val="both"/>
        <w:rPr>
          <w:rFonts w:ascii="Verdana" w:eastAsia="Batang" w:hAnsi="Verdana" w:cs="Times New Roman"/>
          <w:b/>
          <w:sz w:val="19"/>
          <w:szCs w:val="19"/>
          <w:lang w:eastAsia="hu-HU"/>
        </w:rPr>
      </w:pPr>
    </w:p>
    <w:p w14:paraId="6AFCA37E" w14:textId="77777777" w:rsidR="009C717B" w:rsidRPr="00D206F5" w:rsidRDefault="00C96202" w:rsidP="00D206F5">
      <w:pPr>
        <w:suppressAutoHyphens w:val="0"/>
        <w:spacing w:line="276" w:lineRule="auto"/>
        <w:ind w:right="23"/>
        <w:jc w:val="center"/>
        <w:rPr>
          <w:rFonts w:ascii="Verdana" w:eastAsia="Batang" w:hAnsi="Verdana" w:cs="Times New Roman"/>
          <w:b/>
          <w:sz w:val="19"/>
          <w:szCs w:val="19"/>
          <w:lang w:eastAsia="hu-HU"/>
        </w:rPr>
      </w:pPr>
      <w:r>
        <w:rPr>
          <w:rFonts w:ascii="Verdana" w:eastAsia="Batang" w:hAnsi="Verdana" w:cs="Times New Roman"/>
          <w:b/>
          <w:sz w:val="19"/>
          <w:szCs w:val="19"/>
          <w:lang w:eastAsia="hu-HU"/>
        </w:rPr>
        <w:t xml:space="preserve">18. </w:t>
      </w:r>
      <w:r w:rsidR="00677E20" w:rsidRPr="00D206F5">
        <w:rPr>
          <w:rFonts w:ascii="Verdana" w:eastAsia="Batang" w:hAnsi="Verdana" w:cs="Times New Roman"/>
          <w:b/>
          <w:sz w:val="19"/>
          <w:szCs w:val="19"/>
          <w:lang w:eastAsia="hu-HU"/>
        </w:rPr>
        <w:t>Elő-, oldal- és hátsókertre vonatkozó szabályok</w:t>
      </w:r>
    </w:p>
    <w:p w14:paraId="7918FF1F" w14:textId="77777777" w:rsidR="00D206F5" w:rsidRDefault="00C96202" w:rsidP="00D206F5">
      <w:pPr>
        <w:suppressAutoHyphens w:val="0"/>
        <w:spacing w:line="276" w:lineRule="auto"/>
        <w:ind w:right="23"/>
        <w:jc w:val="center"/>
        <w:rPr>
          <w:rFonts w:ascii="Verdana" w:eastAsia="Batang" w:hAnsi="Verdana" w:cs="Times New Roman"/>
          <w:b/>
          <w:sz w:val="19"/>
          <w:szCs w:val="19"/>
          <w:lang w:eastAsia="hu-HU"/>
        </w:rPr>
      </w:pPr>
      <w:r>
        <w:rPr>
          <w:rFonts w:ascii="Verdana" w:eastAsia="Batang" w:hAnsi="Verdana" w:cs="Times New Roman"/>
          <w:b/>
          <w:sz w:val="19"/>
          <w:szCs w:val="19"/>
          <w:lang w:eastAsia="hu-HU"/>
        </w:rPr>
        <w:t>18. §</w:t>
      </w:r>
    </w:p>
    <w:p w14:paraId="4F004D42" w14:textId="77777777" w:rsidR="00C96202" w:rsidRPr="00D206F5" w:rsidRDefault="00C96202" w:rsidP="00D206F5">
      <w:pPr>
        <w:suppressAutoHyphens w:val="0"/>
        <w:spacing w:line="276" w:lineRule="auto"/>
        <w:ind w:right="23"/>
        <w:jc w:val="center"/>
        <w:rPr>
          <w:rFonts w:ascii="Verdana" w:eastAsia="Batang" w:hAnsi="Verdana" w:cs="Times New Roman"/>
          <w:b/>
          <w:sz w:val="19"/>
          <w:szCs w:val="19"/>
          <w:lang w:eastAsia="hu-HU"/>
        </w:rPr>
      </w:pPr>
    </w:p>
    <w:p w14:paraId="59A0C6B3" w14:textId="77777777" w:rsidR="00677E20" w:rsidRPr="00D206F5" w:rsidRDefault="003F00F1" w:rsidP="005A48F8">
      <w:pPr>
        <w:suppressAutoHyphens w:val="0"/>
        <w:spacing w:line="276" w:lineRule="auto"/>
        <w:ind w:right="23"/>
        <w:jc w:val="both"/>
        <w:rPr>
          <w:rFonts w:ascii="Verdana" w:eastAsia="Batang" w:hAnsi="Verdana" w:cs="Times New Roman"/>
          <w:b/>
          <w:sz w:val="19"/>
          <w:szCs w:val="19"/>
          <w:lang w:eastAsia="hu-HU"/>
        </w:rPr>
      </w:pPr>
      <w:r w:rsidRPr="00D206F5">
        <w:rPr>
          <w:rFonts w:ascii="Verdana" w:hAnsi="Verdana" w:cs="Times New Roman"/>
          <w:sz w:val="19"/>
          <w:szCs w:val="19"/>
          <w:lang w:eastAsia="hu-HU"/>
        </w:rPr>
        <w:t>(</w:t>
      </w:r>
      <w:r w:rsidR="00C96202">
        <w:rPr>
          <w:rFonts w:ascii="Verdana" w:hAnsi="Verdana" w:cs="Times New Roman"/>
          <w:sz w:val="19"/>
          <w:szCs w:val="19"/>
          <w:lang w:eastAsia="hu-HU"/>
        </w:rPr>
        <w:t>1</w:t>
      </w:r>
      <w:r w:rsidRPr="00D206F5">
        <w:rPr>
          <w:rFonts w:ascii="Verdana" w:hAnsi="Verdana" w:cs="Times New Roman"/>
          <w:sz w:val="19"/>
          <w:szCs w:val="19"/>
          <w:lang w:eastAsia="hu-HU"/>
        </w:rPr>
        <w:t xml:space="preserve">) </w:t>
      </w:r>
      <w:r w:rsidR="00677E20" w:rsidRPr="00D206F5">
        <w:rPr>
          <w:rFonts w:ascii="Verdana" w:hAnsi="Verdana" w:cs="Times New Roman"/>
          <w:sz w:val="19"/>
          <w:szCs w:val="19"/>
          <w:lang w:eastAsia="hu-HU"/>
        </w:rPr>
        <w:t xml:space="preserve">Az előkert mértéke </w:t>
      </w:r>
    </w:p>
    <w:p w14:paraId="07F3A62F" w14:textId="77777777" w:rsidR="005602C1" w:rsidRPr="00D206F5" w:rsidRDefault="00677E20" w:rsidP="005A48F8">
      <w:pPr>
        <w:spacing w:line="276" w:lineRule="auto"/>
        <w:jc w:val="both"/>
        <w:rPr>
          <w:rFonts w:ascii="Verdana" w:hAnsi="Verdana" w:cs="Times"/>
          <w:sz w:val="19"/>
          <w:szCs w:val="19"/>
          <w:lang w:eastAsia="hu-HU"/>
        </w:rPr>
      </w:pPr>
      <w:r w:rsidRPr="00D206F5">
        <w:rPr>
          <w:rFonts w:ascii="Verdana" w:hAnsi="Verdana" w:cs="Times New Roman"/>
          <w:sz w:val="19"/>
          <w:szCs w:val="19"/>
          <w:lang w:eastAsia="hu-HU"/>
        </w:rPr>
        <w:t xml:space="preserve">a) a szabályozási terven </w:t>
      </w:r>
      <w:r w:rsidRPr="00D206F5">
        <w:rPr>
          <w:rFonts w:ascii="Verdana" w:hAnsi="Verdana" w:cs="Times"/>
          <w:sz w:val="19"/>
          <w:szCs w:val="19"/>
          <w:lang w:eastAsia="hu-HU"/>
        </w:rPr>
        <w:t xml:space="preserve">az övezeten belül </w:t>
      </w:r>
      <w:r w:rsidR="00706A2F" w:rsidRPr="00D206F5">
        <w:rPr>
          <w:rFonts w:ascii="Verdana" w:hAnsi="Verdana" w:cs="Times"/>
          <w:sz w:val="19"/>
          <w:szCs w:val="19"/>
          <w:lang w:eastAsia="hu-HU"/>
        </w:rPr>
        <w:t>a határos</w:t>
      </w:r>
      <w:r w:rsidRPr="00D206F5">
        <w:rPr>
          <w:rFonts w:ascii="Verdana" w:hAnsi="Verdana" w:cs="Times"/>
          <w:sz w:val="19"/>
          <w:szCs w:val="19"/>
          <w:lang w:eastAsia="hu-HU"/>
        </w:rPr>
        <w:t xml:space="preserve"> köz</w:t>
      </w:r>
      <w:r w:rsidR="005602C1" w:rsidRPr="00D206F5">
        <w:rPr>
          <w:rFonts w:ascii="Verdana" w:hAnsi="Verdana" w:cs="Times"/>
          <w:sz w:val="19"/>
          <w:szCs w:val="19"/>
          <w:lang w:eastAsia="hu-HU"/>
        </w:rPr>
        <w:t>lekedési- és közműelhelyezési, hírközlési övezet</w:t>
      </w:r>
      <w:r w:rsidRPr="00D206F5">
        <w:rPr>
          <w:rFonts w:ascii="Verdana" w:hAnsi="Verdana" w:cs="Times"/>
          <w:sz w:val="19"/>
          <w:szCs w:val="19"/>
          <w:lang w:eastAsia="hu-HU"/>
        </w:rPr>
        <w:t xml:space="preserve"> határvonal</w:t>
      </w:r>
      <w:r w:rsidR="005602C1" w:rsidRPr="00D206F5">
        <w:rPr>
          <w:rFonts w:ascii="Verdana" w:hAnsi="Verdana" w:cs="Times"/>
          <w:sz w:val="19"/>
          <w:szCs w:val="19"/>
          <w:lang w:eastAsia="hu-HU"/>
        </w:rPr>
        <w:t>á</w:t>
      </w:r>
      <w:r w:rsidRPr="00D206F5">
        <w:rPr>
          <w:rFonts w:ascii="Verdana" w:hAnsi="Verdana" w:cs="Times"/>
          <w:sz w:val="19"/>
          <w:szCs w:val="19"/>
          <w:lang w:eastAsia="hu-HU"/>
        </w:rPr>
        <w:t xml:space="preserve">ra illesztett jelölés </w:t>
      </w:r>
      <w:r w:rsidR="00706A2F" w:rsidRPr="00D206F5">
        <w:rPr>
          <w:rFonts w:ascii="Verdana" w:hAnsi="Verdana" w:cs="Times"/>
          <w:sz w:val="19"/>
          <w:szCs w:val="19"/>
          <w:lang w:eastAsia="hu-HU"/>
        </w:rPr>
        <w:t>szerint,</w:t>
      </w:r>
    </w:p>
    <w:p w14:paraId="293B14CB" w14:textId="77777777" w:rsidR="00706A2F" w:rsidRPr="00D206F5" w:rsidRDefault="00706A2F" w:rsidP="005A48F8">
      <w:pPr>
        <w:spacing w:line="276" w:lineRule="auto"/>
        <w:jc w:val="both"/>
        <w:rPr>
          <w:rFonts w:ascii="Verdana" w:hAnsi="Verdana" w:cs="Times"/>
          <w:sz w:val="19"/>
          <w:szCs w:val="19"/>
          <w:lang w:eastAsia="hu-HU"/>
        </w:rPr>
      </w:pPr>
      <w:r w:rsidRPr="00D206F5">
        <w:rPr>
          <w:rFonts w:ascii="Verdana" w:hAnsi="Verdana" w:cs="Times"/>
          <w:sz w:val="19"/>
          <w:szCs w:val="19"/>
          <w:lang w:eastAsia="hu-HU"/>
        </w:rPr>
        <w:t xml:space="preserve">b) </w:t>
      </w:r>
      <w:r w:rsidRPr="00D206F5">
        <w:rPr>
          <w:rFonts w:ascii="Verdana" w:hAnsi="Verdana" w:cs="Times New Roman"/>
          <w:sz w:val="19"/>
          <w:szCs w:val="19"/>
          <w:lang w:eastAsia="hu-HU"/>
        </w:rPr>
        <w:t>a szabályozási terven építési vonallal szabályozott telkek esetén a tervben jelöltek szerint,</w:t>
      </w:r>
    </w:p>
    <w:p w14:paraId="5A9980AB" w14:textId="77777777" w:rsidR="00706A2F" w:rsidRPr="00D206F5" w:rsidRDefault="00706A2F" w:rsidP="005A48F8">
      <w:pPr>
        <w:spacing w:line="276" w:lineRule="auto"/>
        <w:jc w:val="both"/>
        <w:rPr>
          <w:rFonts w:ascii="Verdana" w:hAnsi="Verdana" w:cs="Times"/>
          <w:sz w:val="19"/>
          <w:szCs w:val="19"/>
          <w:lang w:eastAsia="hu-HU"/>
        </w:rPr>
      </w:pPr>
      <w:r w:rsidRPr="00D206F5">
        <w:rPr>
          <w:rFonts w:ascii="Verdana" w:hAnsi="Verdana" w:cs="Times"/>
          <w:sz w:val="19"/>
          <w:szCs w:val="19"/>
          <w:lang w:eastAsia="hu-HU"/>
        </w:rPr>
        <w:t>c</w:t>
      </w:r>
      <w:r w:rsidR="005602C1" w:rsidRPr="00D206F5">
        <w:rPr>
          <w:rFonts w:ascii="Verdana" w:hAnsi="Verdana" w:cs="Times"/>
          <w:sz w:val="19"/>
          <w:szCs w:val="19"/>
          <w:lang w:eastAsia="hu-HU"/>
        </w:rPr>
        <w:t xml:space="preserve">) a szabályozási terven </w:t>
      </w:r>
      <w:r w:rsidRPr="00D206F5">
        <w:rPr>
          <w:rFonts w:ascii="Verdana" w:hAnsi="Verdana" w:cs="Times"/>
          <w:sz w:val="19"/>
          <w:szCs w:val="19"/>
          <w:lang w:eastAsia="hu-HU"/>
        </w:rPr>
        <w:t xml:space="preserve">az a) pont szerint </w:t>
      </w:r>
      <w:r w:rsidR="005602C1" w:rsidRPr="00D206F5">
        <w:rPr>
          <w:rFonts w:ascii="Verdana" w:hAnsi="Verdana" w:cs="Times"/>
          <w:sz w:val="19"/>
          <w:szCs w:val="19"/>
          <w:lang w:eastAsia="hu-HU"/>
        </w:rPr>
        <w:t>nem jelölt</w:t>
      </w:r>
      <w:r w:rsidRPr="00D206F5">
        <w:rPr>
          <w:rFonts w:ascii="Verdana" w:hAnsi="Verdana" w:cs="Times"/>
          <w:sz w:val="19"/>
          <w:szCs w:val="19"/>
          <w:lang w:eastAsia="hu-HU"/>
        </w:rPr>
        <w:t xml:space="preserve"> esetekben kialakult beépítés során az illeszkedés szabálya szerint, </w:t>
      </w:r>
    </w:p>
    <w:p w14:paraId="4DEA008E" w14:textId="77777777" w:rsidR="003F00F1" w:rsidRPr="00D206F5" w:rsidRDefault="00706A2F" w:rsidP="005A48F8">
      <w:pPr>
        <w:spacing w:line="276" w:lineRule="auto"/>
        <w:jc w:val="both"/>
        <w:rPr>
          <w:rFonts w:ascii="Verdana" w:hAnsi="Verdana" w:cs="Times"/>
          <w:sz w:val="19"/>
          <w:szCs w:val="19"/>
          <w:lang w:eastAsia="hu-HU"/>
        </w:rPr>
      </w:pPr>
      <w:r w:rsidRPr="00D206F5">
        <w:rPr>
          <w:rFonts w:ascii="Verdana" w:hAnsi="Verdana" w:cs="Times"/>
          <w:sz w:val="19"/>
          <w:szCs w:val="19"/>
          <w:lang w:eastAsia="hu-HU"/>
        </w:rPr>
        <w:t xml:space="preserve">d) a szabályozási terven az a) </w:t>
      </w:r>
      <w:r w:rsidR="003F00F1" w:rsidRPr="00D206F5">
        <w:rPr>
          <w:rFonts w:ascii="Verdana" w:hAnsi="Verdana" w:cs="Times"/>
          <w:sz w:val="19"/>
          <w:szCs w:val="19"/>
          <w:lang w:eastAsia="hu-HU"/>
        </w:rPr>
        <w:t xml:space="preserve">és b) </w:t>
      </w:r>
      <w:r w:rsidRPr="00D206F5">
        <w:rPr>
          <w:rFonts w:ascii="Verdana" w:hAnsi="Verdana" w:cs="Times"/>
          <w:sz w:val="19"/>
          <w:szCs w:val="19"/>
          <w:lang w:eastAsia="hu-HU"/>
        </w:rPr>
        <w:t xml:space="preserve">pont szerint nem jelölt esetekben </w:t>
      </w:r>
    </w:p>
    <w:p w14:paraId="252418A9" w14:textId="77777777" w:rsidR="003F00F1" w:rsidRPr="00D206F5" w:rsidRDefault="003F00F1" w:rsidP="005A48F8">
      <w:pPr>
        <w:spacing w:line="276" w:lineRule="auto"/>
        <w:ind w:left="284"/>
        <w:jc w:val="both"/>
        <w:rPr>
          <w:rFonts w:ascii="Verdana" w:hAnsi="Verdana" w:cs="Times"/>
          <w:sz w:val="19"/>
          <w:szCs w:val="19"/>
          <w:lang w:eastAsia="hu-HU"/>
        </w:rPr>
      </w:pPr>
      <w:r w:rsidRPr="00D206F5">
        <w:rPr>
          <w:rFonts w:ascii="Verdana" w:hAnsi="Verdana" w:cs="Times"/>
          <w:sz w:val="19"/>
          <w:szCs w:val="19"/>
          <w:lang w:eastAsia="hu-HU"/>
        </w:rPr>
        <w:t>da) kialakult beépítés hiányában,</w:t>
      </w:r>
    </w:p>
    <w:p w14:paraId="74D2D366" w14:textId="77777777" w:rsidR="003F00F1" w:rsidRPr="00D206F5" w:rsidRDefault="003F00F1" w:rsidP="005A48F8">
      <w:pPr>
        <w:spacing w:line="276" w:lineRule="auto"/>
        <w:ind w:left="284"/>
        <w:jc w:val="both"/>
        <w:rPr>
          <w:rFonts w:ascii="Verdana" w:hAnsi="Verdana" w:cs="Times"/>
          <w:sz w:val="19"/>
          <w:szCs w:val="19"/>
          <w:lang w:eastAsia="hu-HU"/>
        </w:rPr>
      </w:pPr>
      <w:r w:rsidRPr="00D206F5">
        <w:rPr>
          <w:rFonts w:ascii="Verdana" w:hAnsi="Verdana" w:cs="Times"/>
          <w:sz w:val="19"/>
          <w:szCs w:val="19"/>
          <w:lang w:eastAsia="hu-HU"/>
        </w:rPr>
        <w:t xml:space="preserve">db) </w:t>
      </w:r>
      <w:r w:rsidR="00706A2F" w:rsidRPr="00D206F5">
        <w:rPr>
          <w:rFonts w:ascii="Verdana" w:hAnsi="Verdana" w:cs="Times"/>
          <w:sz w:val="19"/>
          <w:szCs w:val="19"/>
          <w:lang w:eastAsia="hu-HU"/>
        </w:rPr>
        <w:t>a beépítésre nem szánt területen közlekedési- és közműelhelyezési, hírközlési övezetként nem szabályozott utak esetén</w:t>
      </w:r>
      <w:r w:rsidRPr="00D206F5">
        <w:rPr>
          <w:rFonts w:ascii="Verdana" w:hAnsi="Verdana" w:cs="Times"/>
          <w:sz w:val="19"/>
          <w:szCs w:val="19"/>
          <w:lang w:eastAsia="hu-HU"/>
        </w:rPr>
        <w:t xml:space="preserve"> </w:t>
      </w:r>
    </w:p>
    <w:p w14:paraId="5704DF3F" w14:textId="77777777" w:rsidR="00677E20" w:rsidRPr="00D206F5" w:rsidRDefault="00706A2F" w:rsidP="005A48F8">
      <w:pPr>
        <w:spacing w:line="276" w:lineRule="auto"/>
        <w:ind w:left="284"/>
        <w:jc w:val="both"/>
        <w:rPr>
          <w:rFonts w:ascii="Verdana" w:hAnsi="Verdana" w:cs="Times"/>
          <w:sz w:val="19"/>
          <w:szCs w:val="19"/>
          <w:lang w:eastAsia="hu-HU"/>
        </w:rPr>
      </w:pPr>
      <w:r w:rsidRPr="00D206F5">
        <w:rPr>
          <w:rFonts w:ascii="Verdana" w:hAnsi="Verdana" w:cs="Times"/>
          <w:sz w:val="19"/>
          <w:szCs w:val="19"/>
          <w:lang w:eastAsia="hu-HU"/>
        </w:rPr>
        <w:t>az OTÉK szerint</w:t>
      </w:r>
    </w:p>
    <w:p w14:paraId="70F56301" w14:textId="77777777" w:rsidR="003F00F1" w:rsidRPr="00D206F5" w:rsidRDefault="003F00F1" w:rsidP="005A48F8">
      <w:pPr>
        <w:spacing w:line="276" w:lineRule="auto"/>
        <w:jc w:val="both"/>
        <w:rPr>
          <w:rFonts w:ascii="Verdana" w:hAnsi="Verdana" w:cs="Times"/>
          <w:sz w:val="19"/>
          <w:szCs w:val="19"/>
          <w:lang w:eastAsia="hu-HU"/>
        </w:rPr>
      </w:pPr>
      <w:r w:rsidRPr="00D206F5">
        <w:rPr>
          <w:rFonts w:ascii="Verdana" w:hAnsi="Verdana" w:cs="Times"/>
          <w:sz w:val="19"/>
          <w:szCs w:val="19"/>
          <w:lang w:eastAsia="hu-HU"/>
        </w:rPr>
        <w:t xml:space="preserve">meghatározott. </w:t>
      </w:r>
    </w:p>
    <w:p w14:paraId="10E40584" w14:textId="77777777" w:rsidR="00706A2F" w:rsidRPr="00D206F5" w:rsidRDefault="00706A2F" w:rsidP="005A48F8">
      <w:pPr>
        <w:spacing w:line="276" w:lineRule="auto"/>
        <w:jc w:val="both"/>
        <w:rPr>
          <w:rFonts w:ascii="Verdana" w:hAnsi="Verdana" w:cs="Times"/>
          <w:sz w:val="19"/>
          <w:szCs w:val="19"/>
          <w:lang w:eastAsia="hu-HU"/>
        </w:rPr>
      </w:pPr>
    </w:p>
    <w:p w14:paraId="16B45F04" w14:textId="77777777" w:rsidR="00753BD3" w:rsidRPr="00D206F5" w:rsidRDefault="003A5B5D" w:rsidP="005A48F8">
      <w:pPr>
        <w:spacing w:line="276" w:lineRule="auto"/>
        <w:jc w:val="both"/>
        <w:rPr>
          <w:rFonts w:ascii="Verdana" w:hAnsi="Verdana" w:cs="Times"/>
          <w:sz w:val="19"/>
          <w:szCs w:val="19"/>
          <w:lang w:eastAsia="hu-HU"/>
        </w:rPr>
      </w:pPr>
      <w:r>
        <w:rPr>
          <w:rFonts w:ascii="Verdana" w:hAnsi="Verdana" w:cs="Times"/>
          <w:sz w:val="19"/>
          <w:szCs w:val="19"/>
          <w:lang w:eastAsia="hu-HU"/>
        </w:rPr>
        <w:t>(2)</w:t>
      </w:r>
      <w:r w:rsidR="00753BD3" w:rsidRPr="00D206F5">
        <w:rPr>
          <w:rFonts w:ascii="Verdana" w:hAnsi="Verdana" w:cs="Times"/>
          <w:sz w:val="19"/>
          <w:szCs w:val="19"/>
          <w:lang w:eastAsia="hu-HU"/>
        </w:rPr>
        <w:t xml:space="preserve"> Az előkert területén elhelyezhetők </w:t>
      </w:r>
    </w:p>
    <w:p w14:paraId="20ADC990" w14:textId="77777777" w:rsidR="00753BD3" w:rsidRPr="00D206F5" w:rsidRDefault="00753BD3" w:rsidP="005A48F8">
      <w:pPr>
        <w:spacing w:line="276" w:lineRule="auto"/>
        <w:jc w:val="both"/>
        <w:rPr>
          <w:rFonts w:ascii="Verdana" w:hAnsi="Verdana" w:cs="Times"/>
          <w:sz w:val="19"/>
          <w:szCs w:val="19"/>
          <w:lang w:eastAsia="hu-HU"/>
        </w:rPr>
      </w:pPr>
      <w:r w:rsidRPr="00D206F5">
        <w:rPr>
          <w:rFonts w:ascii="Verdana" w:hAnsi="Verdana" w:cs="Times"/>
          <w:sz w:val="19"/>
          <w:szCs w:val="19"/>
          <w:lang w:eastAsia="hu-HU"/>
        </w:rPr>
        <w:t xml:space="preserve">a) az OTÉK szerinti építmények és melléképítmények, </w:t>
      </w:r>
    </w:p>
    <w:p w14:paraId="461A5A20" w14:textId="77777777" w:rsidR="00753BD3" w:rsidRPr="00D206F5" w:rsidRDefault="00753BD3" w:rsidP="005A48F8">
      <w:pPr>
        <w:spacing w:line="276" w:lineRule="auto"/>
        <w:jc w:val="both"/>
        <w:rPr>
          <w:rFonts w:ascii="Verdana" w:hAnsi="Verdana" w:cs="Times"/>
          <w:sz w:val="19"/>
          <w:szCs w:val="19"/>
          <w:lang w:eastAsia="hu-HU"/>
        </w:rPr>
      </w:pPr>
      <w:r w:rsidRPr="00D206F5">
        <w:rPr>
          <w:rFonts w:ascii="Verdana" w:hAnsi="Verdana" w:cs="Times"/>
          <w:sz w:val="19"/>
          <w:szCs w:val="19"/>
          <w:lang w:eastAsia="hu-HU"/>
        </w:rPr>
        <w:t>b) az a) pontban meghatározottakon túl a falusias és kertvárosias lakóövezetekben az építési hely előtti területen legfeljebb 20 m2 alapterületű lábon álló előtető,</w:t>
      </w:r>
    </w:p>
    <w:p w14:paraId="7C005C08" w14:textId="77777777" w:rsidR="00753BD3" w:rsidRPr="00D206F5" w:rsidRDefault="00753BD3" w:rsidP="005A48F8">
      <w:pPr>
        <w:spacing w:line="276" w:lineRule="auto"/>
        <w:jc w:val="both"/>
        <w:rPr>
          <w:rFonts w:ascii="Verdana" w:hAnsi="Verdana" w:cs="Times"/>
          <w:sz w:val="19"/>
          <w:szCs w:val="19"/>
          <w:lang w:eastAsia="hu-HU"/>
        </w:rPr>
      </w:pPr>
      <w:r w:rsidRPr="00D206F5">
        <w:rPr>
          <w:rFonts w:ascii="Verdana" w:hAnsi="Verdana" w:cs="Times"/>
          <w:sz w:val="19"/>
          <w:szCs w:val="19"/>
          <w:lang w:eastAsia="hu-HU"/>
        </w:rPr>
        <w:t xml:space="preserve">c) Palin városrészben az Alkotmány utca 40 méternél nagyobb előkerttel beépített részén a kialakult előkerti beépítéshez illeszkedően kizárólag kereskedelmi és szolgáltató rendeltetésű épületek legfeljebb 80 m2-es alapterülettel, a közterület felőli telekhatártól legalább 5 méteres beépítetlen sáv elhagyásával. </w:t>
      </w:r>
    </w:p>
    <w:p w14:paraId="34D79A04" w14:textId="77777777" w:rsidR="00753BD3" w:rsidRPr="00D206F5" w:rsidRDefault="00753BD3" w:rsidP="005A48F8">
      <w:pPr>
        <w:spacing w:line="276" w:lineRule="auto"/>
        <w:jc w:val="both"/>
        <w:rPr>
          <w:rFonts w:ascii="Verdana" w:hAnsi="Verdana" w:cs="Times"/>
          <w:sz w:val="19"/>
          <w:szCs w:val="19"/>
          <w:lang w:eastAsia="hu-HU"/>
        </w:rPr>
      </w:pPr>
    </w:p>
    <w:p w14:paraId="4E3C4FB6" w14:textId="77777777" w:rsidR="009404FC" w:rsidRPr="00D206F5" w:rsidRDefault="0095230B" w:rsidP="005A48F8">
      <w:pPr>
        <w:suppressAutoHyphens w:val="0"/>
        <w:spacing w:line="276" w:lineRule="auto"/>
        <w:ind w:right="23"/>
        <w:jc w:val="both"/>
        <w:rPr>
          <w:rFonts w:ascii="Verdana" w:eastAsia="Batang" w:hAnsi="Verdana" w:cs="Times New Roman"/>
          <w:sz w:val="19"/>
          <w:szCs w:val="19"/>
          <w:lang w:eastAsia="hu-HU"/>
        </w:rPr>
      </w:pPr>
      <w:r w:rsidRPr="00D206F5">
        <w:rPr>
          <w:rFonts w:ascii="Verdana" w:eastAsia="Batang" w:hAnsi="Verdana" w:cs="Times New Roman"/>
          <w:sz w:val="19"/>
          <w:szCs w:val="19"/>
          <w:lang w:eastAsia="hu-HU"/>
        </w:rPr>
        <w:t>(</w:t>
      </w:r>
      <w:r w:rsidR="003A5B5D">
        <w:rPr>
          <w:rFonts w:ascii="Verdana" w:eastAsia="Batang" w:hAnsi="Verdana" w:cs="Times New Roman"/>
          <w:sz w:val="19"/>
          <w:szCs w:val="19"/>
          <w:lang w:eastAsia="hu-HU"/>
        </w:rPr>
        <w:t>3</w:t>
      </w:r>
      <w:r w:rsidR="009404FC" w:rsidRPr="00D206F5">
        <w:rPr>
          <w:rFonts w:ascii="Verdana" w:eastAsia="Batang" w:hAnsi="Verdana" w:cs="Times New Roman"/>
          <w:sz w:val="19"/>
          <w:szCs w:val="19"/>
          <w:lang w:eastAsia="hu-HU"/>
        </w:rPr>
        <w:t xml:space="preserve">) A hátsókert legkisebb mélységét a szabályozási terven az övezetre vonatkozó jelölt érték állapítja meg. Ha a szabályozási terv erről nem rendelkezik, akkor annak mélysége az OTÉK előírásai szerint meghatározott. </w:t>
      </w:r>
    </w:p>
    <w:p w14:paraId="7ACAE529" w14:textId="77777777" w:rsidR="0095230B" w:rsidRPr="00D206F5" w:rsidRDefault="0095230B" w:rsidP="005A48F8">
      <w:pPr>
        <w:spacing w:line="276" w:lineRule="auto"/>
        <w:jc w:val="both"/>
        <w:rPr>
          <w:rFonts w:ascii="Verdana" w:hAnsi="Verdana" w:cs="Times"/>
          <w:sz w:val="19"/>
          <w:szCs w:val="19"/>
          <w:lang w:eastAsia="hu-HU"/>
        </w:rPr>
      </w:pPr>
    </w:p>
    <w:p w14:paraId="54C65340" w14:textId="77777777" w:rsidR="0095230B" w:rsidRPr="00D206F5" w:rsidRDefault="0095230B" w:rsidP="005A48F8">
      <w:pPr>
        <w:spacing w:line="276" w:lineRule="auto"/>
        <w:jc w:val="both"/>
        <w:rPr>
          <w:rFonts w:ascii="Verdana" w:hAnsi="Verdana" w:cs="Times"/>
          <w:sz w:val="19"/>
          <w:szCs w:val="19"/>
          <w:lang w:eastAsia="hu-HU"/>
        </w:rPr>
      </w:pPr>
      <w:r w:rsidRPr="00D206F5">
        <w:rPr>
          <w:rFonts w:ascii="Verdana" w:hAnsi="Verdana" w:cs="Times"/>
          <w:sz w:val="19"/>
          <w:szCs w:val="19"/>
          <w:lang w:eastAsia="hu-HU"/>
        </w:rPr>
        <w:t>(</w:t>
      </w:r>
      <w:r w:rsidR="003A5B5D">
        <w:rPr>
          <w:rFonts w:ascii="Verdana" w:hAnsi="Verdana" w:cs="Times"/>
          <w:sz w:val="19"/>
          <w:szCs w:val="19"/>
          <w:lang w:eastAsia="hu-HU"/>
        </w:rPr>
        <w:t>4</w:t>
      </w:r>
      <w:r w:rsidRPr="00D206F5">
        <w:rPr>
          <w:rFonts w:ascii="Verdana" w:hAnsi="Verdana" w:cs="Times"/>
          <w:sz w:val="19"/>
          <w:szCs w:val="19"/>
          <w:lang w:eastAsia="hu-HU"/>
        </w:rPr>
        <w:t>) Építési határvonallal szabályozott övezetek esetében a telek hátsókertjét az építési határvonal jelöli ki.</w:t>
      </w:r>
    </w:p>
    <w:p w14:paraId="577493BE" w14:textId="77777777" w:rsidR="0095230B" w:rsidRPr="00D206F5" w:rsidRDefault="0095230B" w:rsidP="005A48F8">
      <w:pPr>
        <w:suppressAutoHyphens w:val="0"/>
        <w:overflowPunct w:val="0"/>
        <w:spacing w:line="276" w:lineRule="auto"/>
        <w:jc w:val="both"/>
        <w:textAlignment w:val="baseline"/>
        <w:rPr>
          <w:rFonts w:ascii="Verdana" w:eastAsia="Batang" w:hAnsi="Verdana" w:cs="Times New Roman"/>
          <w:sz w:val="19"/>
          <w:szCs w:val="19"/>
          <w:lang w:eastAsia="hu-HU"/>
        </w:rPr>
      </w:pPr>
    </w:p>
    <w:p w14:paraId="2E54C388" w14:textId="77777777" w:rsidR="0095230B" w:rsidRPr="00D206F5" w:rsidRDefault="0095230B" w:rsidP="005A48F8">
      <w:pPr>
        <w:suppressAutoHyphens w:val="0"/>
        <w:overflowPunct w:val="0"/>
        <w:spacing w:line="276" w:lineRule="auto"/>
        <w:jc w:val="both"/>
        <w:textAlignment w:val="baseline"/>
        <w:rPr>
          <w:rFonts w:ascii="Verdana" w:eastAsia="Batang" w:hAnsi="Verdana" w:cs="Times New Roman"/>
          <w:sz w:val="19"/>
          <w:szCs w:val="19"/>
          <w:lang w:eastAsia="hu-HU"/>
        </w:rPr>
      </w:pPr>
      <w:r w:rsidRPr="00D206F5">
        <w:rPr>
          <w:rFonts w:ascii="Verdana" w:eastAsia="Batang" w:hAnsi="Verdana" w:cs="Times New Roman"/>
          <w:sz w:val="19"/>
          <w:szCs w:val="19"/>
          <w:lang w:eastAsia="hu-HU"/>
        </w:rPr>
        <w:t>(</w:t>
      </w:r>
      <w:r w:rsidR="003A5B5D">
        <w:rPr>
          <w:rFonts w:ascii="Verdana" w:eastAsia="Batang" w:hAnsi="Verdana" w:cs="Times New Roman"/>
          <w:sz w:val="19"/>
          <w:szCs w:val="19"/>
          <w:lang w:eastAsia="hu-HU"/>
        </w:rPr>
        <w:t>5</w:t>
      </w:r>
      <w:r w:rsidRPr="00D206F5">
        <w:rPr>
          <w:rFonts w:ascii="Verdana" w:eastAsia="Batang" w:hAnsi="Verdana" w:cs="Times New Roman"/>
          <w:sz w:val="19"/>
          <w:szCs w:val="19"/>
          <w:lang w:eastAsia="hu-HU"/>
        </w:rPr>
        <w:t>) Építési övezetben a hátsókert területén épület telekhatároktól számított 1,5 méteren belül a telekhatár irányába csak tűzfallal alakítható ki. A szomszédos telekre néző homlokzat</w:t>
      </w:r>
      <w:r w:rsidR="004F67D7">
        <w:rPr>
          <w:rFonts w:ascii="Verdana" w:eastAsia="Batang" w:hAnsi="Verdana" w:cs="Times New Roman"/>
          <w:sz w:val="19"/>
          <w:szCs w:val="19"/>
          <w:lang w:eastAsia="hu-HU"/>
        </w:rPr>
        <w:t xml:space="preserve"> </w:t>
      </w:r>
      <w:r w:rsidRPr="00D206F5">
        <w:rPr>
          <w:rFonts w:ascii="Verdana" w:eastAsia="Batang" w:hAnsi="Verdana" w:cs="Times New Roman"/>
          <w:sz w:val="19"/>
          <w:szCs w:val="19"/>
          <w:lang w:eastAsia="hu-HU"/>
        </w:rPr>
        <w:t xml:space="preserve">magassága legfeljebb </w:t>
      </w:r>
      <w:smartTag w:uri="urn:schemas-microsoft-com:office:smarttags" w:element="metricconverter">
        <w:smartTagPr>
          <w:attr w:name="ProductID" w:val="3,5 m"/>
        </w:smartTagPr>
        <w:r w:rsidRPr="00D206F5">
          <w:rPr>
            <w:rFonts w:ascii="Verdana" w:eastAsia="Batang" w:hAnsi="Verdana" w:cs="Times New Roman"/>
            <w:sz w:val="19"/>
            <w:szCs w:val="19"/>
            <w:lang w:eastAsia="hu-HU"/>
          </w:rPr>
          <w:t>3,5 m</w:t>
        </w:r>
      </w:smartTag>
      <w:r w:rsidRPr="00D206F5">
        <w:rPr>
          <w:rFonts w:ascii="Verdana" w:eastAsia="Batang" w:hAnsi="Verdana" w:cs="Times New Roman"/>
          <w:sz w:val="19"/>
          <w:szCs w:val="19"/>
          <w:lang w:eastAsia="hu-HU"/>
        </w:rPr>
        <w:t xml:space="preserve"> lehet.</w:t>
      </w:r>
    </w:p>
    <w:p w14:paraId="04DDF447" w14:textId="77777777" w:rsidR="00557BE6" w:rsidRPr="00D206F5" w:rsidRDefault="00557BE6" w:rsidP="005A48F8">
      <w:pPr>
        <w:spacing w:line="276" w:lineRule="auto"/>
        <w:ind w:right="23"/>
        <w:jc w:val="both"/>
        <w:rPr>
          <w:rFonts w:ascii="Verdana" w:eastAsia="Batang" w:hAnsi="Verdana" w:cs="Times New Roman"/>
          <w:sz w:val="19"/>
          <w:szCs w:val="19"/>
        </w:rPr>
      </w:pPr>
    </w:p>
    <w:p w14:paraId="51F1004A" w14:textId="77777777" w:rsidR="00BA118A" w:rsidRPr="00D206F5" w:rsidRDefault="00B72140" w:rsidP="005A48F8">
      <w:pPr>
        <w:spacing w:line="276" w:lineRule="auto"/>
        <w:ind w:right="23"/>
        <w:jc w:val="both"/>
        <w:rPr>
          <w:rFonts w:ascii="Verdana" w:eastAsia="Batang" w:hAnsi="Verdana" w:cs="Times New Roman"/>
          <w:sz w:val="19"/>
          <w:szCs w:val="19"/>
        </w:rPr>
      </w:pPr>
      <w:r w:rsidRPr="00D206F5">
        <w:rPr>
          <w:rFonts w:ascii="Verdana" w:eastAsia="Batang" w:hAnsi="Verdana" w:cs="Times New Roman"/>
          <w:sz w:val="19"/>
          <w:szCs w:val="19"/>
        </w:rPr>
        <w:t>(</w:t>
      </w:r>
      <w:r w:rsidR="003A5B5D">
        <w:rPr>
          <w:rFonts w:ascii="Verdana" w:eastAsia="Batang" w:hAnsi="Verdana" w:cs="Times New Roman"/>
          <w:sz w:val="19"/>
          <w:szCs w:val="19"/>
        </w:rPr>
        <w:t>6</w:t>
      </w:r>
      <w:r w:rsidR="00BA118A" w:rsidRPr="00D206F5">
        <w:rPr>
          <w:rFonts w:ascii="Verdana" w:eastAsia="Batang" w:hAnsi="Verdana" w:cs="Times New Roman"/>
          <w:sz w:val="19"/>
          <w:szCs w:val="19"/>
        </w:rPr>
        <w:t xml:space="preserve">) Az oldalkert legkisebb szélessége amennyiben az övezeti előírás eltérően nem rendelkezik, nem lehet kisebb </w:t>
      </w:r>
    </w:p>
    <w:p w14:paraId="25A4EF13" w14:textId="77777777" w:rsidR="00BA118A" w:rsidRPr="00D206F5" w:rsidRDefault="00BA118A" w:rsidP="005A48F8">
      <w:pPr>
        <w:spacing w:line="276" w:lineRule="auto"/>
        <w:ind w:left="180" w:right="23"/>
        <w:jc w:val="both"/>
        <w:rPr>
          <w:rFonts w:ascii="Verdana" w:eastAsia="Batang" w:hAnsi="Verdana" w:cs="Times New Roman"/>
          <w:sz w:val="19"/>
          <w:szCs w:val="19"/>
        </w:rPr>
      </w:pPr>
      <w:r w:rsidRPr="00D206F5">
        <w:rPr>
          <w:rFonts w:ascii="Verdana" w:eastAsia="Batang" w:hAnsi="Verdana" w:cs="Times New Roman"/>
          <w:sz w:val="19"/>
          <w:szCs w:val="19"/>
        </w:rPr>
        <w:t>a) szabadon álló és ikresen csatlakozó beépítési mód esetén az övezetben megengedett legnagyobb épületmagasság felénél,</w:t>
      </w:r>
    </w:p>
    <w:p w14:paraId="43747DB9" w14:textId="77777777" w:rsidR="00BA118A" w:rsidRPr="00D206F5" w:rsidRDefault="00BA118A" w:rsidP="005A48F8">
      <w:pPr>
        <w:spacing w:line="276" w:lineRule="auto"/>
        <w:ind w:left="180" w:right="23"/>
        <w:jc w:val="both"/>
        <w:rPr>
          <w:rFonts w:ascii="Verdana" w:eastAsia="Batang" w:hAnsi="Verdana" w:cs="Times New Roman"/>
          <w:b/>
          <w:i/>
          <w:sz w:val="19"/>
          <w:szCs w:val="19"/>
        </w:rPr>
      </w:pPr>
      <w:r w:rsidRPr="00D206F5">
        <w:rPr>
          <w:rFonts w:ascii="Verdana" w:eastAsia="Batang" w:hAnsi="Verdana" w:cs="Times New Roman"/>
          <w:sz w:val="19"/>
          <w:szCs w:val="19"/>
        </w:rPr>
        <w:t>b) oldalhatáron álló beépítési mód esetén a megengedett legnagyobb épületmagasságnál.</w:t>
      </w:r>
    </w:p>
    <w:p w14:paraId="67080988" w14:textId="77777777" w:rsidR="00CC0BB0" w:rsidRDefault="00CC0BB0" w:rsidP="005A48F8">
      <w:pPr>
        <w:suppressAutoHyphens w:val="0"/>
        <w:spacing w:line="276" w:lineRule="auto"/>
        <w:ind w:right="23"/>
        <w:jc w:val="both"/>
        <w:rPr>
          <w:rFonts w:ascii="Verdana" w:eastAsia="Batang" w:hAnsi="Verdana" w:cs="Times New Roman"/>
          <w:b/>
          <w:sz w:val="19"/>
          <w:szCs w:val="19"/>
          <w:lang w:eastAsia="hu-HU"/>
        </w:rPr>
      </w:pPr>
    </w:p>
    <w:p w14:paraId="751A1259" w14:textId="77777777" w:rsidR="00A45912" w:rsidRDefault="00A45912" w:rsidP="005A48F8">
      <w:pPr>
        <w:suppressAutoHyphens w:val="0"/>
        <w:spacing w:line="276" w:lineRule="auto"/>
        <w:ind w:right="23"/>
        <w:jc w:val="both"/>
        <w:rPr>
          <w:rFonts w:ascii="Verdana" w:eastAsia="Batang" w:hAnsi="Verdana" w:cs="Times New Roman"/>
          <w:b/>
          <w:sz w:val="19"/>
          <w:szCs w:val="19"/>
          <w:lang w:eastAsia="hu-HU"/>
        </w:rPr>
      </w:pPr>
    </w:p>
    <w:p w14:paraId="78EB741A" w14:textId="77777777" w:rsidR="00A45912" w:rsidRDefault="00A45912" w:rsidP="005A48F8">
      <w:pPr>
        <w:suppressAutoHyphens w:val="0"/>
        <w:spacing w:line="276" w:lineRule="auto"/>
        <w:ind w:right="23"/>
        <w:jc w:val="both"/>
        <w:rPr>
          <w:rFonts w:ascii="Verdana" w:eastAsia="Batang" w:hAnsi="Verdana" w:cs="Times New Roman"/>
          <w:b/>
          <w:sz w:val="19"/>
          <w:szCs w:val="19"/>
          <w:lang w:eastAsia="hu-HU"/>
        </w:rPr>
      </w:pPr>
    </w:p>
    <w:p w14:paraId="402E40A4" w14:textId="77777777" w:rsidR="00A45912" w:rsidRDefault="00A45912" w:rsidP="005A48F8">
      <w:pPr>
        <w:suppressAutoHyphens w:val="0"/>
        <w:spacing w:line="276" w:lineRule="auto"/>
        <w:ind w:right="23"/>
        <w:jc w:val="both"/>
        <w:rPr>
          <w:rFonts w:ascii="Verdana" w:eastAsia="Batang" w:hAnsi="Verdana" w:cs="Times New Roman"/>
          <w:b/>
          <w:sz w:val="19"/>
          <w:szCs w:val="19"/>
          <w:lang w:eastAsia="hu-HU"/>
        </w:rPr>
      </w:pPr>
    </w:p>
    <w:p w14:paraId="4E823E68" w14:textId="77777777" w:rsidR="00A45912" w:rsidRPr="00D206F5" w:rsidRDefault="00A45912" w:rsidP="005A48F8">
      <w:pPr>
        <w:suppressAutoHyphens w:val="0"/>
        <w:spacing w:line="276" w:lineRule="auto"/>
        <w:ind w:right="23"/>
        <w:jc w:val="both"/>
        <w:rPr>
          <w:rFonts w:ascii="Verdana" w:eastAsia="Batang" w:hAnsi="Verdana" w:cs="Times New Roman"/>
          <w:b/>
          <w:sz w:val="19"/>
          <w:szCs w:val="19"/>
          <w:lang w:eastAsia="hu-HU"/>
        </w:rPr>
      </w:pPr>
    </w:p>
    <w:p w14:paraId="3A6292C1" w14:textId="77777777" w:rsidR="00D206F5" w:rsidRDefault="004F67D7" w:rsidP="00D206F5">
      <w:pPr>
        <w:suppressAutoHyphens w:val="0"/>
        <w:spacing w:line="276" w:lineRule="auto"/>
        <w:ind w:right="23"/>
        <w:jc w:val="center"/>
        <w:rPr>
          <w:rFonts w:ascii="Verdana" w:eastAsia="Batang" w:hAnsi="Verdana" w:cs="Times New Roman"/>
          <w:b/>
          <w:sz w:val="19"/>
          <w:szCs w:val="19"/>
          <w:lang w:eastAsia="hu-HU"/>
        </w:rPr>
      </w:pPr>
      <w:r>
        <w:rPr>
          <w:rFonts w:ascii="Verdana" w:eastAsia="Batang" w:hAnsi="Verdana" w:cs="Times New Roman"/>
          <w:b/>
          <w:sz w:val="19"/>
          <w:szCs w:val="19"/>
          <w:lang w:eastAsia="hu-HU"/>
        </w:rPr>
        <w:lastRenderedPageBreak/>
        <w:t xml:space="preserve">19. </w:t>
      </w:r>
      <w:r w:rsidR="002B5C6E" w:rsidRPr="00D206F5">
        <w:rPr>
          <w:rFonts w:ascii="Verdana" w:eastAsia="Batang" w:hAnsi="Verdana" w:cs="Times New Roman"/>
          <w:b/>
          <w:sz w:val="19"/>
          <w:szCs w:val="19"/>
          <w:lang w:eastAsia="hu-HU"/>
        </w:rPr>
        <w:t>Főépítmény elhelyezésének szabályai</w:t>
      </w:r>
    </w:p>
    <w:p w14:paraId="72A4C29D" w14:textId="77777777" w:rsidR="004F67D7" w:rsidRDefault="004F67D7" w:rsidP="00D206F5">
      <w:pPr>
        <w:suppressAutoHyphens w:val="0"/>
        <w:spacing w:line="276" w:lineRule="auto"/>
        <w:ind w:right="23"/>
        <w:jc w:val="center"/>
        <w:rPr>
          <w:rFonts w:ascii="Verdana" w:eastAsia="Batang" w:hAnsi="Verdana" w:cs="Times New Roman"/>
          <w:b/>
          <w:sz w:val="19"/>
          <w:szCs w:val="19"/>
          <w:lang w:eastAsia="hu-HU"/>
        </w:rPr>
      </w:pPr>
      <w:r>
        <w:rPr>
          <w:rFonts w:ascii="Verdana" w:eastAsia="Batang" w:hAnsi="Verdana" w:cs="Times New Roman"/>
          <w:b/>
          <w:sz w:val="19"/>
          <w:szCs w:val="19"/>
          <w:lang w:eastAsia="hu-HU"/>
        </w:rPr>
        <w:t>19. §</w:t>
      </w:r>
    </w:p>
    <w:p w14:paraId="35CAEC55" w14:textId="77777777" w:rsidR="00CC0BB0" w:rsidRPr="00D206F5" w:rsidRDefault="00CC0BB0" w:rsidP="005A48F8">
      <w:pPr>
        <w:suppressAutoHyphens w:val="0"/>
        <w:spacing w:line="276" w:lineRule="auto"/>
        <w:ind w:right="23"/>
        <w:jc w:val="both"/>
        <w:rPr>
          <w:rFonts w:ascii="Verdana" w:eastAsia="Batang" w:hAnsi="Verdana" w:cs="Times New Roman"/>
          <w:sz w:val="19"/>
          <w:szCs w:val="19"/>
          <w:lang w:eastAsia="hu-HU"/>
        </w:rPr>
      </w:pPr>
    </w:p>
    <w:p w14:paraId="44D956EA" w14:textId="77777777" w:rsidR="00CC0BB0" w:rsidRPr="00D206F5" w:rsidRDefault="002B5C6E" w:rsidP="005A48F8">
      <w:pPr>
        <w:suppressAutoHyphens w:val="0"/>
        <w:spacing w:line="276" w:lineRule="auto"/>
        <w:ind w:right="23"/>
        <w:jc w:val="both"/>
        <w:rPr>
          <w:rFonts w:ascii="Verdana" w:eastAsia="Batang" w:hAnsi="Verdana" w:cs="Times New Roman"/>
          <w:sz w:val="19"/>
          <w:szCs w:val="19"/>
          <w:lang w:eastAsia="hu-HU"/>
        </w:rPr>
      </w:pPr>
      <w:r w:rsidRPr="00D206F5">
        <w:rPr>
          <w:rFonts w:ascii="Verdana" w:eastAsia="Batang" w:hAnsi="Verdana" w:cs="Times New Roman"/>
          <w:sz w:val="19"/>
          <w:szCs w:val="19"/>
          <w:lang w:eastAsia="hu-HU"/>
        </w:rPr>
        <w:t>(</w:t>
      </w:r>
      <w:r w:rsidR="00D206F5" w:rsidRPr="00D206F5">
        <w:rPr>
          <w:rFonts w:ascii="Verdana" w:eastAsia="Batang" w:hAnsi="Verdana" w:cs="Times New Roman"/>
          <w:sz w:val="19"/>
          <w:szCs w:val="19"/>
          <w:lang w:eastAsia="hu-HU"/>
        </w:rPr>
        <w:t>1</w:t>
      </w:r>
      <w:r w:rsidR="00CC0BB0" w:rsidRPr="00D206F5">
        <w:rPr>
          <w:rFonts w:ascii="Verdana" w:eastAsia="Batang" w:hAnsi="Verdana" w:cs="Times New Roman"/>
          <w:sz w:val="19"/>
          <w:szCs w:val="19"/>
          <w:lang w:eastAsia="hu-HU"/>
        </w:rPr>
        <w:t>) Az övezetek és építési övezetek területén az adott telek rendeltetését meghatározó új főépítményt elhelyezni</w:t>
      </w:r>
    </w:p>
    <w:p w14:paraId="60E82746" w14:textId="77777777" w:rsidR="00CC0BB0" w:rsidRPr="00D206F5" w:rsidRDefault="00CC0BB0" w:rsidP="005A48F8">
      <w:pPr>
        <w:suppressAutoHyphens w:val="0"/>
        <w:spacing w:line="276" w:lineRule="auto"/>
        <w:ind w:left="180" w:right="21"/>
        <w:jc w:val="both"/>
        <w:rPr>
          <w:rFonts w:ascii="Verdana" w:eastAsia="Batang" w:hAnsi="Verdana" w:cs="Times New Roman"/>
          <w:sz w:val="19"/>
          <w:szCs w:val="19"/>
          <w:lang w:eastAsia="hu-HU"/>
        </w:rPr>
      </w:pPr>
      <w:r w:rsidRPr="00D206F5">
        <w:rPr>
          <w:rFonts w:ascii="Verdana" w:eastAsia="Batang" w:hAnsi="Verdana" w:cs="Times New Roman"/>
          <w:sz w:val="19"/>
          <w:szCs w:val="19"/>
          <w:lang w:eastAsia="hu-HU"/>
        </w:rPr>
        <w:t>a) építési vonallal szabályozott telkek esetében úgy lehet, hogy az építmény domináns építészeti határoló fala térfalat meghatározóan e vonalat érintve helyezkedjen el,</w:t>
      </w:r>
    </w:p>
    <w:p w14:paraId="45378138" w14:textId="77777777" w:rsidR="00CC0BB0" w:rsidRPr="00481494" w:rsidRDefault="00CC0BB0" w:rsidP="00481494">
      <w:pPr>
        <w:suppressAutoHyphens w:val="0"/>
        <w:spacing w:line="276" w:lineRule="auto"/>
        <w:ind w:left="180" w:right="23"/>
        <w:jc w:val="both"/>
        <w:rPr>
          <w:rFonts w:ascii="Verdana" w:eastAsia="Batang" w:hAnsi="Verdana" w:cs="Times New Roman"/>
          <w:sz w:val="19"/>
          <w:szCs w:val="19"/>
          <w:lang w:eastAsia="hu-HU"/>
        </w:rPr>
      </w:pPr>
      <w:r w:rsidRPr="00D206F5">
        <w:rPr>
          <w:rFonts w:ascii="Verdana" w:eastAsia="Batang" w:hAnsi="Verdana" w:cs="Times New Roman"/>
          <w:sz w:val="19"/>
          <w:szCs w:val="19"/>
          <w:lang w:eastAsia="hu-HU"/>
        </w:rPr>
        <w:t>b) előkert méretével szabályozott közterület felől a szabályozási terven feltüntetett előkert megtartásával</w:t>
      </w:r>
      <w:r w:rsidR="00070269">
        <w:rPr>
          <w:rFonts w:ascii="Verdana" w:eastAsia="Batang" w:hAnsi="Verdana" w:cs="Times New Roman"/>
          <w:sz w:val="19"/>
          <w:szCs w:val="19"/>
          <w:lang w:eastAsia="hu-HU"/>
        </w:rPr>
        <w:t xml:space="preserve"> lehet</w:t>
      </w:r>
      <w:r w:rsidRPr="00D206F5">
        <w:rPr>
          <w:rFonts w:ascii="Verdana" w:eastAsia="Batang" w:hAnsi="Verdana" w:cs="Times New Roman"/>
          <w:sz w:val="19"/>
          <w:szCs w:val="19"/>
          <w:lang w:eastAsia="hu-HU"/>
        </w:rPr>
        <w:t>,</w:t>
      </w:r>
    </w:p>
    <w:p w14:paraId="7D65248C" w14:textId="77777777" w:rsidR="00CC0BB0" w:rsidRPr="00D206F5" w:rsidRDefault="00CC0BB0" w:rsidP="00070269">
      <w:pPr>
        <w:suppressAutoHyphens w:val="0"/>
        <w:spacing w:line="276" w:lineRule="auto"/>
        <w:ind w:left="180" w:right="23"/>
        <w:jc w:val="both"/>
        <w:rPr>
          <w:rFonts w:ascii="Verdana" w:eastAsia="Batang" w:hAnsi="Verdana" w:cs="Times New Roman"/>
          <w:sz w:val="19"/>
          <w:szCs w:val="19"/>
          <w:lang w:eastAsia="hu-HU"/>
        </w:rPr>
      </w:pPr>
      <w:r w:rsidRPr="00D206F5">
        <w:rPr>
          <w:rFonts w:ascii="Verdana" w:eastAsia="Batang" w:hAnsi="Verdana" w:cs="Times New Roman"/>
          <w:sz w:val="19"/>
          <w:szCs w:val="19"/>
          <w:lang w:eastAsia="hu-HU"/>
        </w:rPr>
        <w:t xml:space="preserve">c) építési vonallal és előkert méretével nem szabályozott területek esetében illeszkedve a környezet beépítéséhez, vagy kialakult környezet hiányában a szabályozási tervben egyéb módon nem szabályozott helyeken </w:t>
      </w:r>
      <w:r w:rsidR="002B5C6E" w:rsidRPr="00D206F5">
        <w:rPr>
          <w:rFonts w:ascii="Verdana" w:eastAsia="Batang" w:hAnsi="Verdana" w:cs="Times New Roman"/>
          <w:sz w:val="19"/>
          <w:szCs w:val="19"/>
          <w:lang w:eastAsia="hu-HU"/>
        </w:rPr>
        <w:t>az OTÉK-ban meghatározottak szerint</w:t>
      </w:r>
      <w:r w:rsidR="00070269">
        <w:rPr>
          <w:rFonts w:ascii="Verdana" w:eastAsia="Batang" w:hAnsi="Verdana" w:cs="Times New Roman"/>
          <w:sz w:val="19"/>
          <w:szCs w:val="19"/>
          <w:lang w:eastAsia="hu-HU"/>
        </w:rPr>
        <w:t xml:space="preserve"> </w:t>
      </w:r>
      <w:r w:rsidR="002B5C6E" w:rsidRPr="00D206F5">
        <w:rPr>
          <w:rFonts w:ascii="Verdana" w:eastAsia="Batang" w:hAnsi="Verdana" w:cs="Times New Roman"/>
          <w:sz w:val="19"/>
          <w:szCs w:val="19"/>
          <w:lang w:eastAsia="hu-HU"/>
        </w:rPr>
        <w:t>lehet</w:t>
      </w:r>
      <w:r w:rsidRPr="00D206F5">
        <w:rPr>
          <w:rFonts w:ascii="Verdana" w:eastAsia="Batang" w:hAnsi="Verdana" w:cs="Times New Roman"/>
          <w:sz w:val="19"/>
          <w:szCs w:val="19"/>
          <w:lang w:eastAsia="hu-HU"/>
        </w:rPr>
        <w:t>.</w:t>
      </w:r>
    </w:p>
    <w:p w14:paraId="2C37FB95" w14:textId="77777777" w:rsidR="00BA118A" w:rsidRPr="00D206F5" w:rsidRDefault="00BA118A" w:rsidP="005A48F8">
      <w:pPr>
        <w:overflowPunct w:val="0"/>
        <w:autoSpaceDE w:val="0"/>
        <w:spacing w:line="276" w:lineRule="auto"/>
        <w:jc w:val="both"/>
        <w:textAlignment w:val="baseline"/>
        <w:rPr>
          <w:rFonts w:ascii="Verdana" w:eastAsia="Batang" w:hAnsi="Verdana" w:cs="Times New Roman"/>
          <w:sz w:val="19"/>
          <w:szCs w:val="19"/>
          <w:lang w:eastAsia="hu-HU"/>
        </w:rPr>
      </w:pPr>
    </w:p>
    <w:p w14:paraId="7ABB4C2E" w14:textId="77777777" w:rsidR="00BA118A" w:rsidRPr="00D206F5" w:rsidRDefault="002B5C6E" w:rsidP="005A48F8">
      <w:pPr>
        <w:overflowPunct w:val="0"/>
        <w:autoSpaceDE w:val="0"/>
        <w:spacing w:line="276" w:lineRule="auto"/>
        <w:jc w:val="both"/>
        <w:textAlignment w:val="baseline"/>
        <w:rPr>
          <w:rFonts w:ascii="Verdana" w:eastAsia="Batang" w:hAnsi="Verdana" w:cs="Times New Roman"/>
          <w:sz w:val="19"/>
          <w:szCs w:val="19"/>
          <w:lang w:eastAsia="hu-HU"/>
        </w:rPr>
      </w:pPr>
      <w:r w:rsidRPr="00D206F5">
        <w:rPr>
          <w:rFonts w:ascii="Verdana" w:eastAsia="Batang" w:hAnsi="Verdana" w:cs="Times New Roman"/>
          <w:sz w:val="19"/>
          <w:szCs w:val="19"/>
          <w:lang w:eastAsia="hu-HU"/>
        </w:rPr>
        <w:t>(</w:t>
      </w:r>
      <w:r w:rsidR="009F6771">
        <w:rPr>
          <w:rFonts w:ascii="Verdana" w:eastAsia="Batang" w:hAnsi="Verdana" w:cs="Times New Roman"/>
          <w:sz w:val="19"/>
          <w:szCs w:val="19"/>
          <w:lang w:eastAsia="hu-HU"/>
        </w:rPr>
        <w:t>2</w:t>
      </w:r>
      <w:r w:rsidR="00BA118A" w:rsidRPr="00D206F5">
        <w:rPr>
          <w:rFonts w:ascii="Verdana" w:eastAsia="Batang" w:hAnsi="Verdana" w:cs="Times New Roman"/>
          <w:sz w:val="19"/>
          <w:szCs w:val="19"/>
          <w:lang w:eastAsia="hu-HU"/>
        </w:rPr>
        <w:t xml:space="preserve">) Előkert nélküli új építés esetén a lakások utcafronti helyiségeinek ablak - </w:t>
      </w:r>
      <w:proofErr w:type="spellStart"/>
      <w:r w:rsidR="00BA118A" w:rsidRPr="00D206F5">
        <w:rPr>
          <w:rFonts w:ascii="Verdana" w:eastAsia="Batang" w:hAnsi="Verdana" w:cs="Times New Roman"/>
          <w:sz w:val="19"/>
          <w:szCs w:val="19"/>
          <w:lang w:eastAsia="hu-HU"/>
        </w:rPr>
        <w:t>parapet</w:t>
      </w:r>
      <w:proofErr w:type="spellEnd"/>
      <w:r w:rsidR="00BA118A" w:rsidRPr="00D206F5">
        <w:rPr>
          <w:rFonts w:ascii="Verdana" w:eastAsia="Batang" w:hAnsi="Verdana" w:cs="Times New Roman"/>
          <w:sz w:val="19"/>
          <w:szCs w:val="19"/>
          <w:lang w:eastAsia="hu-HU"/>
        </w:rPr>
        <w:t xml:space="preserve"> magassága a csatlakozó közterület szintjétől legalább 1,70 m-re helyezhető el.</w:t>
      </w:r>
    </w:p>
    <w:p w14:paraId="7E6684BB" w14:textId="77777777" w:rsidR="00157C90" w:rsidRPr="00D206F5" w:rsidRDefault="00157C90" w:rsidP="005A48F8">
      <w:pPr>
        <w:spacing w:line="276" w:lineRule="auto"/>
        <w:rPr>
          <w:rFonts w:ascii="Verdana" w:hAnsi="Verdana" w:cs="Times New Roman"/>
          <w:sz w:val="19"/>
          <w:szCs w:val="19"/>
          <w:lang w:eastAsia="hu-HU"/>
        </w:rPr>
      </w:pPr>
    </w:p>
    <w:p w14:paraId="3DFEFC3C" w14:textId="77777777" w:rsidR="002B5C6E" w:rsidRDefault="004F67D7" w:rsidP="00D206F5">
      <w:pPr>
        <w:spacing w:line="276" w:lineRule="auto"/>
        <w:jc w:val="center"/>
        <w:rPr>
          <w:rFonts w:ascii="Verdana" w:hAnsi="Verdana" w:cs="Times New Roman"/>
          <w:b/>
          <w:sz w:val="19"/>
          <w:szCs w:val="19"/>
          <w:lang w:eastAsia="hu-HU"/>
        </w:rPr>
      </w:pPr>
      <w:r>
        <w:rPr>
          <w:rFonts w:ascii="Verdana" w:hAnsi="Verdana" w:cs="Times New Roman"/>
          <w:b/>
          <w:sz w:val="19"/>
          <w:szCs w:val="19"/>
          <w:lang w:eastAsia="hu-HU"/>
        </w:rPr>
        <w:t xml:space="preserve">20. </w:t>
      </w:r>
      <w:r w:rsidR="007C5CC6" w:rsidRPr="00D206F5">
        <w:rPr>
          <w:rFonts w:ascii="Verdana" w:hAnsi="Verdana" w:cs="Times New Roman"/>
          <w:b/>
          <w:sz w:val="19"/>
          <w:szCs w:val="19"/>
          <w:lang w:eastAsia="hu-HU"/>
        </w:rPr>
        <w:t>Terepszint alatti é</w:t>
      </w:r>
      <w:r w:rsidR="009C717B" w:rsidRPr="00D206F5">
        <w:rPr>
          <w:rFonts w:ascii="Verdana" w:hAnsi="Verdana" w:cs="Times New Roman"/>
          <w:b/>
          <w:sz w:val="19"/>
          <w:szCs w:val="19"/>
          <w:lang w:eastAsia="hu-HU"/>
        </w:rPr>
        <w:t>pítményekre vonatkozó szabályok</w:t>
      </w:r>
    </w:p>
    <w:p w14:paraId="7A1F5ED6" w14:textId="77777777" w:rsidR="004F67D7" w:rsidRPr="00D206F5" w:rsidRDefault="004F67D7" w:rsidP="00D206F5">
      <w:pPr>
        <w:spacing w:line="276" w:lineRule="auto"/>
        <w:jc w:val="center"/>
        <w:rPr>
          <w:rFonts w:ascii="Verdana" w:hAnsi="Verdana" w:cs="Times New Roman"/>
          <w:b/>
          <w:sz w:val="19"/>
          <w:szCs w:val="19"/>
          <w:lang w:eastAsia="hu-HU"/>
        </w:rPr>
      </w:pPr>
      <w:r>
        <w:rPr>
          <w:rFonts w:ascii="Verdana" w:hAnsi="Verdana" w:cs="Times New Roman"/>
          <w:b/>
          <w:sz w:val="19"/>
          <w:szCs w:val="19"/>
          <w:lang w:eastAsia="hu-HU"/>
        </w:rPr>
        <w:t>20. §</w:t>
      </w:r>
    </w:p>
    <w:p w14:paraId="20863E2A" w14:textId="77777777" w:rsidR="00D206F5" w:rsidRPr="00D206F5" w:rsidRDefault="00D206F5" w:rsidP="005A48F8">
      <w:pPr>
        <w:spacing w:line="276" w:lineRule="auto"/>
        <w:rPr>
          <w:rFonts w:ascii="Verdana" w:hAnsi="Verdana" w:cs="Times New Roman"/>
          <w:b/>
          <w:sz w:val="19"/>
          <w:szCs w:val="19"/>
          <w:lang w:eastAsia="hu-HU"/>
        </w:rPr>
      </w:pPr>
    </w:p>
    <w:p w14:paraId="590BA600" w14:textId="77777777" w:rsidR="002B5C6E" w:rsidRPr="00D206F5" w:rsidRDefault="002B5C6E" w:rsidP="005A48F8">
      <w:pPr>
        <w:suppressAutoHyphens w:val="0"/>
        <w:spacing w:line="276" w:lineRule="auto"/>
        <w:ind w:right="23"/>
        <w:jc w:val="both"/>
        <w:rPr>
          <w:rFonts w:ascii="Verdana" w:hAnsi="Verdana" w:cs="Times New Roman"/>
          <w:sz w:val="19"/>
          <w:szCs w:val="19"/>
        </w:rPr>
      </w:pPr>
      <w:r w:rsidRPr="00D206F5">
        <w:rPr>
          <w:rFonts w:ascii="Verdana" w:hAnsi="Verdana" w:cs="Times New Roman"/>
          <w:sz w:val="19"/>
          <w:szCs w:val="19"/>
        </w:rPr>
        <w:t>(</w:t>
      </w:r>
      <w:r w:rsidR="004F67D7">
        <w:rPr>
          <w:rFonts w:ascii="Verdana" w:hAnsi="Verdana" w:cs="Times New Roman"/>
          <w:sz w:val="19"/>
          <w:szCs w:val="19"/>
        </w:rPr>
        <w:t>1</w:t>
      </w:r>
      <w:r w:rsidRPr="00D206F5">
        <w:rPr>
          <w:rFonts w:ascii="Verdana" w:hAnsi="Verdana" w:cs="Times New Roman"/>
          <w:sz w:val="19"/>
          <w:szCs w:val="19"/>
        </w:rPr>
        <w:t>) Terepszint alatti építmény az oldalkert kivételével az építési hely területén kívül is létesíthető, ahol</w:t>
      </w:r>
    </w:p>
    <w:p w14:paraId="2EEC388D" w14:textId="77777777" w:rsidR="002B5C6E" w:rsidRPr="00D206F5" w:rsidRDefault="002B5C6E" w:rsidP="005A48F8">
      <w:pPr>
        <w:suppressAutoHyphens w:val="0"/>
        <w:spacing w:line="276" w:lineRule="auto"/>
        <w:ind w:right="23"/>
        <w:jc w:val="both"/>
        <w:rPr>
          <w:rFonts w:ascii="Verdana" w:hAnsi="Verdana" w:cs="Times New Roman"/>
          <w:sz w:val="19"/>
          <w:szCs w:val="19"/>
          <w:lang w:eastAsia="hu-HU"/>
        </w:rPr>
      </w:pPr>
      <w:r w:rsidRPr="00D206F5">
        <w:rPr>
          <w:rFonts w:ascii="Verdana" w:hAnsi="Verdana" w:cs="Times New Roman"/>
          <w:sz w:val="19"/>
          <w:szCs w:val="19"/>
        </w:rPr>
        <w:t xml:space="preserve">a) </w:t>
      </w:r>
      <w:r w:rsidRPr="00D206F5">
        <w:rPr>
          <w:rFonts w:ascii="Verdana" w:hAnsi="Verdana" w:cs="Times New Roman"/>
          <w:sz w:val="19"/>
          <w:szCs w:val="19"/>
          <w:lang w:eastAsia="hu-HU"/>
        </w:rPr>
        <w:t xml:space="preserve">nem gátolják régészeti, hidrogeológiai, mérnökgeológiai vagy egyéb </w:t>
      </w:r>
      <w:proofErr w:type="spellStart"/>
      <w:r w:rsidRPr="00D206F5">
        <w:rPr>
          <w:rFonts w:ascii="Verdana" w:hAnsi="Verdana" w:cs="Times New Roman"/>
          <w:sz w:val="19"/>
          <w:szCs w:val="19"/>
          <w:lang w:eastAsia="hu-HU"/>
        </w:rPr>
        <w:t>geotechnikai</w:t>
      </w:r>
      <w:proofErr w:type="spellEnd"/>
      <w:r w:rsidRPr="00D206F5">
        <w:rPr>
          <w:rFonts w:ascii="Verdana" w:hAnsi="Verdana" w:cs="Times New Roman"/>
          <w:sz w:val="19"/>
          <w:szCs w:val="19"/>
          <w:lang w:eastAsia="hu-HU"/>
        </w:rPr>
        <w:t xml:space="preserve"> adottságok,</w:t>
      </w:r>
    </w:p>
    <w:p w14:paraId="374237F0" w14:textId="77777777" w:rsidR="002B5C6E" w:rsidRPr="00D206F5" w:rsidRDefault="002B5C6E" w:rsidP="005A48F8">
      <w:pPr>
        <w:suppressAutoHyphens w:val="0"/>
        <w:spacing w:line="276" w:lineRule="auto"/>
        <w:ind w:right="23"/>
        <w:jc w:val="both"/>
        <w:rPr>
          <w:rFonts w:ascii="Verdana" w:hAnsi="Verdana" w:cs="Times New Roman"/>
          <w:sz w:val="19"/>
          <w:szCs w:val="19"/>
          <w:lang w:eastAsia="hu-HU"/>
        </w:rPr>
      </w:pPr>
      <w:r w:rsidRPr="00D206F5">
        <w:rPr>
          <w:rFonts w:ascii="Verdana" w:hAnsi="Verdana" w:cs="Times New Roman"/>
          <w:sz w:val="19"/>
          <w:szCs w:val="19"/>
          <w:lang w:eastAsia="hu-HU"/>
        </w:rPr>
        <w:t>b) nem veszélyeztet más építményeket és nyomvonalas létesítményeket.</w:t>
      </w:r>
    </w:p>
    <w:p w14:paraId="0268CD4E" w14:textId="77777777" w:rsidR="00557BE6" w:rsidRPr="00D206F5" w:rsidRDefault="00557BE6" w:rsidP="005A48F8">
      <w:pPr>
        <w:spacing w:line="276" w:lineRule="auto"/>
        <w:rPr>
          <w:rFonts w:ascii="Verdana" w:hAnsi="Verdana" w:cs="Times New Roman"/>
          <w:sz w:val="19"/>
          <w:szCs w:val="19"/>
          <w:lang w:eastAsia="hu-HU"/>
        </w:rPr>
      </w:pPr>
    </w:p>
    <w:p w14:paraId="0998D805" w14:textId="77777777" w:rsidR="007C5CC6" w:rsidRPr="00D206F5" w:rsidRDefault="002B5C6E" w:rsidP="005A48F8">
      <w:pPr>
        <w:suppressAutoHyphens w:val="0"/>
        <w:spacing w:line="276" w:lineRule="auto"/>
        <w:ind w:right="23"/>
        <w:jc w:val="both"/>
        <w:rPr>
          <w:rFonts w:ascii="Verdana" w:hAnsi="Verdana" w:cs="Times New Roman"/>
          <w:sz w:val="19"/>
          <w:szCs w:val="19"/>
        </w:rPr>
      </w:pPr>
      <w:r w:rsidRPr="00D206F5">
        <w:rPr>
          <w:rFonts w:ascii="Verdana" w:hAnsi="Verdana" w:cs="Times New Roman"/>
          <w:sz w:val="19"/>
          <w:szCs w:val="19"/>
        </w:rPr>
        <w:t>(</w:t>
      </w:r>
      <w:r w:rsidR="004F67D7">
        <w:rPr>
          <w:rFonts w:ascii="Verdana" w:hAnsi="Verdana" w:cs="Times New Roman"/>
          <w:sz w:val="19"/>
          <w:szCs w:val="19"/>
        </w:rPr>
        <w:t>2</w:t>
      </w:r>
      <w:r w:rsidR="007C5CC6" w:rsidRPr="00D206F5">
        <w:rPr>
          <w:rFonts w:ascii="Verdana" w:hAnsi="Verdana" w:cs="Times New Roman"/>
          <w:sz w:val="19"/>
          <w:szCs w:val="19"/>
        </w:rPr>
        <w:t xml:space="preserve">) Terepszint alatti teremgarázs és egyéb közlekedési építmény a beépítésre nem szánt területek közül a közlekedési-, </w:t>
      </w:r>
      <w:r w:rsidRPr="00D206F5">
        <w:rPr>
          <w:rFonts w:ascii="Verdana" w:hAnsi="Verdana" w:cs="Times New Roman"/>
          <w:sz w:val="19"/>
          <w:szCs w:val="19"/>
        </w:rPr>
        <w:t>és közmű</w:t>
      </w:r>
      <w:r w:rsidR="007C5CC6" w:rsidRPr="00D206F5">
        <w:rPr>
          <w:rFonts w:ascii="Verdana" w:hAnsi="Verdana" w:cs="Times New Roman"/>
          <w:sz w:val="19"/>
          <w:szCs w:val="19"/>
        </w:rPr>
        <w:t>elhelyezési</w:t>
      </w:r>
      <w:r w:rsidRPr="00D206F5">
        <w:rPr>
          <w:rFonts w:ascii="Verdana" w:hAnsi="Verdana" w:cs="Times New Roman"/>
          <w:sz w:val="19"/>
          <w:szCs w:val="19"/>
        </w:rPr>
        <w:t>, hírközlési övezet</w:t>
      </w:r>
      <w:r w:rsidR="006061C7" w:rsidRPr="00D206F5">
        <w:rPr>
          <w:rFonts w:ascii="Verdana" w:hAnsi="Verdana" w:cs="Times New Roman"/>
          <w:sz w:val="19"/>
          <w:szCs w:val="19"/>
        </w:rPr>
        <w:t xml:space="preserve">, a zöldterület közpark és a zöldterület közkert övezetek </w:t>
      </w:r>
      <w:r w:rsidR="007C5CC6" w:rsidRPr="00D206F5">
        <w:rPr>
          <w:rFonts w:ascii="Verdana" w:hAnsi="Verdana" w:cs="Times New Roman"/>
          <w:sz w:val="19"/>
          <w:szCs w:val="19"/>
        </w:rPr>
        <w:t>terület</w:t>
      </w:r>
      <w:r w:rsidRPr="00D206F5">
        <w:rPr>
          <w:rFonts w:ascii="Verdana" w:hAnsi="Verdana" w:cs="Times New Roman"/>
          <w:sz w:val="19"/>
          <w:szCs w:val="19"/>
        </w:rPr>
        <w:t>é</w:t>
      </w:r>
      <w:r w:rsidR="007C5CC6" w:rsidRPr="00D206F5">
        <w:rPr>
          <w:rFonts w:ascii="Verdana" w:hAnsi="Verdana" w:cs="Times New Roman"/>
          <w:sz w:val="19"/>
          <w:szCs w:val="19"/>
        </w:rPr>
        <w:t>n korlátozás nélkül elhelyezhető.</w:t>
      </w:r>
      <w:r w:rsidR="006061C7" w:rsidRPr="00D206F5">
        <w:rPr>
          <w:rFonts w:ascii="Verdana" w:hAnsi="Verdana" w:cs="Times New Roman"/>
          <w:sz w:val="19"/>
          <w:szCs w:val="19"/>
        </w:rPr>
        <w:t xml:space="preserve"> </w:t>
      </w:r>
    </w:p>
    <w:p w14:paraId="47A3F183" w14:textId="77777777" w:rsidR="00DE4523" w:rsidRPr="00D206F5" w:rsidRDefault="00DE4523" w:rsidP="005A48F8">
      <w:pPr>
        <w:suppressAutoHyphens w:val="0"/>
        <w:spacing w:line="276" w:lineRule="auto"/>
        <w:ind w:right="23"/>
        <w:jc w:val="both"/>
        <w:rPr>
          <w:rFonts w:ascii="Verdana" w:hAnsi="Verdana" w:cs="Times New Roman"/>
          <w:sz w:val="19"/>
          <w:szCs w:val="19"/>
        </w:rPr>
      </w:pPr>
    </w:p>
    <w:p w14:paraId="77751A2D" w14:textId="26B1C0B6" w:rsidR="007C5CC6" w:rsidRDefault="006061C7" w:rsidP="005A48F8">
      <w:pPr>
        <w:suppressAutoHyphens w:val="0"/>
        <w:spacing w:line="276" w:lineRule="auto"/>
        <w:ind w:right="23"/>
        <w:jc w:val="both"/>
        <w:rPr>
          <w:rFonts w:ascii="Verdana" w:hAnsi="Verdana" w:cs="Times New Roman"/>
          <w:sz w:val="19"/>
          <w:szCs w:val="19"/>
        </w:rPr>
      </w:pPr>
      <w:r w:rsidRPr="00D206F5">
        <w:rPr>
          <w:rFonts w:ascii="Verdana" w:hAnsi="Verdana" w:cs="Times New Roman"/>
          <w:sz w:val="19"/>
          <w:szCs w:val="19"/>
        </w:rPr>
        <w:t>(</w:t>
      </w:r>
      <w:r w:rsidR="004F67D7">
        <w:rPr>
          <w:rFonts w:ascii="Verdana" w:hAnsi="Verdana" w:cs="Times New Roman"/>
          <w:sz w:val="19"/>
          <w:szCs w:val="19"/>
        </w:rPr>
        <w:t>3</w:t>
      </w:r>
      <w:r w:rsidR="007C5CC6" w:rsidRPr="00D206F5">
        <w:rPr>
          <w:rFonts w:ascii="Verdana" w:hAnsi="Verdana" w:cs="Times New Roman"/>
          <w:sz w:val="19"/>
          <w:szCs w:val="19"/>
        </w:rPr>
        <w:t>) Közmű létesítmény számára terepszint alatti építmény bármely övezet területén korlátozás nélkül elhelyezhető.</w:t>
      </w:r>
    </w:p>
    <w:p w14:paraId="0C3AD76B" w14:textId="77777777" w:rsidR="00195271" w:rsidRPr="00D206F5" w:rsidRDefault="00195271" w:rsidP="005A48F8">
      <w:pPr>
        <w:suppressAutoHyphens w:val="0"/>
        <w:spacing w:line="276" w:lineRule="auto"/>
        <w:ind w:right="23"/>
        <w:jc w:val="both"/>
        <w:rPr>
          <w:rFonts w:ascii="Verdana" w:hAnsi="Verdana" w:cs="Times New Roman"/>
          <w:sz w:val="19"/>
          <w:szCs w:val="19"/>
        </w:rPr>
      </w:pPr>
    </w:p>
    <w:p w14:paraId="5C80B2C3" w14:textId="2CD61DB4" w:rsidR="00195271" w:rsidRPr="00195271" w:rsidRDefault="00195271" w:rsidP="00195271">
      <w:pPr>
        <w:spacing w:line="276" w:lineRule="auto"/>
        <w:jc w:val="center"/>
        <w:rPr>
          <w:rFonts w:ascii="Verdana" w:hAnsi="Verdana" w:cs="Times New Roman"/>
          <w:b/>
          <w:sz w:val="19"/>
          <w:szCs w:val="19"/>
          <w:lang w:eastAsia="hu-HU"/>
        </w:rPr>
      </w:pPr>
      <w:r w:rsidRPr="00195271">
        <w:rPr>
          <w:rFonts w:ascii="Verdana" w:hAnsi="Verdana" w:cs="Times New Roman"/>
          <w:b/>
          <w:sz w:val="19"/>
          <w:szCs w:val="19"/>
          <w:lang w:eastAsia="hu-HU"/>
        </w:rPr>
        <w:t>20/A. Kerítések</w:t>
      </w:r>
      <w:r>
        <w:rPr>
          <w:rFonts w:ascii="Verdana" w:hAnsi="Verdana" w:cs="Times New Roman"/>
          <w:b/>
          <w:sz w:val="19"/>
          <w:szCs w:val="19"/>
          <w:lang w:eastAsia="hu-HU"/>
        </w:rPr>
        <w:t xml:space="preserve"> </w:t>
      </w:r>
      <w:r>
        <w:rPr>
          <w:rStyle w:val="Lbjegyzet-hivatkozs"/>
          <w:rFonts w:ascii="Verdana" w:hAnsi="Verdana" w:cs="Times New Roman"/>
          <w:b/>
          <w:sz w:val="19"/>
          <w:szCs w:val="19"/>
          <w:lang w:eastAsia="hu-HU"/>
        </w:rPr>
        <w:footnoteReference w:id="6"/>
      </w:r>
    </w:p>
    <w:p w14:paraId="5056DA46" w14:textId="247640D2" w:rsidR="00195271" w:rsidRDefault="00195271" w:rsidP="00195271">
      <w:pPr>
        <w:spacing w:line="276" w:lineRule="auto"/>
        <w:jc w:val="center"/>
        <w:rPr>
          <w:rFonts w:ascii="Verdana" w:hAnsi="Verdana" w:cs="Times New Roman"/>
          <w:b/>
          <w:sz w:val="19"/>
          <w:szCs w:val="19"/>
          <w:lang w:eastAsia="hu-HU"/>
        </w:rPr>
      </w:pPr>
      <w:r w:rsidRPr="00195271">
        <w:rPr>
          <w:rFonts w:ascii="Verdana" w:hAnsi="Verdana" w:cs="Times New Roman"/>
          <w:b/>
          <w:sz w:val="19"/>
          <w:szCs w:val="19"/>
          <w:lang w:eastAsia="hu-HU"/>
        </w:rPr>
        <w:t>20/A. §</w:t>
      </w:r>
      <w:r w:rsidR="00642549">
        <w:rPr>
          <w:rFonts w:ascii="Verdana" w:hAnsi="Verdana" w:cs="Times New Roman"/>
          <w:b/>
          <w:sz w:val="19"/>
          <w:szCs w:val="19"/>
          <w:lang w:eastAsia="hu-HU"/>
        </w:rPr>
        <w:t xml:space="preserve"> </w:t>
      </w:r>
      <w:r w:rsidR="00642549">
        <w:rPr>
          <w:rStyle w:val="Lbjegyzet-hivatkozs"/>
          <w:rFonts w:ascii="Verdana" w:hAnsi="Verdana" w:cs="Times New Roman"/>
          <w:b/>
          <w:sz w:val="19"/>
          <w:szCs w:val="19"/>
          <w:lang w:eastAsia="hu-HU"/>
        </w:rPr>
        <w:footnoteReference w:id="7"/>
      </w:r>
    </w:p>
    <w:p w14:paraId="074CC1C1" w14:textId="77777777" w:rsidR="00195271" w:rsidRDefault="00195271" w:rsidP="00195271">
      <w:pPr>
        <w:spacing w:line="276" w:lineRule="auto"/>
        <w:jc w:val="center"/>
        <w:rPr>
          <w:rFonts w:ascii="Verdana" w:hAnsi="Verdana" w:cs="Times New Roman"/>
          <w:b/>
          <w:sz w:val="19"/>
          <w:szCs w:val="19"/>
          <w:lang w:eastAsia="hu-HU"/>
        </w:rPr>
      </w:pPr>
    </w:p>
    <w:p w14:paraId="5F359CAA" w14:textId="77777777" w:rsidR="00294028" w:rsidRDefault="00294028" w:rsidP="00294028">
      <w:pPr>
        <w:suppressAutoHyphens w:val="0"/>
        <w:spacing w:line="276" w:lineRule="auto"/>
        <w:ind w:right="23"/>
        <w:jc w:val="both"/>
        <w:rPr>
          <w:rFonts w:ascii="Verdana" w:hAnsi="Verdana" w:cs="Times New Roman"/>
          <w:sz w:val="19"/>
          <w:szCs w:val="19"/>
        </w:rPr>
      </w:pPr>
      <w:r w:rsidRPr="00294028">
        <w:rPr>
          <w:rFonts w:ascii="Verdana" w:hAnsi="Verdana" w:cs="Times New Roman"/>
          <w:sz w:val="19"/>
          <w:szCs w:val="19"/>
        </w:rPr>
        <w:t>(1) Közterület felőli kerítést a telek határvonalain szabályozási vonallal érintett telek esetén a szabályozási vonalon, vagy attól beljebb lehet elhelyezni.</w:t>
      </w:r>
    </w:p>
    <w:p w14:paraId="487445FD" w14:textId="77777777" w:rsidR="00294028" w:rsidRPr="00294028" w:rsidRDefault="00294028" w:rsidP="00294028">
      <w:pPr>
        <w:suppressAutoHyphens w:val="0"/>
        <w:spacing w:line="276" w:lineRule="auto"/>
        <w:ind w:right="23"/>
        <w:jc w:val="both"/>
        <w:rPr>
          <w:rFonts w:ascii="Verdana" w:hAnsi="Verdana" w:cs="Times New Roman"/>
          <w:sz w:val="19"/>
          <w:szCs w:val="19"/>
        </w:rPr>
      </w:pPr>
    </w:p>
    <w:p w14:paraId="26C80FC9" w14:textId="77777777" w:rsidR="00294028" w:rsidRDefault="00294028" w:rsidP="00294028">
      <w:pPr>
        <w:suppressAutoHyphens w:val="0"/>
        <w:spacing w:line="276" w:lineRule="auto"/>
        <w:ind w:right="23"/>
        <w:jc w:val="both"/>
        <w:rPr>
          <w:rFonts w:ascii="Verdana" w:hAnsi="Verdana" w:cs="Times New Roman"/>
          <w:sz w:val="19"/>
          <w:szCs w:val="19"/>
        </w:rPr>
      </w:pPr>
      <w:r w:rsidRPr="00294028">
        <w:rPr>
          <w:rFonts w:ascii="Verdana" w:hAnsi="Verdana" w:cs="Times New Roman"/>
          <w:sz w:val="19"/>
          <w:szCs w:val="19"/>
        </w:rPr>
        <w:t>(2) Tömör kerítés az (5) bekezdésben említett területek kivételével legfeljebb 2 m magassággal létesíthető.</w:t>
      </w:r>
    </w:p>
    <w:p w14:paraId="7018AB0C" w14:textId="77777777" w:rsidR="00294028" w:rsidRPr="00294028" w:rsidRDefault="00294028" w:rsidP="00294028">
      <w:pPr>
        <w:suppressAutoHyphens w:val="0"/>
        <w:spacing w:line="276" w:lineRule="auto"/>
        <w:ind w:right="23"/>
        <w:jc w:val="both"/>
        <w:rPr>
          <w:rFonts w:ascii="Verdana" w:hAnsi="Verdana" w:cs="Times New Roman"/>
          <w:sz w:val="19"/>
          <w:szCs w:val="19"/>
        </w:rPr>
      </w:pPr>
    </w:p>
    <w:p w14:paraId="64124651" w14:textId="77777777" w:rsidR="00294028" w:rsidRDefault="00294028" w:rsidP="00294028">
      <w:pPr>
        <w:suppressAutoHyphens w:val="0"/>
        <w:spacing w:line="276" w:lineRule="auto"/>
        <w:ind w:right="23"/>
        <w:jc w:val="both"/>
        <w:rPr>
          <w:rFonts w:ascii="Verdana" w:hAnsi="Verdana" w:cs="Times New Roman"/>
          <w:sz w:val="19"/>
          <w:szCs w:val="19"/>
        </w:rPr>
      </w:pPr>
      <w:r w:rsidRPr="00294028">
        <w:rPr>
          <w:rFonts w:ascii="Verdana" w:hAnsi="Verdana" w:cs="Times New Roman"/>
          <w:sz w:val="19"/>
          <w:szCs w:val="19"/>
        </w:rPr>
        <w:t>(3) Az (5) bekezdésben említett területek kivételével a 2 m-nél alacsonyabb támfal esetén a támfal és a tömör kerítés alacsonyabb terepszinttől számított együttes magassága a 2 m-t nem haladhatja meg. 2 m-nél magasabb támfal esetén a támfalra tömör kerítés nem létesíthető. A támfalra vagy tömör kerítésre áttört kerítés létesíthető a magasabb terepszinttől számítottan legfeljebb 2 méter magassággal.</w:t>
      </w:r>
    </w:p>
    <w:p w14:paraId="6D096BDB" w14:textId="77777777" w:rsidR="00294028" w:rsidRPr="00294028" w:rsidRDefault="00294028" w:rsidP="00294028">
      <w:pPr>
        <w:suppressAutoHyphens w:val="0"/>
        <w:spacing w:line="276" w:lineRule="auto"/>
        <w:ind w:right="23"/>
        <w:jc w:val="both"/>
        <w:rPr>
          <w:rFonts w:ascii="Verdana" w:hAnsi="Verdana" w:cs="Times New Roman"/>
          <w:sz w:val="19"/>
          <w:szCs w:val="19"/>
        </w:rPr>
      </w:pPr>
    </w:p>
    <w:p w14:paraId="2C208963" w14:textId="77777777" w:rsidR="00294028" w:rsidRDefault="00294028" w:rsidP="00294028">
      <w:pPr>
        <w:suppressAutoHyphens w:val="0"/>
        <w:spacing w:line="276" w:lineRule="auto"/>
        <w:ind w:right="23"/>
        <w:jc w:val="both"/>
        <w:rPr>
          <w:rFonts w:ascii="Verdana" w:hAnsi="Verdana" w:cs="Times New Roman"/>
          <w:sz w:val="19"/>
          <w:szCs w:val="19"/>
        </w:rPr>
      </w:pPr>
      <w:r w:rsidRPr="00294028">
        <w:rPr>
          <w:rFonts w:ascii="Verdana" w:hAnsi="Verdana" w:cs="Times New Roman"/>
          <w:sz w:val="19"/>
          <w:szCs w:val="19"/>
        </w:rPr>
        <w:t>(4) Lakó és üdülőterületek, továbbá vegyes építési övezetek területein tömörnek nem minősülő kerítés legfeljebb 2,2 m magas, egyéb területeken, legfeljebb 2,5 m magas lehet.</w:t>
      </w:r>
    </w:p>
    <w:p w14:paraId="29C3A26C" w14:textId="77777777" w:rsidR="00294028" w:rsidRPr="00294028" w:rsidRDefault="00294028" w:rsidP="00294028">
      <w:pPr>
        <w:suppressAutoHyphens w:val="0"/>
        <w:spacing w:line="276" w:lineRule="auto"/>
        <w:ind w:right="23"/>
        <w:jc w:val="both"/>
        <w:rPr>
          <w:rFonts w:ascii="Verdana" w:hAnsi="Verdana" w:cs="Times New Roman"/>
          <w:sz w:val="19"/>
          <w:szCs w:val="19"/>
        </w:rPr>
      </w:pPr>
    </w:p>
    <w:p w14:paraId="77436D62" w14:textId="513AC686" w:rsidR="00294028" w:rsidRPr="00294028" w:rsidRDefault="00294028" w:rsidP="00294028">
      <w:pPr>
        <w:suppressAutoHyphens w:val="0"/>
        <w:spacing w:line="276" w:lineRule="auto"/>
        <w:ind w:right="23"/>
        <w:jc w:val="both"/>
        <w:rPr>
          <w:rFonts w:ascii="Verdana" w:hAnsi="Verdana" w:cs="Times New Roman"/>
          <w:sz w:val="19"/>
          <w:szCs w:val="19"/>
        </w:rPr>
      </w:pPr>
      <w:r w:rsidRPr="00294028">
        <w:rPr>
          <w:rFonts w:ascii="Verdana" w:hAnsi="Verdana" w:cs="Times New Roman"/>
          <w:sz w:val="19"/>
          <w:szCs w:val="19"/>
        </w:rPr>
        <w:t>(5) A honvédelmi, a nemzetbiztonsági és büntetés-végrehajtási építmények elhelyezésére szolgáló telkek területén a kerítés magassága nem korlátozott.</w:t>
      </w:r>
    </w:p>
    <w:p w14:paraId="62F9E0D1" w14:textId="77777777" w:rsidR="00294028" w:rsidRDefault="00294028" w:rsidP="00195271">
      <w:pPr>
        <w:spacing w:line="276" w:lineRule="auto"/>
        <w:jc w:val="center"/>
        <w:rPr>
          <w:rFonts w:ascii="Verdana" w:hAnsi="Verdana" w:cs="Times New Roman"/>
          <w:b/>
          <w:sz w:val="19"/>
          <w:szCs w:val="19"/>
          <w:lang w:eastAsia="hu-HU"/>
        </w:rPr>
      </w:pPr>
    </w:p>
    <w:p w14:paraId="01698838" w14:textId="77777777" w:rsidR="006061C7" w:rsidRDefault="00070269" w:rsidP="00D206F5">
      <w:pPr>
        <w:spacing w:line="276" w:lineRule="auto"/>
        <w:jc w:val="center"/>
        <w:rPr>
          <w:rFonts w:ascii="Verdana" w:hAnsi="Verdana" w:cs="Times New Roman"/>
          <w:b/>
          <w:sz w:val="19"/>
          <w:szCs w:val="19"/>
          <w:lang w:eastAsia="hu-HU"/>
        </w:rPr>
      </w:pPr>
      <w:r>
        <w:rPr>
          <w:rFonts w:ascii="Verdana" w:hAnsi="Verdana" w:cs="Times New Roman"/>
          <w:b/>
          <w:sz w:val="19"/>
          <w:szCs w:val="19"/>
          <w:lang w:eastAsia="hu-HU"/>
        </w:rPr>
        <w:lastRenderedPageBreak/>
        <w:t xml:space="preserve">21. </w:t>
      </w:r>
      <w:r w:rsidR="006061C7" w:rsidRPr="00D206F5">
        <w:rPr>
          <w:rFonts w:ascii="Verdana" w:hAnsi="Verdana" w:cs="Times New Roman"/>
          <w:b/>
          <w:sz w:val="19"/>
          <w:szCs w:val="19"/>
          <w:lang w:eastAsia="hu-HU"/>
        </w:rPr>
        <w:t>Tereprendezésre vonatkozó szabályok</w:t>
      </w:r>
    </w:p>
    <w:p w14:paraId="489B83F1" w14:textId="77777777" w:rsidR="00070269" w:rsidRPr="00D206F5" w:rsidRDefault="00070269" w:rsidP="00D206F5">
      <w:pPr>
        <w:spacing w:line="276" w:lineRule="auto"/>
        <w:jc w:val="center"/>
        <w:rPr>
          <w:rFonts w:ascii="Verdana" w:hAnsi="Verdana" w:cs="Times New Roman"/>
          <w:b/>
          <w:sz w:val="19"/>
          <w:szCs w:val="19"/>
          <w:lang w:eastAsia="hu-HU"/>
        </w:rPr>
      </w:pPr>
      <w:r>
        <w:rPr>
          <w:rFonts w:ascii="Verdana" w:hAnsi="Verdana" w:cs="Times New Roman"/>
          <w:b/>
          <w:sz w:val="19"/>
          <w:szCs w:val="19"/>
          <w:lang w:eastAsia="hu-HU"/>
        </w:rPr>
        <w:t>21. §</w:t>
      </w:r>
    </w:p>
    <w:p w14:paraId="112185DA" w14:textId="77777777" w:rsidR="00D206F5" w:rsidRPr="00D206F5" w:rsidRDefault="00D206F5" w:rsidP="005A48F8">
      <w:pPr>
        <w:spacing w:line="276" w:lineRule="auto"/>
        <w:rPr>
          <w:rFonts w:ascii="Verdana" w:hAnsi="Verdana" w:cs="Times New Roman"/>
          <w:b/>
          <w:sz w:val="19"/>
          <w:szCs w:val="19"/>
          <w:lang w:eastAsia="hu-HU"/>
        </w:rPr>
      </w:pPr>
    </w:p>
    <w:p w14:paraId="4E18BE35" w14:textId="77777777" w:rsidR="006F2086" w:rsidRPr="00D206F5" w:rsidRDefault="006F2086" w:rsidP="005A48F8">
      <w:pPr>
        <w:suppressAutoHyphens w:val="0"/>
        <w:spacing w:line="276" w:lineRule="auto"/>
        <w:ind w:right="23"/>
        <w:jc w:val="both"/>
        <w:rPr>
          <w:rFonts w:ascii="Verdana" w:hAnsi="Verdana" w:cs="Times New Roman"/>
          <w:sz w:val="19"/>
          <w:szCs w:val="19"/>
        </w:rPr>
      </w:pPr>
      <w:r w:rsidRPr="00D206F5">
        <w:rPr>
          <w:rFonts w:ascii="Verdana" w:hAnsi="Verdana" w:cs="Times New Roman"/>
          <w:sz w:val="19"/>
          <w:szCs w:val="19"/>
        </w:rPr>
        <w:t>(</w:t>
      </w:r>
      <w:r w:rsidR="00D206F5" w:rsidRPr="00D206F5">
        <w:rPr>
          <w:rFonts w:ascii="Verdana" w:hAnsi="Verdana" w:cs="Times New Roman"/>
          <w:sz w:val="19"/>
          <w:szCs w:val="19"/>
        </w:rPr>
        <w:t>1</w:t>
      </w:r>
      <w:r w:rsidRPr="00D206F5">
        <w:rPr>
          <w:rFonts w:ascii="Verdana" w:hAnsi="Verdana" w:cs="Times New Roman"/>
          <w:sz w:val="19"/>
          <w:szCs w:val="19"/>
        </w:rPr>
        <w:t>) Tereprendezés során az oldal- és hátsókertben a terep természetes terepszintje, a szomszédos telek terepszintjéhez csatlakozóan, felfelé vagy lefelé legfeljebb 0,5 méterrel változtatható meg.</w:t>
      </w:r>
    </w:p>
    <w:p w14:paraId="2645D212" w14:textId="77777777" w:rsidR="00DE1E4B" w:rsidRPr="00D206F5" w:rsidRDefault="00DE1E4B" w:rsidP="005A48F8">
      <w:pPr>
        <w:suppressAutoHyphens w:val="0"/>
        <w:spacing w:line="276" w:lineRule="auto"/>
        <w:ind w:right="23"/>
        <w:jc w:val="both"/>
        <w:rPr>
          <w:rFonts w:ascii="Verdana" w:hAnsi="Verdana" w:cs="Times New Roman"/>
          <w:sz w:val="19"/>
          <w:szCs w:val="19"/>
          <w:highlight w:val="magenta"/>
        </w:rPr>
      </w:pPr>
    </w:p>
    <w:p w14:paraId="5F98B5B5" w14:textId="77777777" w:rsidR="00D206F5" w:rsidRPr="00D206F5" w:rsidRDefault="00D206F5" w:rsidP="00D206F5">
      <w:pPr>
        <w:suppressAutoHyphens w:val="0"/>
        <w:spacing w:line="276" w:lineRule="auto"/>
        <w:ind w:right="23"/>
        <w:jc w:val="both"/>
        <w:rPr>
          <w:rFonts w:ascii="Times New Roman" w:hAnsi="Times New Roman" w:cs="Times New Roman"/>
          <w:szCs w:val="24"/>
        </w:rPr>
      </w:pPr>
      <w:r w:rsidRPr="00D206F5">
        <w:rPr>
          <w:rFonts w:ascii="Verdana" w:hAnsi="Verdana" w:cs="Times New Roman"/>
          <w:sz w:val="19"/>
          <w:szCs w:val="19"/>
        </w:rPr>
        <w:t>(</w:t>
      </w:r>
      <w:r w:rsidR="00070269">
        <w:rPr>
          <w:rFonts w:ascii="Verdana" w:hAnsi="Verdana" w:cs="Times New Roman"/>
          <w:sz w:val="19"/>
          <w:szCs w:val="19"/>
        </w:rPr>
        <w:t>2</w:t>
      </w:r>
      <w:r w:rsidRPr="00D206F5">
        <w:rPr>
          <w:rFonts w:ascii="Verdana" w:hAnsi="Verdana" w:cs="Times New Roman"/>
          <w:sz w:val="19"/>
          <w:szCs w:val="19"/>
        </w:rPr>
        <w:t>) Támfal kialakítása során a természetes terepszint legfeljebb 1,5 méterrel változtatható meg, de a támfal magassága mellvéddel együtt sem haladhatja meg a 2,0 m-t. A közlekedési létesítményekhez épített támfal magassága az előzőekben meghatározottakat meghaladhatja.</w:t>
      </w:r>
    </w:p>
    <w:p w14:paraId="007FD14D" w14:textId="77777777" w:rsidR="008C6EEF" w:rsidRDefault="008C6EEF" w:rsidP="00D206F5">
      <w:pPr>
        <w:spacing w:line="276" w:lineRule="auto"/>
        <w:jc w:val="center"/>
        <w:rPr>
          <w:rFonts w:ascii="Verdana" w:hAnsi="Verdana" w:cs="Times New Roman"/>
          <w:b/>
          <w:sz w:val="19"/>
          <w:szCs w:val="19"/>
          <w:lang w:eastAsia="hu-HU"/>
        </w:rPr>
      </w:pPr>
    </w:p>
    <w:p w14:paraId="428D23B4" w14:textId="77777777" w:rsidR="00F92097" w:rsidRDefault="00203D45" w:rsidP="00D206F5">
      <w:pPr>
        <w:spacing w:line="276" w:lineRule="auto"/>
        <w:jc w:val="center"/>
        <w:rPr>
          <w:rFonts w:ascii="Verdana" w:hAnsi="Verdana" w:cs="Times New Roman"/>
          <w:b/>
          <w:sz w:val="19"/>
          <w:szCs w:val="19"/>
          <w:lang w:eastAsia="hu-HU"/>
        </w:rPr>
      </w:pPr>
      <w:r>
        <w:rPr>
          <w:rFonts w:ascii="Verdana" w:hAnsi="Verdana" w:cs="Times New Roman"/>
          <w:b/>
          <w:sz w:val="19"/>
          <w:szCs w:val="19"/>
          <w:lang w:eastAsia="hu-HU"/>
        </w:rPr>
        <w:t xml:space="preserve">22. </w:t>
      </w:r>
      <w:r w:rsidR="006061C7" w:rsidRPr="00D206F5">
        <w:rPr>
          <w:rFonts w:ascii="Verdana" w:hAnsi="Verdana" w:cs="Times New Roman"/>
          <w:b/>
          <w:sz w:val="19"/>
          <w:szCs w:val="19"/>
          <w:lang w:eastAsia="hu-HU"/>
        </w:rPr>
        <w:t>Állattartó épület elhelyezésének</w:t>
      </w:r>
      <w:r w:rsidR="00F92097" w:rsidRPr="00D206F5">
        <w:rPr>
          <w:rFonts w:ascii="Verdana" w:hAnsi="Verdana" w:cs="Times New Roman"/>
          <w:b/>
          <w:sz w:val="19"/>
          <w:szCs w:val="19"/>
          <w:lang w:eastAsia="hu-HU"/>
        </w:rPr>
        <w:t xml:space="preserve"> szabályai</w:t>
      </w:r>
    </w:p>
    <w:p w14:paraId="3B9F9B17" w14:textId="77777777" w:rsidR="00203D45" w:rsidRPr="00D206F5" w:rsidRDefault="00203D45" w:rsidP="00D206F5">
      <w:pPr>
        <w:spacing w:line="276" w:lineRule="auto"/>
        <w:jc w:val="center"/>
        <w:rPr>
          <w:rFonts w:ascii="Verdana" w:hAnsi="Verdana" w:cs="Times New Roman"/>
          <w:b/>
          <w:sz w:val="19"/>
          <w:szCs w:val="19"/>
          <w:lang w:eastAsia="hu-HU"/>
        </w:rPr>
      </w:pPr>
      <w:r>
        <w:rPr>
          <w:rFonts w:ascii="Verdana" w:hAnsi="Verdana" w:cs="Times New Roman"/>
          <w:b/>
          <w:sz w:val="19"/>
          <w:szCs w:val="19"/>
          <w:lang w:eastAsia="hu-HU"/>
        </w:rPr>
        <w:t>22. §</w:t>
      </w:r>
    </w:p>
    <w:p w14:paraId="750D9978" w14:textId="77777777" w:rsidR="00D206F5" w:rsidRPr="00244745" w:rsidRDefault="00D206F5" w:rsidP="005A48F8">
      <w:pPr>
        <w:spacing w:line="276" w:lineRule="auto"/>
        <w:rPr>
          <w:rFonts w:ascii="Verdana" w:hAnsi="Verdana" w:cs="Times New Roman"/>
          <w:b/>
          <w:sz w:val="19"/>
          <w:szCs w:val="19"/>
          <w:lang w:eastAsia="hu-HU"/>
        </w:rPr>
      </w:pPr>
    </w:p>
    <w:p w14:paraId="25C581D0" w14:textId="77777777" w:rsidR="00157C90" w:rsidRPr="005A48F8" w:rsidRDefault="00157C90" w:rsidP="00D206F5">
      <w:pPr>
        <w:spacing w:line="276" w:lineRule="auto"/>
        <w:jc w:val="both"/>
        <w:rPr>
          <w:rFonts w:ascii="Verdana" w:hAnsi="Verdana" w:cs="Times"/>
          <w:color w:val="000000"/>
          <w:sz w:val="19"/>
          <w:szCs w:val="19"/>
          <w:lang w:eastAsia="hu-HU"/>
        </w:rPr>
      </w:pPr>
      <w:r w:rsidRPr="005A48F8">
        <w:rPr>
          <w:rFonts w:ascii="Verdana" w:hAnsi="Verdana" w:cs="Times"/>
          <w:color w:val="000000"/>
          <w:sz w:val="19"/>
          <w:szCs w:val="19"/>
          <w:lang w:eastAsia="hu-HU"/>
        </w:rPr>
        <w:t>(1) Állattartó, valamint trágyatároló építményt a környezetvédelmi hatóság által megállapított védőtávolságot, valamint a 3. melléklet szerinti elhelyezési távolságot betartva szabad kialakítani és üzemeltetni az egyes huzamos emberi tartózkodásra szolgáló helyiséget befogadó épületektől úgy, hogy az a környezetre zavaró hatással ne legyen.</w:t>
      </w:r>
    </w:p>
    <w:p w14:paraId="2511CDB9" w14:textId="77777777" w:rsidR="00157C90" w:rsidRPr="005A48F8" w:rsidRDefault="00157C90" w:rsidP="00D206F5">
      <w:pPr>
        <w:spacing w:line="276" w:lineRule="auto"/>
        <w:rPr>
          <w:rFonts w:ascii="Verdana" w:hAnsi="Verdana" w:cs="Times New Roman"/>
          <w:sz w:val="19"/>
          <w:szCs w:val="19"/>
          <w:lang w:eastAsia="hu-HU"/>
        </w:rPr>
      </w:pPr>
    </w:p>
    <w:p w14:paraId="370DFEC9" w14:textId="77777777" w:rsidR="00157C90" w:rsidRPr="005A48F8" w:rsidRDefault="00157C90" w:rsidP="00D206F5">
      <w:pPr>
        <w:spacing w:line="276" w:lineRule="auto"/>
        <w:jc w:val="both"/>
        <w:rPr>
          <w:rFonts w:ascii="Verdana" w:hAnsi="Verdana" w:cs="Times"/>
          <w:color w:val="000000"/>
          <w:sz w:val="19"/>
          <w:szCs w:val="19"/>
          <w:lang w:eastAsia="hu-HU"/>
        </w:rPr>
      </w:pPr>
      <w:r w:rsidRPr="005A48F8">
        <w:rPr>
          <w:rFonts w:ascii="Verdana" w:hAnsi="Verdana" w:cs="Times"/>
          <w:color w:val="000000"/>
          <w:sz w:val="19"/>
          <w:szCs w:val="19"/>
          <w:lang w:eastAsia="hu-HU"/>
        </w:rPr>
        <w:t>(</w:t>
      </w:r>
      <w:r w:rsidR="00203D45">
        <w:rPr>
          <w:rFonts w:ascii="Verdana" w:hAnsi="Verdana" w:cs="Times"/>
          <w:color w:val="000000"/>
          <w:sz w:val="19"/>
          <w:szCs w:val="19"/>
          <w:lang w:eastAsia="hu-HU"/>
        </w:rPr>
        <w:t>2</w:t>
      </w:r>
      <w:r w:rsidRPr="005A48F8">
        <w:rPr>
          <w:rFonts w:ascii="Verdana" w:hAnsi="Verdana" w:cs="Times"/>
          <w:color w:val="000000"/>
          <w:sz w:val="19"/>
          <w:szCs w:val="19"/>
          <w:lang w:eastAsia="hu-HU"/>
        </w:rPr>
        <w:t>) Egy ingatlanon több állattartó építmény esetén a férőhelyszámot összeadva kell a védendő épülettől a 3. melléklet szerinti előírt távolságot meghatározni.</w:t>
      </w:r>
    </w:p>
    <w:p w14:paraId="2EF430EC" w14:textId="77777777" w:rsidR="00157C90" w:rsidRPr="005A48F8" w:rsidRDefault="00157C90" w:rsidP="00D206F5">
      <w:pPr>
        <w:spacing w:line="276" w:lineRule="auto"/>
        <w:rPr>
          <w:rFonts w:ascii="Verdana" w:hAnsi="Verdana" w:cs="Times New Roman"/>
          <w:sz w:val="19"/>
          <w:szCs w:val="19"/>
          <w:lang w:eastAsia="hu-HU"/>
        </w:rPr>
      </w:pPr>
    </w:p>
    <w:p w14:paraId="6905A7A5" w14:textId="77777777" w:rsidR="00157C90" w:rsidRPr="005A48F8" w:rsidRDefault="00157C90" w:rsidP="00D206F5">
      <w:pPr>
        <w:spacing w:line="276" w:lineRule="auto"/>
        <w:jc w:val="both"/>
        <w:rPr>
          <w:rFonts w:ascii="Verdana" w:hAnsi="Verdana" w:cs="Times"/>
          <w:color w:val="000000"/>
          <w:sz w:val="19"/>
          <w:szCs w:val="19"/>
          <w:lang w:eastAsia="hu-HU"/>
        </w:rPr>
      </w:pPr>
      <w:r w:rsidRPr="005A48F8">
        <w:rPr>
          <w:rFonts w:ascii="Verdana" w:hAnsi="Verdana" w:cs="Times"/>
          <w:color w:val="000000"/>
          <w:sz w:val="19"/>
          <w:szCs w:val="19"/>
          <w:lang w:eastAsia="hu-HU"/>
        </w:rPr>
        <w:t>(</w:t>
      </w:r>
      <w:r w:rsidR="00203D45">
        <w:rPr>
          <w:rFonts w:ascii="Verdana" w:hAnsi="Verdana" w:cs="Times"/>
          <w:color w:val="000000"/>
          <w:sz w:val="19"/>
          <w:szCs w:val="19"/>
          <w:lang w:eastAsia="hu-HU"/>
        </w:rPr>
        <w:t>3</w:t>
      </w:r>
      <w:r w:rsidRPr="005A48F8">
        <w:rPr>
          <w:rFonts w:ascii="Verdana" w:hAnsi="Verdana" w:cs="Times"/>
          <w:color w:val="000000"/>
          <w:sz w:val="19"/>
          <w:szCs w:val="19"/>
          <w:lang w:eastAsia="hu-HU"/>
        </w:rPr>
        <w:t xml:space="preserve">) Az egységes </w:t>
      </w:r>
      <w:proofErr w:type="spellStart"/>
      <w:r w:rsidRPr="005A48F8">
        <w:rPr>
          <w:rFonts w:ascii="Verdana" w:hAnsi="Verdana" w:cs="Times"/>
          <w:color w:val="000000"/>
          <w:sz w:val="19"/>
          <w:szCs w:val="19"/>
          <w:lang w:eastAsia="hu-HU"/>
        </w:rPr>
        <w:t>környzethasználati</w:t>
      </w:r>
      <w:proofErr w:type="spellEnd"/>
      <w:r w:rsidRPr="005A48F8">
        <w:rPr>
          <w:rFonts w:ascii="Verdana" w:hAnsi="Verdana" w:cs="Times"/>
          <w:color w:val="000000"/>
          <w:sz w:val="19"/>
          <w:szCs w:val="19"/>
          <w:lang w:eastAsia="hu-HU"/>
        </w:rPr>
        <w:t xml:space="preserve"> engedélyhez és telepengedélyezési eljáráshoz kötött tevékenységek esetén a környezetvédelmi hatóság által a védendő épülettől megállapított védőtávolság és e rendelet 3. melléklete szerinti távolság közül a szigorúbb mértéket kell figyelembe venni.</w:t>
      </w:r>
    </w:p>
    <w:p w14:paraId="18FD63F3" w14:textId="77777777" w:rsidR="00157C90" w:rsidRPr="005A48F8" w:rsidRDefault="00157C90" w:rsidP="00D206F5">
      <w:pPr>
        <w:spacing w:line="276" w:lineRule="auto"/>
        <w:rPr>
          <w:rFonts w:ascii="Verdana" w:hAnsi="Verdana" w:cs="Times New Roman"/>
          <w:sz w:val="19"/>
          <w:szCs w:val="19"/>
          <w:lang w:eastAsia="hu-HU"/>
        </w:rPr>
      </w:pPr>
    </w:p>
    <w:p w14:paraId="4BF0102F" w14:textId="77777777" w:rsidR="00157C90" w:rsidRPr="005A48F8" w:rsidRDefault="00157C90" w:rsidP="00D206F5">
      <w:pPr>
        <w:spacing w:line="276" w:lineRule="auto"/>
        <w:jc w:val="both"/>
        <w:rPr>
          <w:rFonts w:ascii="Verdana" w:hAnsi="Verdana" w:cs="Times"/>
          <w:color w:val="000000"/>
          <w:sz w:val="19"/>
          <w:szCs w:val="19"/>
          <w:lang w:eastAsia="hu-HU"/>
        </w:rPr>
      </w:pPr>
      <w:r w:rsidRPr="005A48F8">
        <w:rPr>
          <w:rFonts w:ascii="Verdana" w:hAnsi="Verdana" w:cs="Times"/>
          <w:color w:val="000000"/>
          <w:sz w:val="19"/>
          <w:szCs w:val="19"/>
          <w:lang w:eastAsia="hu-HU"/>
        </w:rPr>
        <w:t>(</w:t>
      </w:r>
      <w:r w:rsidR="00203D45">
        <w:rPr>
          <w:rFonts w:ascii="Verdana" w:hAnsi="Verdana" w:cs="Times"/>
          <w:color w:val="000000"/>
          <w:sz w:val="19"/>
          <w:szCs w:val="19"/>
          <w:lang w:eastAsia="hu-HU"/>
        </w:rPr>
        <w:t>4</w:t>
      </w:r>
      <w:r w:rsidRPr="005A48F8">
        <w:rPr>
          <w:rFonts w:ascii="Verdana" w:hAnsi="Verdana" w:cs="Times"/>
          <w:color w:val="000000"/>
          <w:sz w:val="19"/>
          <w:szCs w:val="19"/>
          <w:lang w:eastAsia="hu-HU"/>
        </w:rPr>
        <w:t xml:space="preserve">) Az állattartással összefüggésben hígtrágya, trágyalé, </w:t>
      </w:r>
      <w:proofErr w:type="spellStart"/>
      <w:r w:rsidRPr="005A48F8">
        <w:rPr>
          <w:rFonts w:ascii="Verdana" w:hAnsi="Verdana" w:cs="Times"/>
          <w:color w:val="000000"/>
          <w:sz w:val="19"/>
          <w:szCs w:val="19"/>
          <w:lang w:eastAsia="hu-HU"/>
        </w:rPr>
        <w:t>csurgalékvíz</w:t>
      </w:r>
      <w:proofErr w:type="spellEnd"/>
      <w:r w:rsidRPr="005A48F8">
        <w:rPr>
          <w:rFonts w:ascii="Verdana" w:hAnsi="Verdana" w:cs="Times"/>
          <w:color w:val="000000"/>
          <w:sz w:val="19"/>
          <w:szCs w:val="19"/>
          <w:lang w:eastAsia="hu-HU"/>
        </w:rPr>
        <w:t xml:space="preserve"> kizárólag szivárgásmentes, szigetelt tartályban, medencében tárolható. A tároló anyagát úgy kell megválasztani, hogy az a korróziónak ellenálljon. Istállótrágyát szigetelt alapú, a </w:t>
      </w:r>
      <w:proofErr w:type="spellStart"/>
      <w:r w:rsidRPr="005A48F8">
        <w:rPr>
          <w:rFonts w:ascii="Verdana" w:hAnsi="Verdana" w:cs="Times"/>
          <w:color w:val="000000"/>
          <w:sz w:val="19"/>
          <w:szCs w:val="19"/>
          <w:lang w:eastAsia="hu-HU"/>
        </w:rPr>
        <w:t>csurgalékvíz</w:t>
      </w:r>
      <w:proofErr w:type="spellEnd"/>
      <w:r w:rsidRPr="005A48F8">
        <w:rPr>
          <w:rFonts w:ascii="Verdana" w:hAnsi="Verdana" w:cs="Times"/>
          <w:color w:val="000000"/>
          <w:sz w:val="19"/>
          <w:szCs w:val="19"/>
          <w:lang w:eastAsia="hu-HU"/>
        </w:rPr>
        <w:t xml:space="preserve"> összegyűjtésére szolgáló gyűjtőcsatornákkal és aknával ellátott trágyatelepen kell tárolni. A tárolókapacitásnak elegendőnek kell lenni legalább 4 havi istállótrágya és trágyalé tárolására.</w:t>
      </w:r>
    </w:p>
    <w:p w14:paraId="53A9A9AC" w14:textId="77777777" w:rsidR="00D206F5" w:rsidRDefault="00D206F5" w:rsidP="00D206F5">
      <w:pPr>
        <w:suppressAutoHyphens w:val="0"/>
        <w:spacing w:line="276" w:lineRule="auto"/>
        <w:jc w:val="both"/>
        <w:rPr>
          <w:rFonts w:ascii="Verdana" w:hAnsi="Verdana" w:cs="Times"/>
          <w:color w:val="000000"/>
          <w:sz w:val="19"/>
          <w:szCs w:val="19"/>
          <w:lang w:eastAsia="hu-HU"/>
        </w:rPr>
      </w:pPr>
    </w:p>
    <w:p w14:paraId="2EDF1A14" w14:textId="77777777" w:rsidR="00F92097" w:rsidRPr="005A48F8" w:rsidRDefault="00F92097" w:rsidP="007F319C">
      <w:pPr>
        <w:spacing w:line="276" w:lineRule="auto"/>
        <w:jc w:val="both"/>
        <w:rPr>
          <w:rFonts w:ascii="Verdana" w:hAnsi="Verdana" w:cs="Times"/>
          <w:color w:val="000000"/>
          <w:sz w:val="19"/>
          <w:szCs w:val="19"/>
          <w:lang w:eastAsia="hu-HU"/>
        </w:rPr>
      </w:pPr>
      <w:r w:rsidRPr="005A48F8">
        <w:rPr>
          <w:rFonts w:ascii="Verdana" w:hAnsi="Verdana" w:cs="Times"/>
          <w:color w:val="000000"/>
          <w:sz w:val="19"/>
          <w:szCs w:val="19"/>
          <w:lang w:eastAsia="hu-HU"/>
        </w:rPr>
        <w:t>(</w:t>
      </w:r>
      <w:r w:rsidR="00203D45">
        <w:rPr>
          <w:rFonts w:ascii="Verdana" w:hAnsi="Verdana" w:cs="Times"/>
          <w:color w:val="000000"/>
          <w:sz w:val="19"/>
          <w:szCs w:val="19"/>
          <w:lang w:eastAsia="hu-HU"/>
        </w:rPr>
        <w:t>5</w:t>
      </w:r>
      <w:r w:rsidRPr="005A48F8">
        <w:rPr>
          <w:rFonts w:ascii="Verdana" w:hAnsi="Verdana" w:cs="Times"/>
          <w:color w:val="000000"/>
          <w:sz w:val="19"/>
          <w:szCs w:val="19"/>
          <w:lang w:eastAsia="hu-HU"/>
        </w:rPr>
        <w:t>) Nagykanizsa településen az építmények közötti legkisebb távolságokra vonatkozó, a 3. melléklet szerinti szabályok megtartásával építhetők állattartó létesítmények.</w:t>
      </w:r>
    </w:p>
    <w:p w14:paraId="3EB209E9" w14:textId="77777777" w:rsidR="00A45912" w:rsidRDefault="00A45912" w:rsidP="00A45912">
      <w:pPr>
        <w:pStyle w:val="Szvegtrzs"/>
        <w:jc w:val="center"/>
        <w:rPr>
          <w:rFonts w:ascii="Verdana" w:hAnsi="Verdana" w:cs="Times"/>
          <w:color w:val="000000"/>
          <w:sz w:val="19"/>
          <w:szCs w:val="19"/>
          <w:lang w:eastAsia="hu-HU"/>
        </w:rPr>
      </w:pPr>
    </w:p>
    <w:p w14:paraId="60EB9701" w14:textId="5AEDA20F" w:rsidR="00A45912" w:rsidRPr="00A45912" w:rsidRDefault="00A45912" w:rsidP="00A45912">
      <w:pPr>
        <w:pStyle w:val="Szvegtrzs"/>
        <w:jc w:val="center"/>
        <w:rPr>
          <w:rFonts w:ascii="Verdana" w:hAnsi="Verdana" w:cs="Times"/>
          <w:b/>
          <w:bCs/>
          <w:color w:val="000000"/>
          <w:sz w:val="19"/>
          <w:szCs w:val="19"/>
          <w:lang w:eastAsia="hu-HU"/>
        </w:rPr>
      </w:pPr>
      <w:r w:rsidRPr="00A45912">
        <w:rPr>
          <w:rFonts w:ascii="Verdana" w:hAnsi="Verdana" w:cs="Times"/>
          <w:b/>
          <w:bCs/>
          <w:color w:val="000000"/>
          <w:sz w:val="19"/>
          <w:szCs w:val="19"/>
          <w:lang w:eastAsia="hu-HU"/>
        </w:rPr>
        <w:t>22/A. §</w:t>
      </w:r>
      <w:r>
        <w:rPr>
          <w:rStyle w:val="Lbjegyzet-hivatkozs"/>
          <w:rFonts w:ascii="Verdana" w:hAnsi="Verdana" w:cs="Times"/>
          <w:b/>
          <w:bCs/>
          <w:color w:val="000000"/>
          <w:sz w:val="19"/>
          <w:szCs w:val="19"/>
          <w:lang w:eastAsia="hu-HU"/>
        </w:rPr>
        <w:footnoteReference w:id="8"/>
      </w:r>
    </w:p>
    <w:p w14:paraId="06A7119E" w14:textId="77777777" w:rsidR="00A45912" w:rsidRPr="00A45912" w:rsidRDefault="00A45912" w:rsidP="00A45912">
      <w:pPr>
        <w:pStyle w:val="Szvegtrzs"/>
        <w:jc w:val="center"/>
        <w:rPr>
          <w:rFonts w:ascii="Verdana" w:hAnsi="Verdana" w:cs="Times"/>
          <w:color w:val="000000"/>
          <w:sz w:val="19"/>
          <w:szCs w:val="19"/>
          <w:lang w:eastAsia="hu-HU"/>
        </w:rPr>
      </w:pPr>
    </w:p>
    <w:p w14:paraId="490CEEFC" w14:textId="77777777" w:rsidR="00A45912" w:rsidRPr="007F319C" w:rsidRDefault="00A45912" w:rsidP="007F319C">
      <w:pPr>
        <w:overflowPunct w:val="0"/>
        <w:autoSpaceDE w:val="0"/>
        <w:spacing w:line="276" w:lineRule="auto"/>
        <w:jc w:val="both"/>
        <w:textAlignment w:val="baseline"/>
        <w:rPr>
          <w:rFonts w:ascii="Verdana" w:eastAsia="Calibri" w:hAnsi="Verdana" w:cs="Times New Roman"/>
          <w:sz w:val="19"/>
          <w:szCs w:val="19"/>
        </w:rPr>
      </w:pPr>
      <w:r w:rsidRPr="007F319C">
        <w:rPr>
          <w:rFonts w:ascii="Verdana" w:eastAsia="Calibri" w:hAnsi="Verdana" w:cs="Times New Roman"/>
          <w:sz w:val="19"/>
          <w:szCs w:val="19"/>
        </w:rPr>
        <w:t>(1) Az új építmények, önálló rendeltetési egységek, területek rendeltetésszerű használatához az építmény telkén</w:t>
      </w:r>
    </w:p>
    <w:p w14:paraId="1039096C" w14:textId="77777777" w:rsidR="00A45912" w:rsidRPr="007F319C" w:rsidRDefault="00A45912" w:rsidP="007F319C">
      <w:pPr>
        <w:overflowPunct w:val="0"/>
        <w:autoSpaceDE w:val="0"/>
        <w:spacing w:line="276" w:lineRule="auto"/>
        <w:jc w:val="both"/>
        <w:textAlignment w:val="baseline"/>
        <w:rPr>
          <w:rFonts w:ascii="Verdana" w:eastAsia="Calibri" w:hAnsi="Verdana" w:cs="Times New Roman"/>
          <w:sz w:val="19"/>
          <w:szCs w:val="19"/>
        </w:rPr>
      </w:pPr>
      <w:r w:rsidRPr="007F319C">
        <w:rPr>
          <w:rFonts w:ascii="Verdana" w:eastAsia="Calibri" w:hAnsi="Verdana" w:cs="Times New Roman"/>
          <w:sz w:val="19"/>
          <w:szCs w:val="19"/>
        </w:rPr>
        <w:t>a)</w:t>
      </w:r>
      <w:r w:rsidRPr="007F319C">
        <w:rPr>
          <w:rFonts w:ascii="Verdana" w:eastAsia="Calibri" w:hAnsi="Verdana" w:cs="Times New Roman"/>
          <w:sz w:val="19"/>
          <w:szCs w:val="19"/>
        </w:rPr>
        <w:tab/>
        <w:t>minden lakás és üdülő önálló rendeltetési egység után 1 db személygépkocsi számára,</w:t>
      </w:r>
    </w:p>
    <w:p w14:paraId="772B3FD5" w14:textId="77777777" w:rsidR="00A45912" w:rsidRPr="007F319C" w:rsidRDefault="00A45912" w:rsidP="007F319C">
      <w:pPr>
        <w:overflowPunct w:val="0"/>
        <w:autoSpaceDE w:val="0"/>
        <w:spacing w:line="276" w:lineRule="auto"/>
        <w:jc w:val="both"/>
        <w:textAlignment w:val="baseline"/>
        <w:rPr>
          <w:rFonts w:ascii="Verdana" w:eastAsia="Calibri" w:hAnsi="Verdana" w:cs="Times New Roman"/>
          <w:sz w:val="19"/>
          <w:szCs w:val="19"/>
        </w:rPr>
      </w:pPr>
      <w:r w:rsidRPr="007F319C">
        <w:rPr>
          <w:rFonts w:ascii="Verdana" w:eastAsia="Calibri" w:hAnsi="Verdana" w:cs="Times New Roman"/>
          <w:sz w:val="19"/>
          <w:szCs w:val="19"/>
        </w:rPr>
        <w:t>b)</w:t>
      </w:r>
      <w:r w:rsidRPr="007F319C">
        <w:rPr>
          <w:rFonts w:ascii="Verdana" w:eastAsia="Calibri" w:hAnsi="Verdana" w:cs="Times New Roman"/>
          <w:sz w:val="19"/>
          <w:szCs w:val="19"/>
        </w:rPr>
        <w:tab/>
        <w:t>a nem lakás rendeltetési egységet tartalmazó épületek esetében az OTÉK 42. § (10) bekezdés szerinti 300 m2-nél nagyobb bruttó alapterületű üzlet kivételével az OTÉK 4. számú mellékletében meghatározott számú személygépkocsi számára legalább a rendelet 5. mellékletében meghatározottak szerint</w:t>
      </w:r>
    </w:p>
    <w:p w14:paraId="513CD925" w14:textId="77777777" w:rsidR="00A45912" w:rsidRPr="007F319C" w:rsidRDefault="00A45912" w:rsidP="007F319C">
      <w:pPr>
        <w:overflowPunct w:val="0"/>
        <w:autoSpaceDE w:val="0"/>
        <w:spacing w:line="276" w:lineRule="auto"/>
        <w:jc w:val="both"/>
        <w:textAlignment w:val="baseline"/>
        <w:rPr>
          <w:rFonts w:ascii="Verdana" w:eastAsia="Calibri" w:hAnsi="Verdana" w:cs="Times New Roman"/>
          <w:sz w:val="19"/>
          <w:szCs w:val="19"/>
        </w:rPr>
      </w:pPr>
      <w:r w:rsidRPr="007F319C">
        <w:rPr>
          <w:rFonts w:ascii="Verdana" w:eastAsia="Calibri" w:hAnsi="Verdana" w:cs="Times New Roman"/>
          <w:sz w:val="19"/>
          <w:szCs w:val="19"/>
        </w:rPr>
        <w:t>kell elhelyezést biztosítani.</w:t>
      </w:r>
    </w:p>
    <w:p w14:paraId="736A3271" w14:textId="77777777" w:rsidR="00A45912" w:rsidRDefault="00A45912" w:rsidP="00A45912">
      <w:pPr>
        <w:pStyle w:val="Szvegtrzs"/>
        <w:rPr>
          <w:rFonts w:ascii="Verdana" w:hAnsi="Verdana" w:cs="Times"/>
          <w:color w:val="000000"/>
          <w:sz w:val="19"/>
          <w:szCs w:val="19"/>
          <w:lang w:eastAsia="hu-HU"/>
        </w:rPr>
      </w:pPr>
    </w:p>
    <w:p w14:paraId="26634991" w14:textId="525B9F8E" w:rsidR="00A45912" w:rsidRPr="009B2C67" w:rsidRDefault="00A45912" w:rsidP="009B2C67">
      <w:pPr>
        <w:overflowPunct w:val="0"/>
        <w:autoSpaceDE w:val="0"/>
        <w:spacing w:line="276" w:lineRule="auto"/>
        <w:jc w:val="both"/>
        <w:textAlignment w:val="baseline"/>
        <w:rPr>
          <w:rFonts w:ascii="Verdana" w:eastAsia="Calibri" w:hAnsi="Verdana" w:cs="Times New Roman"/>
          <w:sz w:val="19"/>
          <w:szCs w:val="19"/>
        </w:rPr>
      </w:pPr>
      <w:r w:rsidRPr="009B2C67">
        <w:rPr>
          <w:rFonts w:ascii="Verdana" w:eastAsia="Calibri" w:hAnsi="Verdana" w:cs="Times New Roman"/>
          <w:sz w:val="19"/>
          <w:szCs w:val="19"/>
        </w:rPr>
        <w:t>(2) Amennyiben az (1) bekezdés alkalmazásával személygépkocsi elhelyezése az építmény telkén nem biztosítható, úgy annak más telken történő elhelyezéséről, vagy megváltásáról a gépjármű várakozóhelyek megváltásáról szóló önkormányzati rendeletben foglaltak szerint kell eljárni.</w:t>
      </w:r>
    </w:p>
    <w:p w14:paraId="3B0CE5A9" w14:textId="77777777" w:rsidR="00A45912" w:rsidRPr="00A45912" w:rsidRDefault="00A45912" w:rsidP="005A48F8">
      <w:pPr>
        <w:spacing w:line="276" w:lineRule="auto"/>
        <w:rPr>
          <w:rFonts w:ascii="Verdana" w:hAnsi="Verdana" w:cs="Times"/>
          <w:color w:val="000000"/>
          <w:sz w:val="19"/>
          <w:szCs w:val="19"/>
          <w:lang w:eastAsia="hu-HU"/>
        </w:rPr>
      </w:pPr>
    </w:p>
    <w:p w14:paraId="33FB95C2" w14:textId="77777777" w:rsidR="00CC13A6" w:rsidRPr="00D206F5" w:rsidRDefault="00203D45" w:rsidP="00D206F5">
      <w:pPr>
        <w:overflowPunct w:val="0"/>
        <w:autoSpaceDE w:val="0"/>
        <w:spacing w:line="276" w:lineRule="auto"/>
        <w:jc w:val="center"/>
        <w:textAlignment w:val="baseline"/>
        <w:rPr>
          <w:rFonts w:ascii="Verdana" w:eastAsia="Calibri" w:hAnsi="Verdana" w:cs="Times New Roman"/>
          <w:b/>
          <w:sz w:val="19"/>
          <w:szCs w:val="19"/>
        </w:rPr>
      </w:pPr>
      <w:r>
        <w:rPr>
          <w:rFonts w:ascii="Verdana" w:eastAsia="Calibri" w:hAnsi="Verdana" w:cs="Times New Roman"/>
          <w:b/>
          <w:sz w:val="19"/>
          <w:szCs w:val="19"/>
        </w:rPr>
        <w:t xml:space="preserve">23. </w:t>
      </w:r>
      <w:r w:rsidR="00CC13A6" w:rsidRPr="00D206F5">
        <w:rPr>
          <w:rFonts w:ascii="Verdana" w:eastAsia="Calibri" w:hAnsi="Verdana" w:cs="Times New Roman"/>
          <w:b/>
          <w:sz w:val="19"/>
          <w:szCs w:val="19"/>
        </w:rPr>
        <w:t>Zártsorú beépítésre vonatkozó egyedi szabályok</w:t>
      </w:r>
    </w:p>
    <w:p w14:paraId="55ACF663" w14:textId="77777777" w:rsidR="00D206F5" w:rsidRDefault="00203D45" w:rsidP="00D206F5">
      <w:pPr>
        <w:overflowPunct w:val="0"/>
        <w:autoSpaceDE w:val="0"/>
        <w:spacing w:line="276" w:lineRule="auto"/>
        <w:jc w:val="center"/>
        <w:textAlignment w:val="baseline"/>
        <w:rPr>
          <w:rFonts w:ascii="Verdana" w:eastAsia="Calibri" w:hAnsi="Verdana" w:cs="Times New Roman"/>
          <w:b/>
          <w:sz w:val="19"/>
          <w:szCs w:val="19"/>
        </w:rPr>
      </w:pPr>
      <w:r>
        <w:rPr>
          <w:rFonts w:ascii="Verdana" w:eastAsia="Calibri" w:hAnsi="Verdana" w:cs="Times New Roman"/>
          <w:b/>
          <w:sz w:val="19"/>
          <w:szCs w:val="19"/>
        </w:rPr>
        <w:t>23. §</w:t>
      </w:r>
    </w:p>
    <w:p w14:paraId="677515AB" w14:textId="77777777" w:rsidR="00203D45" w:rsidRPr="00D206F5" w:rsidRDefault="00203D45" w:rsidP="00D206F5">
      <w:pPr>
        <w:overflowPunct w:val="0"/>
        <w:autoSpaceDE w:val="0"/>
        <w:spacing w:line="276" w:lineRule="auto"/>
        <w:jc w:val="center"/>
        <w:textAlignment w:val="baseline"/>
        <w:rPr>
          <w:rFonts w:ascii="Verdana" w:eastAsia="Calibri" w:hAnsi="Verdana" w:cs="Times New Roman"/>
          <w:b/>
          <w:sz w:val="19"/>
          <w:szCs w:val="19"/>
        </w:rPr>
      </w:pPr>
    </w:p>
    <w:p w14:paraId="11CD3BEF" w14:textId="77777777" w:rsidR="00D575AC" w:rsidRPr="00D206F5" w:rsidRDefault="00CC13A6" w:rsidP="005A48F8">
      <w:pPr>
        <w:overflowPunct w:val="0"/>
        <w:autoSpaceDE w:val="0"/>
        <w:spacing w:line="276" w:lineRule="auto"/>
        <w:jc w:val="both"/>
        <w:textAlignment w:val="baseline"/>
        <w:rPr>
          <w:rFonts w:ascii="Verdana" w:eastAsia="Calibri" w:hAnsi="Verdana" w:cs="Times New Roman"/>
          <w:sz w:val="19"/>
          <w:szCs w:val="19"/>
        </w:rPr>
      </w:pPr>
      <w:r w:rsidRPr="00D206F5">
        <w:rPr>
          <w:rFonts w:ascii="Verdana" w:eastAsia="Calibri" w:hAnsi="Verdana" w:cs="Times New Roman"/>
          <w:sz w:val="19"/>
          <w:szCs w:val="19"/>
        </w:rPr>
        <w:lastRenderedPageBreak/>
        <w:t>(</w:t>
      </w:r>
      <w:r w:rsidR="00203D45">
        <w:rPr>
          <w:rFonts w:ascii="Verdana" w:eastAsia="Calibri" w:hAnsi="Verdana" w:cs="Times New Roman"/>
          <w:sz w:val="19"/>
          <w:szCs w:val="19"/>
        </w:rPr>
        <w:t>1</w:t>
      </w:r>
      <w:r w:rsidR="00D575AC" w:rsidRPr="00D206F5">
        <w:rPr>
          <w:rFonts w:ascii="Verdana" w:eastAsia="Calibri" w:hAnsi="Verdana" w:cs="Times New Roman"/>
          <w:sz w:val="19"/>
          <w:szCs w:val="19"/>
        </w:rPr>
        <w:t xml:space="preserve">) Védett épülethez csatlakozó, illetve utcakép védelemmel érintett területen újonnan kialakított épület párkánymagasságának eltérése legfeljebb </w:t>
      </w:r>
      <w:smartTag w:uri="urn:schemas-microsoft-com:office:smarttags" w:element="metricconverter">
        <w:smartTagPr>
          <w:attr w:name="ProductID" w:val="3 m"/>
        </w:smartTagPr>
        <w:r w:rsidR="00D575AC" w:rsidRPr="00D206F5">
          <w:rPr>
            <w:rFonts w:ascii="Verdana" w:eastAsia="Calibri" w:hAnsi="Verdana" w:cs="Times New Roman"/>
            <w:sz w:val="19"/>
            <w:szCs w:val="19"/>
          </w:rPr>
          <w:t>3 m</w:t>
        </w:r>
      </w:smartTag>
      <w:r w:rsidR="00D575AC" w:rsidRPr="00D206F5">
        <w:rPr>
          <w:rFonts w:ascii="Verdana" w:eastAsia="Calibri" w:hAnsi="Verdana" w:cs="Times New Roman"/>
          <w:sz w:val="19"/>
          <w:szCs w:val="19"/>
        </w:rPr>
        <w:t xml:space="preserve"> lehet</w:t>
      </w:r>
      <w:r w:rsidR="00E777F8" w:rsidRPr="00D206F5">
        <w:rPr>
          <w:rFonts w:ascii="Verdana" w:eastAsia="Calibri" w:hAnsi="Verdana" w:cs="Times New Roman"/>
          <w:sz w:val="19"/>
          <w:szCs w:val="19"/>
        </w:rPr>
        <w:t xml:space="preserve">, melyet legalább </w:t>
      </w:r>
      <w:smartTag w:uri="urn:schemas-microsoft-com:office:smarttags" w:element="metricconverter">
        <w:smartTagPr>
          <w:attr w:name="ProductID" w:val="5 m"/>
        </w:smartTagPr>
        <w:r w:rsidR="00E777F8" w:rsidRPr="00D206F5">
          <w:rPr>
            <w:rFonts w:ascii="Verdana" w:eastAsia="Calibri" w:hAnsi="Verdana" w:cs="Times New Roman"/>
            <w:sz w:val="19"/>
            <w:szCs w:val="19"/>
          </w:rPr>
          <w:t>5 m</w:t>
        </w:r>
      </w:smartTag>
      <w:r w:rsidR="00E777F8" w:rsidRPr="00D206F5">
        <w:rPr>
          <w:rFonts w:ascii="Verdana" w:eastAsia="Calibri" w:hAnsi="Verdana" w:cs="Times New Roman"/>
          <w:sz w:val="19"/>
          <w:szCs w:val="19"/>
        </w:rPr>
        <w:t xml:space="preserve"> széles homlokzati szakaszon kell megvalósítani</w:t>
      </w:r>
      <w:r w:rsidR="00D575AC" w:rsidRPr="00D206F5">
        <w:rPr>
          <w:rFonts w:ascii="Verdana" w:eastAsia="Calibri" w:hAnsi="Verdana" w:cs="Times New Roman"/>
          <w:sz w:val="19"/>
          <w:szCs w:val="19"/>
        </w:rPr>
        <w:t>.</w:t>
      </w:r>
    </w:p>
    <w:p w14:paraId="0980E824" w14:textId="77777777" w:rsidR="00D575AC" w:rsidRPr="00D206F5" w:rsidRDefault="00D575AC" w:rsidP="005A48F8">
      <w:pPr>
        <w:overflowPunct w:val="0"/>
        <w:autoSpaceDE w:val="0"/>
        <w:spacing w:line="276" w:lineRule="auto"/>
        <w:jc w:val="both"/>
        <w:textAlignment w:val="baseline"/>
        <w:rPr>
          <w:rFonts w:ascii="Verdana" w:eastAsia="Calibri" w:hAnsi="Verdana" w:cs="Times New Roman"/>
          <w:sz w:val="19"/>
          <w:szCs w:val="19"/>
        </w:rPr>
      </w:pPr>
    </w:p>
    <w:p w14:paraId="315655EA" w14:textId="77777777" w:rsidR="00CC13A6" w:rsidRPr="00D206F5" w:rsidRDefault="00CC13A6" w:rsidP="005A48F8">
      <w:pPr>
        <w:overflowPunct w:val="0"/>
        <w:autoSpaceDE w:val="0"/>
        <w:spacing w:line="276" w:lineRule="auto"/>
        <w:jc w:val="both"/>
        <w:textAlignment w:val="baseline"/>
        <w:rPr>
          <w:rFonts w:ascii="Verdana" w:eastAsia="Calibri" w:hAnsi="Verdana" w:cs="Times New Roman"/>
          <w:sz w:val="19"/>
          <w:szCs w:val="19"/>
        </w:rPr>
      </w:pPr>
      <w:r w:rsidRPr="00D206F5">
        <w:rPr>
          <w:rFonts w:ascii="Verdana" w:eastAsia="Calibri" w:hAnsi="Verdana" w:cs="Times New Roman"/>
          <w:sz w:val="19"/>
          <w:szCs w:val="19"/>
        </w:rPr>
        <w:t>(</w:t>
      </w:r>
      <w:r w:rsidR="00D206F5" w:rsidRPr="00D206F5">
        <w:rPr>
          <w:rFonts w:ascii="Verdana" w:eastAsia="Calibri" w:hAnsi="Verdana" w:cs="Times New Roman"/>
          <w:sz w:val="19"/>
          <w:szCs w:val="19"/>
        </w:rPr>
        <w:t>2</w:t>
      </w:r>
      <w:r w:rsidRPr="00D206F5">
        <w:rPr>
          <w:rFonts w:ascii="Verdana" w:eastAsia="Calibri" w:hAnsi="Verdana" w:cs="Times New Roman"/>
          <w:sz w:val="19"/>
          <w:szCs w:val="19"/>
        </w:rPr>
        <w:t xml:space="preserve">) Zártsorú beépítésnél az eltérő épületmagassággal szabályozott övezetek találkozásánál a magasabb építési lehetőséggel rendelkező övezet területén lévő épületet </w:t>
      </w:r>
      <w:proofErr w:type="spellStart"/>
      <w:r w:rsidRPr="00D206F5">
        <w:rPr>
          <w:rFonts w:ascii="Verdana" w:eastAsia="Calibri" w:hAnsi="Verdana" w:cs="Times New Roman"/>
          <w:sz w:val="19"/>
          <w:szCs w:val="19"/>
        </w:rPr>
        <w:t>magasságilag</w:t>
      </w:r>
      <w:proofErr w:type="spellEnd"/>
      <w:r w:rsidRPr="00D206F5">
        <w:rPr>
          <w:rFonts w:ascii="Verdana" w:eastAsia="Calibri" w:hAnsi="Verdana" w:cs="Times New Roman"/>
          <w:sz w:val="19"/>
          <w:szCs w:val="19"/>
        </w:rPr>
        <w:t xml:space="preserve"> lépcsőzve kell kialakítani. Az új épületnek a meglévő épület közterület felőli csatlakozó szakaszán a párkánymagasság legfeljebb 3 m-</w:t>
      </w:r>
      <w:proofErr w:type="spellStart"/>
      <w:r w:rsidRPr="00D206F5">
        <w:rPr>
          <w:rFonts w:ascii="Verdana" w:eastAsia="Calibri" w:hAnsi="Verdana" w:cs="Times New Roman"/>
          <w:sz w:val="19"/>
          <w:szCs w:val="19"/>
        </w:rPr>
        <w:t>rel</w:t>
      </w:r>
      <w:proofErr w:type="spellEnd"/>
      <w:r w:rsidRPr="00D206F5">
        <w:rPr>
          <w:rFonts w:ascii="Verdana" w:eastAsia="Calibri" w:hAnsi="Verdana" w:cs="Times New Roman"/>
          <w:sz w:val="19"/>
          <w:szCs w:val="19"/>
        </w:rPr>
        <w:t xml:space="preserve"> lehet nagyobb a szomszédos övezet megengedett legnagyobb épületmagasságánál, a lépcsőzést legalább </w:t>
      </w:r>
      <w:smartTag w:uri="urn:schemas-microsoft-com:office:smarttags" w:element="metricconverter">
        <w:smartTagPr>
          <w:attr w:name="ProductID" w:val="5 m"/>
        </w:smartTagPr>
        <w:r w:rsidRPr="00D206F5">
          <w:rPr>
            <w:rFonts w:ascii="Verdana" w:eastAsia="Calibri" w:hAnsi="Verdana" w:cs="Times New Roman"/>
            <w:sz w:val="19"/>
            <w:szCs w:val="19"/>
          </w:rPr>
          <w:t>5 m</w:t>
        </w:r>
      </w:smartTag>
      <w:r w:rsidRPr="00D206F5">
        <w:rPr>
          <w:rFonts w:ascii="Verdana" w:eastAsia="Calibri" w:hAnsi="Verdana" w:cs="Times New Roman"/>
          <w:sz w:val="19"/>
          <w:szCs w:val="19"/>
        </w:rPr>
        <w:t xml:space="preserve"> széles homlokzati szakaszon kell megvalósítani. </w:t>
      </w:r>
    </w:p>
    <w:p w14:paraId="582ACB9F" w14:textId="67D991A0" w:rsidR="00D575AC" w:rsidRPr="00844AF9" w:rsidRDefault="00D575AC" w:rsidP="00844AF9">
      <w:pPr>
        <w:overflowPunct w:val="0"/>
        <w:autoSpaceDE w:val="0"/>
        <w:spacing w:line="276" w:lineRule="auto"/>
        <w:jc w:val="both"/>
        <w:textAlignment w:val="baseline"/>
        <w:rPr>
          <w:rFonts w:ascii="Verdana" w:eastAsia="Calibri" w:hAnsi="Verdana" w:cs="Times New Roman"/>
          <w:sz w:val="19"/>
          <w:szCs w:val="19"/>
        </w:rPr>
      </w:pPr>
    </w:p>
    <w:p w14:paraId="75E2A6C5" w14:textId="5FFFFF55" w:rsidR="00844AF9" w:rsidRPr="00844AF9" w:rsidRDefault="00844AF9" w:rsidP="00844AF9">
      <w:pPr>
        <w:overflowPunct w:val="0"/>
        <w:autoSpaceDE w:val="0"/>
        <w:spacing w:line="276" w:lineRule="auto"/>
        <w:jc w:val="both"/>
        <w:textAlignment w:val="baseline"/>
        <w:rPr>
          <w:rFonts w:ascii="Verdana" w:eastAsia="Calibri" w:hAnsi="Verdana" w:cs="Times New Roman"/>
          <w:sz w:val="19"/>
          <w:szCs w:val="19"/>
        </w:rPr>
      </w:pPr>
      <w:r w:rsidRPr="00844AF9">
        <w:rPr>
          <w:rFonts w:ascii="Verdana" w:eastAsia="Calibri" w:hAnsi="Verdana" w:cs="Times New Roman"/>
          <w:sz w:val="19"/>
          <w:szCs w:val="19"/>
        </w:rPr>
        <w:t xml:space="preserve">(3) </w:t>
      </w:r>
      <w:r w:rsidR="00050B1D" w:rsidRPr="00056D2F">
        <w:rPr>
          <w:rFonts w:eastAsia="Calibri"/>
          <w:vertAlign w:val="superscript"/>
        </w:rPr>
        <w:footnoteReference w:id="9"/>
      </w:r>
      <w:r w:rsidR="00050B1D">
        <w:rPr>
          <w:rFonts w:ascii="Verdana" w:eastAsia="Calibri" w:hAnsi="Verdana" w:cs="Times New Roman"/>
          <w:sz w:val="19"/>
          <w:szCs w:val="19"/>
        </w:rPr>
        <w:t xml:space="preserve"> </w:t>
      </w:r>
      <w:r w:rsidRPr="00844AF9">
        <w:rPr>
          <w:rFonts w:ascii="Verdana" w:eastAsia="Calibri" w:hAnsi="Verdana" w:cs="Times New Roman"/>
          <w:sz w:val="19"/>
          <w:szCs w:val="19"/>
        </w:rPr>
        <w:t>A kisvárosias lakó- és a településközpont Vt-1 és Vt-2 jelű építési övezetek területén zártsorú beépítési módban</w:t>
      </w:r>
    </w:p>
    <w:p w14:paraId="1324C0D1" w14:textId="7045BEC6" w:rsidR="00844AF9" w:rsidRPr="00844AF9" w:rsidRDefault="00844AF9" w:rsidP="00056D2F">
      <w:pPr>
        <w:overflowPunct w:val="0"/>
        <w:autoSpaceDE w:val="0"/>
        <w:spacing w:line="276" w:lineRule="auto"/>
        <w:jc w:val="both"/>
        <w:textAlignment w:val="baseline"/>
        <w:rPr>
          <w:rFonts w:ascii="Verdana" w:eastAsia="Calibri" w:hAnsi="Verdana" w:cs="Times New Roman"/>
          <w:sz w:val="19"/>
          <w:szCs w:val="19"/>
        </w:rPr>
      </w:pPr>
      <w:r>
        <w:rPr>
          <w:rFonts w:ascii="Verdana" w:eastAsia="Calibri" w:hAnsi="Verdana" w:cs="Times New Roman"/>
          <w:sz w:val="19"/>
          <w:szCs w:val="19"/>
        </w:rPr>
        <w:t xml:space="preserve">a) </w:t>
      </w:r>
      <w:r w:rsidRPr="00844AF9">
        <w:rPr>
          <w:rFonts w:ascii="Verdana" w:eastAsia="Calibri" w:hAnsi="Verdana" w:cs="Times New Roman"/>
          <w:sz w:val="19"/>
          <w:szCs w:val="19"/>
        </w:rPr>
        <w:t>a másodlagos rendeltetésű, a szomszédos telek irányába legfeljebb 3,5 méter magasságú homlokzattal rendelkező épületrész kivételével a főépítmény számára rendelkezésre álló építési hely</w:t>
      </w:r>
    </w:p>
    <w:p w14:paraId="0405BF1D" w14:textId="3074EBBD" w:rsidR="00844AF9" w:rsidRPr="00844AF9" w:rsidRDefault="00844AF9" w:rsidP="00056D2F">
      <w:pPr>
        <w:overflowPunct w:val="0"/>
        <w:autoSpaceDE w:val="0"/>
        <w:spacing w:line="276" w:lineRule="auto"/>
        <w:ind w:left="708"/>
        <w:jc w:val="both"/>
        <w:textAlignment w:val="baseline"/>
        <w:rPr>
          <w:rFonts w:ascii="Verdana" w:eastAsia="Calibri" w:hAnsi="Verdana" w:cs="Times New Roman"/>
          <w:sz w:val="19"/>
          <w:szCs w:val="19"/>
        </w:rPr>
      </w:pPr>
      <w:proofErr w:type="spellStart"/>
      <w:r w:rsidRPr="00844AF9">
        <w:rPr>
          <w:rFonts w:ascii="Verdana" w:eastAsia="Calibri" w:hAnsi="Verdana" w:cs="Times New Roman"/>
          <w:sz w:val="19"/>
          <w:szCs w:val="19"/>
        </w:rPr>
        <w:t>aa</w:t>
      </w:r>
      <w:proofErr w:type="spellEnd"/>
      <w:r w:rsidRPr="00844AF9">
        <w:rPr>
          <w:rFonts w:ascii="Verdana" w:eastAsia="Calibri" w:hAnsi="Verdana" w:cs="Times New Roman"/>
          <w:sz w:val="19"/>
          <w:szCs w:val="19"/>
        </w:rPr>
        <w:t>)</w:t>
      </w:r>
      <w:r>
        <w:rPr>
          <w:rFonts w:ascii="Verdana" w:eastAsia="Calibri" w:hAnsi="Verdana" w:cs="Times New Roman"/>
          <w:sz w:val="19"/>
          <w:szCs w:val="19"/>
        </w:rPr>
        <w:t xml:space="preserve"> </w:t>
      </w:r>
      <w:r w:rsidRPr="00844AF9">
        <w:rPr>
          <w:rFonts w:ascii="Verdana" w:eastAsia="Calibri" w:hAnsi="Verdana" w:cs="Times New Roman"/>
          <w:sz w:val="19"/>
          <w:szCs w:val="19"/>
        </w:rPr>
        <w:t>közbenső telek esetén a telek oldalhatárán a közterületi építési határvonalra merőlegesen mért 20 m-</w:t>
      </w:r>
      <w:proofErr w:type="spellStart"/>
      <w:r w:rsidRPr="00844AF9">
        <w:rPr>
          <w:rFonts w:ascii="Verdana" w:eastAsia="Calibri" w:hAnsi="Verdana" w:cs="Times New Roman"/>
          <w:sz w:val="19"/>
          <w:szCs w:val="19"/>
        </w:rPr>
        <w:t>től</w:t>
      </w:r>
      <w:proofErr w:type="spellEnd"/>
      <w:r w:rsidRPr="00844AF9">
        <w:rPr>
          <w:rFonts w:ascii="Verdana" w:eastAsia="Calibri" w:hAnsi="Verdana" w:cs="Times New Roman"/>
          <w:sz w:val="19"/>
          <w:szCs w:val="19"/>
        </w:rPr>
        <w:t xml:space="preserve"> indított, az építési határvonalra állított 45°-os szögön belüli terület,</w:t>
      </w:r>
    </w:p>
    <w:p w14:paraId="6B815CF3" w14:textId="456A5BE2" w:rsidR="00844AF9" w:rsidRPr="00844AF9" w:rsidRDefault="00844AF9" w:rsidP="00056D2F">
      <w:pPr>
        <w:overflowPunct w:val="0"/>
        <w:autoSpaceDE w:val="0"/>
        <w:spacing w:line="276" w:lineRule="auto"/>
        <w:ind w:left="708"/>
        <w:jc w:val="both"/>
        <w:textAlignment w:val="baseline"/>
        <w:rPr>
          <w:rFonts w:ascii="Verdana" w:eastAsia="Calibri" w:hAnsi="Verdana" w:cs="Times New Roman"/>
          <w:sz w:val="19"/>
          <w:szCs w:val="19"/>
        </w:rPr>
      </w:pPr>
      <w:r w:rsidRPr="00844AF9">
        <w:rPr>
          <w:rFonts w:ascii="Verdana" w:eastAsia="Calibri" w:hAnsi="Verdana" w:cs="Times New Roman"/>
          <w:sz w:val="19"/>
          <w:szCs w:val="19"/>
        </w:rPr>
        <w:t>ab)</w:t>
      </w:r>
      <w:r>
        <w:rPr>
          <w:rFonts w:ascii="Verdana" w:eastAsia="Calibri" w:hAnsi="Verdana" w:cs="Times New Roman"/>
          <w:sz w:val="19"/>
          <w:szCs w:val="19"/>
        </w:rPr>
        <w:t xml:space="preserve"> </w:t>
      </w:r>
      <w:r w:rsidRPr="00844AF9">
        <w:rPr>
          <w:rFonts w:ascii="Verdana" w:eastAsia="Calibri" w:hAnsi="Verdana" w:cs="Times New Roman"/>
          <w:sz w:val="19"/>
          <w:szCs w:val="19"/>
        </w:rPr>
        <w:t xml:space="preserve">saroktelek esetén az </w:t>
      </w:r>
      <w:proofErr w:type="spellStart"/>
      <w:r w:rsidRPr="00844AF9">
        <w:rPr>
          <w:rFonts w:ascii="Verdana" w:eastAsia="Calibri" w:hAnsi="Verdana" w:cs="Times New Roman"/>
          <w:sz w:val="19"/>
          <w:szCs w:val="19"/>
        </w:rPr>
        <w:t>aa</w:t>
      </w:r>
      <w:proofErr w:type="spellEnd"/>
      <w:r w:rsidRPr="00844AF9">
        <w:rPr>
          <w:rFonts w:ascii="Verdana" w:eastAsia="Calibri" w:hAnsi="Verdana" w:cs="Times New Roman"/>
          <w:sz w:val="19"/>
          <w:szCs w:val="19"/>
        </w:rPr>
        <w:t>) szerinti terület kiegészítve a telek oldalhatárával párhuzamosan, attól a megengedett legnagyobb épületmagasság mértékén, de legalább 8 méteren túli területtel, valamint</w:t>
      </w:r>
    </w:p>
    <w:p w14:paraId="5CD7D6EE" w14:textId="612FEE47" w:rsidR="00844AF9" w:rsidRPr="00844AF9" w:rsidRDefault="00844AF9" w:rsidP="00056D2F">
      <w:pPr>
        <w:overflowPunct w:val="0"/>
        <w:autoSpaceDE w:val="0"/>
        <w:spacing w:line="276" w:lineRule="auto"/>
        <w:jc w:val="both"/>
        <w:textAlignment w:val="baseline"/>
        <w:rPr>
          <w:rFonts w:ascii="Verdana" w:eastAsia="Calibri" w:hAnsi="Verdana" w:cs="Times New Roman"/>
          <w:sz w:val="19"/>
          <w:szCs w:val="19"/>
        </w:rPr>
      </w:pPr>
      <w:r>
        <w:rPr>
          <w:rFonts w:ascii="Verdana" w:eastAsia="Calibri" w:hAnsi="Verdana" w:cs="Times New Roman"/>
          <w:sz w:val="19"/>
          <w:szCs w:val="19"/>
        </w:rPr>
        <w:t xml:space="preserve">b) </w:t>
      </w:r>
      <w:r w:rsidRPr="00844AF9">
        <w:rPr>
          <w:rFonts w:ascii="Verdana" w:eastAsia="Calibri" w:hAnsi="Verdana" w:cs="Times New Roman"/>
          <w:sz w:val="19"/>
          <w:szCs w:val="19"/>
        </w:rPr>
        <w:t>a főépítmény elhelyezése során az oldalhatártól való távolság nem lehet kisebb a megengedett épületmagasság felénél, ha</w:t>
      </w:r>
    </w:p>
    <w:p w14:paraId="5F5D3DA7" w14:textId="379E0575" w:rsidR="00844AF9" w:rsidRPr="00844AF9" w:rsidRDefault="00844AF9" w:rsidP="00056D2F">
      <w:pPr>
        <w:overflowPunct w:val="0"/>
        <w:autoSpaceDE w:val="0"/>
        <w:spacing w:line="276" w:lineRule="auto"/>
        <w:ind w:left="708"/>
        <w:jc w:val="both"/>
        <w:textAlignment w:val="baseline"/>
        <w:rPr>
          <w:rFonts w:ascii="Verdana" w:eastAsia="Calibri" w:hAnsi="Verdana" w:cs="Times New Roman"/>
          <w:sz w:val="19"/>
          <w:szCs w:val="19"/>
        </w:rPr>
      </w:pPr>
      <w:proofErr w:type="spellStart"/>
      <w:r w:rsidRPr="00844AF9">
        <w:rPr>
          <w:rFonts w:ascii="Verdana" w:eastAsia="Calibri" w:hAnsi="Verdana" w:cs="Times New Roman"/>
          <w:sz w:val="19"/>
          <w:szCs w:val="19"/>
        </w:rPr>
        <w:t>ba</w:t>
      </w:r>
      <w:proofErr w:type="spellEnd"/>
      <w:r w:rsidRPr="00844AF9">
        <w:rPr>
          <w:rFonts w:ascii="Verdana" w:eastAsia="Calibri" w:hAnsi="Verdana" w:cs="Times New Roman"/>
          <w:sz w:val="19"/>
          <w:szCs w:val="19"/>
        </w:rPr>
        <w:t>)</w:t>
      </w:r>
      <w:r>
        <w:rPr>
          <w:rFonts w:ascii="Verdana" w:eastAsia="Calibri" w:hAnsi="Verdana" w:cs="Times New Roman"/>
          <w:sz w:val="19"/>
          <w:szCs w:val="19"/>
        </w:rPr>
        <w:t xml:space="preserve"> </w:t>
      </w:r>
      <w:r w:rsidRPr="00844AF9">
        <w:rPr>
          <w:rFonts w:ascii="Verdana" w:eastAsia="Calibri" w:hAnsi="Verdana" w:cs="Times New Roman"/>
          <w:sz w:val="19"/>
          <w:szCs w:val="19"/>
        </w:rPr>
        <w:t>az oldalhatárra néző homlokzati szakasza az utcai építési határvonalra merőlegesen mért 20 m-en túl helyezkedik el, vagy</w:t>
      </w:r>
    </w:p>
    <w:p w14:paraId="17131DAA" w14:textId="51390AB0" w:rsidR="00844AF9" w:rsidRPr="00844AF9" w:rsidRDefault="00844AF9" w:rsidP="00056D2F">
      <w:pPr>
        <w:overflowPunct w:val="0"/>
        <w:autoSpaceDE w:val="0"/>
        <w:spacing w:line="276" w:lineRule="auto"/>
        <w:ind w:left="708"/>
        <w:jc w:val="both"/>
        <w:textAlignment w:val="baseline"/>
        <w:rPr>
          <w:rFonts w:ascii="Verdana" w:eastAsia="Calibri" w:hAnsi="Verdana" w:cs="Times New Roman"/>
          <w:sz w:val="19"/>
          <w:szCs w:val="19"/>
        </w:rPr>
      </w:pPr>
      <w:proofErr w:type="spellStart"/>
      <w:r w:rsidRPr="00844AF9">
        <w:rPr>
          <w:rFonts w:ascii="Verdana" w:eastAsia="Calibri" w:hAnsi="Verdana" w:cs="Times New Roman"/>
          <w:sz w:val="19"/>
          <w:szCs w:val="19"/>
        </w:rPr>
        <w:t>bb</w:t>
      </w:r>
      <w:proofErr w:type="spellEnd"/>
      <w:r w:rsidRPr="00844AF9">
        <w:rPr>
          <w:rFonts w:ascii="Verdana" w:eastAsia="Calibri" w:hAnsi="Verdana" w:cs="Times New Roman"/>
          <w:sz w:val="19"/>
          <w:szCs w:val="19"/>
        </w:rPr>
        <w:t>)</w:t>
      </w:r>
      <w:r>
        <w:rPr>
          <w:rFonts w:ascii="Verdana" w:eastAsia="Calibri" w:hAnsi="Verdana" w:cs="Times New Roman"/>
          <w:sz w:val="19"/>
          <w:szCs w:val="19"/>
        </w:rPr>
        <w:t xml:space="preserve"> </w:t>
      </w:r>
      <w:r w:rsidR="00220EDD">
        <w:rPr>
          <w:rStyle w:val="Lbjegyzet-hivatkozs"/>
          <w:rFonts w:ascii="Verdana" w:eastAsia="Calibri" w:hAnsi="Verdana" w:cs="Times New Roman"/>
          <w:sz w:val="19"/>
          <w:szCs w:val="19"/>
        </w:rPr>
        <w:footnoteReference w:id="10"/>
      </w:r>
      <w:r w:rsidR="00220EDD">
        <w:rPr>
          <w:rFonts w:ascii="Verdana" w:eastAsia="Calibri" w:hAnsi="Verdana" w:cs="Times New Roman"/>
          <w:sz w:val="19"/>
          <w:szCs w:val="19"/>
        </w:rPr>
        <w:t xml:space="preserve"> </w:t>
      </w:r>
      <w:r w:rsidRPr="00844AF9">
        <w:rPr>
          <w:rFonts w:ascii="Verdana" w:eastAsia="Calibri" w:hAnsi="Verdana" w:cs="Times New Roman"/>
          <w:sz w:val="19"/>
          <w:szCs w:val="19"/>
        </w:rPr>
        <w:t>az oldalhatárra néző homlokzat</w:t>
      </w:r>
      <w:r w:rsidR="00220EDD">
        <w:rPr>
          <w:rFonts w:ascii="Verdana" w:eastAsia="Calibri" w:hAnsi="Verdana" w:cs="Times New Roman"/>
          <w:sz w:val="19"/>
          <w:szCs w:val="19"/>
        </w:rPr>
        <w:t xml:space="preserve"> vagy homlokzat szakasz</w:t>
      </w:r>
      <w:r w:rsidRPr="00844AF9">
        <w:rPr>
          <w:rFonts w:ascii="Verdana" w:eastAsia="Calibri" w:hAnsi="Verdana" w:cs="Times New Roman"/>
          <w:sz w:val="19"/>
          <w:szCs w:val="19"/>
        </w:rPr>
        <w:t xml:space="preserve"> helyiség nyílását tartalmazza.</w:t>
      </w:r>
    </w:p>
    <w:p w14:paraId="3EAB6D7A" w14:textId="77777777" w:rsidR="00844AF9" w:rsidRPr="00D206F5" w:rsidRDefault="00844AF9" w:rsidP="005A48F8">
      <w:pPr>
        <w:spacing w:line="276" w:lineRule="auto"/>
        <w:rPr>
          <w:rFonts w:ascii="Verdana" w:hAnsi="Verdana" w:cs="Times New Roman"/>
          <w:sz w:val="19"/>
          <w:szCs w:val="19"/>
          <w:lang w:eastAsia="hu-HU"/>
        </w:rPr>
      </w:pPr>
    </w:p>
    <w:p w14:paraId="74AE0809" w14:textId="77777777" w:rsidR="00BC3FE1" w:rsidRPr="00BC3FE1" w:rsidRDefault="00BC3FE1" w:rsidP="00BC3FE1">
      <w:pPr>
        <w:spacing w:line="276" w:lineRule="auto"/>
        <w:jc w:val="both"/>
        <w:rPr>
          <w:rFonts w:ascii="Verdana" w:eastAsia="Calibri" w:hAnsi="Verdana" w:cs="Times New Roman"/>
          <w:sz w:val="19"/>
          <w:szCs w:val="19"/>
        </w:rPr>
      </w:pPr>
      <w:r w:rsidRPr="00BC3FE1">
        <w:rPr>
          <w:rFonts w:ascii="Verdana" w:eastAsia="Calibri" w:hAnsi="Verdana" w:cs="Times New Roman"/>
          <w:sz w:val="19"/>
          <w:szCs w:val="19"/>
        </w:rPr>
        <w:t>(</w:t>
      </w:r>
      <w:r w:rsidR="00203D45">
        <w:rPr>
          <w:rFonts w:ascii="Verdana" w:eastAsia="Calibri" w:hAnsi="Verdana" w:cs="Times New Roman"/>
          <w:sz w:val="19"/>
          <w:szCs w:val="19"/>
        </w:rPr>
        <w:t>4</w:t>
      </w:r>
      <w:r w:rsidRPr="00BC3FE1">
        <w:rPr>
          <w:rFonts w:ascii="Verdana" w:eastAsia="Calibri" w:hAnsi="Verdana" w:cs="Times New Roman"/>
          <w:sz w:val="19"/>
          <w:szCs w:val="19"/>
        </w:rPr>
        <w:t xml:space="preserve">) Az építés során az OTÉK-ban megállapított parkolóhelyeket e </w:t>
      </w:r>
      <w:r>
        <w:rPr>
          <w:rFonts w:ascii="Verdana" w:eastAsia="Calibri" w:hAnsi="Verdana" w:cs="Times New Roman"/>
          <w:sz w:val="19"/>
          <w:szCs w:val="19"/>
        </w:rPr>
        <w:t>rendelet 5. mellékletében</w:t>
      </w:r>
      <w:r w:rsidRPr="00BC3FE1">
        <w:rPr>
          <w:rFonts w:ascii="Verdana" w:eastAsia="Calibri" w:hAnsi="Verdana" w:cs="Times New Roman"/>
          <w:sz w:val="19"/>
          <w:szCs w:val="19"/>
        </w:rPr>
        <w:t xml:space="preserve"> szabályozott eltérésekkel - elsősorban az építtető saját telkén - kell biztosítani.</w:t>
      </w:r>
    </w:p>
    <w:p w14:paraId="53772F43" w14:textId="77777777" w:rsidR="00BC3FE1" w:rsidRPr="005A48F8" w:rsidRDefault="00BC3FE1" w:rsidP="005A48F8">
      <w:pPr>
        <w:suppressAutoHyphens w:val="0"/>
        <w:spacing w:line="276" w:lineRule="auto"/>
        <w:rPr>
          <w:rFonts w:ascii="Verdana" w:eastAsia="Calibri" w:hAnsi="Verdana" w:cs="Times New Roman"/>
          <w:b/>
          <w:bCs/>
          <w:sz w:val="19"/>
          <w:szCs w:val="19"/>
          <w:lang w:eastAsia="en-US"/>
        </w:rPr>
      </w:pPr>
    </w:p>
    <w:p w14:paraId="1E5D100F" w14:textId="77777777" w:rsidR="005437EF" w:rsidRPr="005A48F8" w:rsidRDefault="00851EAD" w:rsidP="00851EA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 xml:space="preserve">24. </w:t>
      </w:r>
      <w:r w:rsidR="005437EF" w:rsidRPr="005A48F8">
        <w:rPr>
          <w:rFonts w:ascii="Verdana" w:eastAsia="Calibri" w:hAnsi="Verdana" w:cs="Times New Roman"/>
          <w:b/>
          <w:bCs/>
          <w:sz w:val="19"/>
          <w:szCs w:val="19"/>
          <w:lang w:eastAsia="en-US"/>
        </w:rPr>
        <w:t>Katasztrófavédelmi osztályba sorolás alapján meghatározott elégséges védelmi szint követelményei</w:t>
      </w:r>
    </w:p>
    <w:p w14:paraId="733DC672" w14:textId="77777777" w:rsidR="005437EF" w:rsidRPr="005A48F8" w:rsidRDefault="00851EAD" w:rsidP="00851EA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24</w:t>
      </w:r>
      <w:r w:rsidR="005437EF" w:rsidRPr="005A48F8">
        <w:rPr>
          <w:rFonts w:ascii="Verdana" w:eastAsia="Calibri" w:hAnsi="Verdana" w:cs="Times New Roman"/>
          <w:b/>
          <w:bCs/>
          <w:sz w:val="19"/>
          <w:szCs w:val="19"/>
          <w:lang w:eastAsia="en-US"/>
        </w:rPr>
        <w:t>. §</w:t>
      </w:r>
    </w:p>
    <w:p w14:paraId="23F2E9B1" w14:textId="77777777" w:rsidR="005437EF" w:rsidRPr="005A48F8" w:rsidRDefault="005437EF" w:rsidP="005A48F8">
      <w:pPr>
        <w:suppressAutoHyphens w:val="0"/>
        <w:spacing w:line="276" w:lineRule="auto"/>
        <w:jc w:val="both"/>
        <w:rPr>
          <w:rFonts w:ascii="Verdana" w:eastAsia="Batang" w:hAnsi="Verdana" w:cs="Calibri"/>
          <w:sz w:val="19"/>
          <w:szCs w:val="19"/>
          <w:lang w:eastAsia="hu-HU"/>
        </w:rPr>
      </w:pPr>
    </w:p>
    <w:p w14:paraId="38FC02E5" w14:textId="77777777" w:rsidR="004A0800" w:rsidRPr="005A48F8" w:rsidRDefault="004A0800" w:rsidP="00D206F5">
      <w:pPr>
        <w:spacing w:line="276" w:lineRule="auto"/>
        <w:jc w:val="both"/>
        <w:rPr>
          <w:rFonts w:ascii="Verdana" w:hAnsi="Verdana" w:cs="Times"/>
          <w:color w:val="000000"/>
          <w:sz w:val="19"/>
          <w:szCs w:val="19"/>
          <w:lang w:eastAsia="hu-HU"/>
        </w:rPr>
      </w:pPr>
      <w:r w:rsidRPr="005A48F8">
        <w:rPr>
          <w:rFonts w:ascii="Verdana" w:hAnsi="Verdana" w:cs="Times"/>
          <w:color w:val="000000"/>
          <w:sz w:val="19"/>
          <w:szCs w:val="19"/>
          <w:lang w:eastAsia="hu-HU"/>
        </w:rPr>
        <w:t xml:space="preserve">A települések katasztrófavédelmi besorolásáról, valamint a katasztrófák elleni védekezés egyes szabályairól szóló BM rendelet alapján Nagykanizsa Megyei Jogú Város területe az I. katasztrófavédelmi osztályba tartozik. </w:t>
      </w:r>
    </w:p>
    <w:p w14:paraId="3707CBA1" w14:textId="77777777" w:rsidR="008F72B3" w:rsidRPr="005A48F8" w:rsidRDefault="008F72B3" w:rsidP="005A48F8">
      <w:pPr>
        <w:suppressAutoHyphens w:val="0"/>
        <w:spacing w:line="276" w:lineRule="auto"/>
        <w:rPr>
          <w:rFonts w:ascii="Verdana" w:eastAsia="Batang" w:hAnsi="Verdana" w:cs="Times New Roman"/>
          <w:b/>
          <w:bCs/>
          <w:sz w:val="19"/>
          <w:szCs w:val="19"/>
          <w:lang w:eastAsia="hu-HU"/>
        </w:rPr>
      </w:pPr>
      <w:bookmarkStart w:id="1" w:name="pr715"/>
      <w:bookmarkEnd w:id="1"/>
    </w:p>
    <w:p w14:paraId="411BC16B" w14:textId="77777777" w:rsidR="005437EF" w:rsidRPr="005A48F8" w:rsidRDefault="00851EAD" w:rsidP="00851EA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 xml:space="preserve">25. </w:t>
      </w:r>
      <w:r w:rsidR="005437EF" w:rsidRPr="005A48F8">
        <w:rPr>
          <w:rFonts w:ascii="Verdana" w:eastAsia="Calibri" w:hAnsi="Verdana" w:cs="Times New Roman"/>
          <w:b/>
          <w:bCs/>
          <w:sz w:val="19"/>
          <w:szCs w:val="19"/>
          <w:lang w:eastAsia="en-US"/>
        </w:rPr>
        <w:t xml:space="preserve">A védőterületek és védőtávolságok szabályai </w:t>
      </w:r>
    </w:p>
    <w:p w14:paraId="60D80F38" w14:textId="77777777" w:rsidR="005437EF" w:rsidRPr="005A48F8" w:rsidRDefault="00851EAD" w:rsidP="00851EA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25</w:t>
      </w:r>
      <w:r w:rsidR="005437EF" w:rsidRPr="005A48F8">
        <w:rPr>
          <w:rFonts w:ascii="Verdana" w:eastAsia="Calibri" w:hAnsi="Verdana" w:cs="Times New Roman"/>
          <w:b/>
          <w:bCs/>
          <w:sz w:val="19"/>
          <w:szCs w:val="19"/>
          <w:lang w:eastAsia="en-US"/>
        </w:rPr>
        <w:t>. §</w:t>
      </w:r>
    </w:p>
    <w:p w14:paraId="5BCCC004" w14:textId="77777777" w:rsidR="00847F8D" w:rsidRDefault="00847F8D" w:rsidP="00E86F25">
      <w:pPr>
        <w:spacing w:line="276" w:lineRule="auto"/>
        <w:jc w:val="both"/>
        <w:rPr>
          <w:rFonts w:ascii="Verdana" w:hAnsi="Verdana"/>
          <w:sz w:val="19"/>
          <w:szCs w:val="19"/>
        </w:rPr>
      </w:pPr>
    </w:p>
    <w:p w14:paraId="58EF5023" w14:textId="77777777" w:rsidR="00E86F25" w:rsidRPr="00E86F25" w:rsidRDefault="00E86F25" w:rsidP="00E86F25">
      <w:pPr>
        <w:spacing w:line="276" w:lineRule="auto"/>
        <w:jc w:val="both"/>
        <w:rPr>
          <w:rFonts w:ascii="Verdana" w:hAnsi="Verdana"/>
          <w:sz w:val="19"/>
          <w:szCs w:val="19"/>
        </w:rPr>
      </w:pPr>
      <w:r w:rsidRPr="00E86F25">
        <w:rPr>
          <w:rFonts w:ascii="Verdana" w:hAnsi="Verdana"/>
          <w:sz w:val="19"/>
          <w:szCs w:val="19"/>
        </w:rPr>
        <w:t xml:space="preserve">(1) </w:t>
      </w:r>
      <w:r w:rsidRPr="00E86F25">
        <w:rPr>
          <w:rFonts w:ascii="Verdana" w:hAnsi="Verdana" w:cs="Arial"/>
          <w:sz w:val="19"/>
          <w:szCs w:val="19"/>
        </w:rPr>
        <w:t>A település közigazgatási területén belül található gyorsforgalmú utak, valamint az országos főutak külterületi szakaszai mellett a szabályozási a terven jelölt, illetve az úttengelytől számított 100-100 m-es, az országos mellékutak külterületi szakaszai mellett 50-50 m-es védőtávolság előírt.</w:t>
      </w:r>
      <w:r w:rsidRPr="00E86F25">
        <w:rPr>
          <w:rFonts w:ascii="Verdana" w:hAnsi="Verdana"/>
          <w:sz w:val="19"/>
          <w:szCs w:val="19"/>
        </w:rPr>
        <w:t xml:space="preserve"> </w:t>
      </w:r>
    </w:p>
    <w:p w14:paraId="6FE24420" w14:textId="77777777" w:rsidR="00E86F25" w:rsidRPr="00E86F25" w:rsidRDefault="00E86F25" w:rsidP="00E86F25">
      <w:pPr>
        <w:spacing w:line="276" w:lineRule="auto"/>
        <w:jc w:val="both"/>
        <w:rPr>
          <w:rFonts w:ascii="Verdana" w:hAnsi="Verdana" w:cs="Arial"/>
          <w:sz w:val="19"/>
          <w:szCs w:val="19"/>
        </w:rPr>
      </w:pPr>
    </w:p>
    <w:p w14:paraId="565C71AA" w14:textId="77777777" w:rsidR="00E86F25" w:rsidRDefault="00E86F25" w:rsidP="00E86F25">
      <w:pPr>
        <w:spacing w:line="276" w:lineRule="auto"/>
        <w:jc w:val="both"/>
        <w:rPr>
          <w:rFonts w:ascii="Verdana" w:hAnsi="Verdana"/>
          <w:sz w:val="19"/>
          <w:szCs w:val="19"/>
        </w:rPr>
      </w:pPr>
      <w:r w:rsidRPr="00E86F25">
        <w:rPr>
          <w:rFonts w:ascii="Verdana" w:hAnsi="Verdana"/>
          <w:sz w:val="19"/>
          <w:szCs w:val="19"/>
        </w:rPr>
        <w:t xml:space="preserve">(2) A település közigazgatási területén található országos közforgalmú vasútvonal szélső vágányának tengelyétől mért 50-50 méteres védőtávolság jelölt a szabályozási terven. </w:t>
      </w:r>
    </w:p>
    <w:p w14:paraId="33817248" w14:textId="77777777" w:rsidR="00615E4C" w:rsidRPr="00E16765" w:rsidRDefault="00615E4C" w:rsidP="005A48F8">
      <w:pPr>
        <w:suppressAutoHyphens w:val="0"/>
        <w:spacing w:line="276" w:lineRule="auto"/>
        <w:jc w:val="both"/>
        <w:rPr>
          <w:rFonts w:ascii="Verdana" w:hAnsi="Verdana" w:cs="Times New Roman"/>
          <w:sz w:val="19"/>
          <w:szCs w:val="19"/>
        </w:rPr>
      </w:pPr>
    </w:p>
    <w:p w14:paraId="080A00BD" w14:textId="77777777" w:rsidR="00557BE6" w:rsidRPr="00137357" w:rsidRDefault="00B72140" w:rsidP="005A48F8">
      <w:pPr>
        <w:suppressAutoHyphens w:val="0"/>
        <w:spacing w:line="276" w:lineRule="auto"/>
        <w:jc w:val="both"/>
        <w:rPr>
          <w:rFonts w:ascii="Verdana" w:hAnsi="Verdana" w:cs="Times New Roman"/>
          <w:sz w:val="19"/>
          <w:szCs w:val="19"/>
        </w:rPr>
      </w:pPr>
      <w:r w:rsidRPr="00E16765">
        <w:rPr>
          <w:rFonts w:ascii="Verdana" w:hAnsi="Verdana" w:cs="Times New Roman"/>
          <w:sz w:val="19"/>
          <w:szCs w:val="19"/>
        </w:rPr>
        <w:t>(</w:t>
      </w:r>
      <w:r w:rsidR="00E16765" w:rsidRPr="00E16765">
        <w:rPr>
          <w:rFonts w:ascii="Verdana" w:hAnsi="Verdana" w:cs="Times New Roman"/>
          <w:sz w:val="19"/>
          <w:szCs w:val="19"/>
        </w:rPr>
        <w:t>3</w:t>
      </w:r>
      <w:r w:rsidR="005437EF" w:rsidRPr="00E16765">
        <w:rPr>
          <w:rFonts w:ascii="Verdana" w:hAnsi="Verdana" w:cs="Times New Roman"/>
          <w:sz w:val="19"/>
          <w:szCs w:val="19"/>
        </w:rPr>
        <w:t>) A vízgazdálkodási - mederkezelési, karbantartási - szakfeladatok elvégzéséhez a vizek és közcélú vízi-létesítmények mentén a szabályozási tervben jelölt parti sávot kell biztosítani</w:t>
      </w:r>
      <w:r w:rsidR="00AD4088">
        <w:rPr>
          <w:rFonts w:ascii="Verdana" w:hAnsi="Verdana" w:cs="Times New Roman"/>
          <w:sz w:val="19"/>
          <w:szCs w:val="19"/>
        </w:rPr>
        <w:t>.</w:t>
      </w:r>
    </w:p>
    <w:p w14:paraId="02CAF834" w14:textId="77777777" w:rsidR="00137357" w:rsidRPr="00E16765" w:rsidRDefault="00137357" w:rsidP="005A48F8">
      <w:pPr>
        <w:suppressAutoHyphens w:val="0"/>
        <w:spacing w:line="276" w:lineRule="auto"/>
        <w:jc w:val="both"/>
        <w:rPr>
          <w:rFonts w:ascii="Verdana" w:hAnsi="Verdana" w:cs="Times New Roman"/>
          <w:sz w:val="19"/>
          <w:szCs w:val="19"/>
        </w:rPr>
      </w:pPr>
    </w:p>
    <w:p w14:paraId="3FA09671" w14:textId="77777777" w:rsidR="00557BE6" w:rsidRPr="00E16765" w:rsidRDefault="00557BE6" w:rsidP="005A48F8">
      <w:pPr>
        <w:suppressAutoHyphens w:val="0"/>
        <w:spacing w:line="276" w:lineRule="auto"/>
        <w:jc w:val="both"/>
        <w:rPr>
          <w:rFonts w:ascii="Verdana" w:hAnsi="Verdana" w:cs="Times New Roman"/>
          <w:sz w:val="19"/>
          <w:szCs w:val="19"/>
        </w:rPr>
      </w:pPr>
      <w:r w:rsidRPr="00E16765">
        <w:rPr>
          <w:rFonts w:ascii="Verdana" w:hAnsi="Verdana" w:cs="Times New Roman"/>
          <w:sz w:val="19"/>
          <w:szCs w:val="19"/>
        </w:rPr>
        <w:t>(</w:t>
      </w:r>
      <w:r w:rsidR="00E16765" w:rsidRPr="00E16765">
        <w:rPr>
          <w:rFonts w:ascii="Verdana" w:hAnsi="Verdana" w:cs="Times New Roman"/>
          <w:sz w:val="19"/>
          <w:szCs w:val="19"/>
        </w:rPr>
        <w:t>4</w:t>
      </w:r>
      <w:r w:rsidRPr="00E16765">
        <w:rPr>
          <w:rFonts w:ascii="Verdana" w:hAnsi="Verdana" w:cs="Times New Roman"/>
          <w:sz w:val="19"/>
          <w:szCs w:val="19"/>
        </w:rPr>
        <w:t>) Zárt víztároló műtárgy védőterületének sugara a műtárgy szélétől számított 10 m.</w:t>
      </w:r>
    </w:p>
    <w:p w14:paraId="0EB845B2" w14:textId="77777777" w:rsidR="00137357" w:rsidRPr="00137357" w:rsidRDefault="00137357" w:rsidP="005A48F8">
      <w:pPr>
        <w:spacing w:line="276" w:lineRule="auto"/>
        <w:jc w:val="both"/>
        <w:rPr>
          <w:rFonts w:ascii="Verdana" w:hAnsi="Verdana" w:cs="Times New Roman"/>
          <w:sz w:val="19"/>
          <w:szCs w:val="19"/>
          <w:highlight w:val="yellow"/>
        </w:rPr>
      </w:pPr>
    </w:p>
    <w:p w14:paraId="4E568392" w14:textId="77777777" w:rsidR="00557BE6" w:rsidRPr="00E16765" w:rsidRDefault="00557BE6" w:rsidP="005A48F8">
      <w:pPr>
        <w:spacing w:line="276" w:lineRule="auto"/>
        <w:jc w:val="both"/>
        <w:rPr>
          <w:rFonts w:ascii="Verdana" w:hAnsi="Verdana" w:cs="Times New Roman"/>
          <w:sz w:val="19"/>
          <w:szCs w:val="19"/>
        </w:rPr>
      </w:pPr>
      <w:r w:rsidRPr="00E16765">
        <w:rPr>
          <w:rFonts w:ascii="Verdana" w:hAnsi="Verdana" w:cs="Times New Roman"/>
          <w:sz w:val="19"/>
          <w:szCs w:val="19"/>
        </w:rPr>
        <w:lastRenderedPageBreak/>
        <w:t>(</w:t>
      </w:r>
      <w:r w:rsidR="00D61615">
        <w:rPr>
          <w:rFonts w:ascii="Verdana" w:hAnsi="Verdana" w:cs="Times New Roman"/>
          <w:sz w:val="19"/>
          <w:szCs w:val="19"/>
        </w:rPr>
        <w:t>5</w:t>
      </w:r>
      <w:r w:rsidRPr="00E16765">
        <w:rPr>
          <w:rFonts w:ascii="Verdana" w:hAnsi="Verdana" w:cs="Times New Roman"/>
          <w:sz w:val="19"/>
          <w:szCs w:val="19"/>
        </w:rPr>
        <w:t>) Vízvezetékek, szennyvíz-nyomóvezetékek esetében a szabályozási terven jelölt 2-2 méteres védősáv biztosítása szükséges.</w:t>
      </w:r>
      <w:r w:rsidRPr="00BC3FE1">
        <w:rPr>
          <w:rFonts w:ascii="Verdana" w:hAnsi="Verdana" w:cs="Times New Roman"/>
          <w:sz w:val="19"/>
          <w:szCs w:val="19"/>
        </w:rPr>
        <w:t xml:space="preserve"> A szabályozási terven feltüntetésre kerültek az építési övezetek és övezetek telkein húzódó vezetékeket és védősávjaik</w:t>
      </w:r>
      <w:r w:rsidR="00AD4088">
        <w:rPr>
          <w:rFonts w:ascii="Verdana" w:hAnsi="Verdana" w:cs="Times New Roman"/>
          <w:sz w:val="19"/>
          <w:szCs w:val="19"/>
        </w:rPr>
        <w:t xml:space="preserve">. </w:t>
      </w:r>
    </w:p>
    <w:p w14:paraId="680263EF" w14:textId="77777777" w:rsidR="00E302D8" w:rsidRDefault="00E302D8" w:rsidP="005A48F8">
      <w:pPr>
        <w:suppressAutoHyphens w:val="0"/>
        <w:spacing w:line="276" w:lineRule="auto"/>
        <w:jc w:val="both"/>
        <w:rPr>
          <w:rFonts w:ascii="Verdana" w:hAnsi="Verdana" w:cs="Times New Roman"/>
          <w:sz w:val="19"/>
          <w:szCs w:val="19"/>
        </w:rPr>
      </w:pPr>
    </w:p>
    <w:p w14:paraId="3EC0B73E" w14:textId="77777777" w:rsidR="00497C40" w:rsidRDefault="005437EF" w:rsidP="005A48F8">
      <w:pPr>
        <w:suppressAutoHyphens w:val="0"/>
        <w:spacing w:line="276" w:lineRule="auto"/>
        <w:jc w:val="both"/>
        <w:rPr>
          <w:rFonts w:ascii="Verdana" w:hAnsi="Verdana" w:cs="Times New Roman"/>
          <w:sz w:val="19"/>
          <w:szCs w:val="19"/>
        </w:rPr>
      </w:pPr>
      <w:r w:rsidRPr="00E16765">
        <w:rPr>
          <w:rFonts w:ascii="Verdana" w:hAnsi="Verdana" w:cs="Times New Roman"/>
          <w:sz w:val="19"/>
          <w:szCs w:val="19"/>
        </w:rPr>
        <w:t>(</w:t>
      </w:r>
      <w:r w:rsidR="00E16765" w:rsidRPr="00E16765">
        <w:rPr>
          <w:rFonts w:ascii="Verdana" w:hAnsi="Verdana" w:cs="Times New Roman"/>
          <w:sz w:val="19"/>
          <w:szCs w:val="19"/>
        </w:rPr>
        <w:t>6</w:t>
      </w:r>
      <w:r w:rsidRPr="00E16765">
        <w:rPr>
          <w:rFonts w:ascii="Verdana" w:hAnsi="Verdana" w:cs="Times New Roman"/>
          <w:sz w:val="19"/>
          <w:szCs w:val="19"/>
        </w:rPr>
        <w:t>) A meglévő villamos közművek részére a szabályozási terv védősávokat - biztonsági sávokat - állapít meg</w:t>
      </w:r>
      <w:r w:rsidR="00AD4088">
        <w:rPr>
          <w:rFonts w:ascii="Verdana" w:hAnsi="Verdana" w:cs="Times New Roman"/>
          <w:sz w:val="19"/>
          <w:szCs w:val="19"/>
        </w:rPr>
        <w:t xml:space="preserve">. </w:t>
      </w:r>
    </w:p>
    <w:p w14:paraId="0242A330" w14:textId="77777777" w:rsidR="00AD4088" w:rsidRPr="00E16765" w:rsidRDefault="00AD4088" w:rsidP="005A48F8">
      <w:pPr>
        <w:suppressAutoHyphens w:val="0"/>
        <w:spacing w:line="276" w:lineRule="auto"/>
        <w:jc w:val="both"/>
        <w:rPr>
          <w:rFonts w:ascii="Verdana" w:hAnsi="Verdana" w:cs="Times New Roman"/>
          <w:sz w:val="19"/>
          <w:szCs w:val="19"/>
        </w:rPr>
      </w:pPr>
    </w:p>
    <w:p w14:paraId="517B1DDC" w14:textId="77777777" w:rsidR="005437EF" w:rsidRPr="00BC3FE1" w:rsidRDefault="005437EF" w:rsidP="005A48F8">
      <w:pPr>
        <w:suppressAutoHyphens w:val="0"/>
        <w:spacing w:line="276" w:lineRule="auto"/>
        <w:jc w:val="both"/>
        <w:rPr>
          <w:rFonts w:ascii="Verdana" w:hAnsi="Verdana" w:cs="Times New Roman"/>
          <w:sz w:val="19"/>
          <w:szCs w:val="19"/>
        </w:rPr>
      </w:pPr>
      <w:r w:rsidRPr="00BC3FE1">
        <w:rPr>
          <w:rFonts w:ascii="Verdana" w:hAnsi="Verdana" w:cs="Times New Roman"/>
          <w:sz w:val="19"/>
          <w:szCs w:val="19"/>
        </w:rPr>
        <w:t>(</w:t>
      </w:r>
      <w:r w:rsidR="00E16765" w:rsidRPr="00BC3FE1">
        <w:rPr>
          <w:rFonts w:ascii="Verdana" w:hAnsi="Verdana" w:cs="Times New Roman"/>
          <w:sz w:val="19"/>
          <w:szCs w:val="19"/>
        </w:rPr>
        <w:t>7</w:t>
      </w:r>
      <w:r w:rsidRPr="00BC3FE1">
        <w:rPr>
          <w:rFonts w:ascii="Verdana" w:hAnsi="Verdana" w:cs="Times New Roman"/>
          <w:sz w:val="19"/>
          <w:szCs w:val="19"/>
        </w:rPr>
        <w:t>) A gázvezetékek nyomvonalára vonatkozóan a szabályozási terv védősávokat - biztonsági övezetet - állapít meg</w:t>
      </w:r>
      <w:r w:rsidR="00AD4088">
        <w:rPr>
          <w:rFonts w:ascii="Verdana" w:hAnsi="Verdana" w:cs="Times New Roman"/>
          <w:sz w:val="19"/>
          <w:szCs w:val="19"/>
        </w:rPr>
        <w:t>.</w:t>
      </w:r>
    </w:p>
    <w:p w14:paraId="7B356E51" w14:textId="77777777" w:rsidR="00615E4C" w:rsidRPr="00350482" w:rsidRDefault="00615E4C" w:rsidP="005A48F8">
      <w:pPr>
        <w:suppressAutoHyphens w:val="0"/>
        <w:spacing w:line="276" w:lineRule="auto"/>
        <w:jc w:val="both"/>
        <w:rPr>
          <w:rFonts w:ascii="Verdana" w:hAnsi="Verdana" w:cs="Times New Roman"/>
          <w:sz w:val="19"/>
          <w:szCs w:val="19"/>
          <w:u w:val="single"/>
        </w:rPr>
      </w:pPr>
    </w:p>
    <w:p w14:paraId="4BD611C3" w14:textId="77777777" w:rsidR="005437EF" w:rsidRPr="00E16765" w:rsidRDefault="005437EF" w:rsidP="005A48F8">
      <w:pPr>
        <w:suppressAutoHyphens w:val="0"/>
        <w:spacing w:line="276" w:lineRule="auto"/>
        <w:jc w:val="both"/>
        <w:rPr>
          <w:rFonts w:ascii="Verdana" w:hAnsi="Verdana" w:cs="Times New Roman"/>
          <w:sz w:val="19"/>
          <w:szCs w:val="19"/>
        </w:rPr>
      </w:pPr>
      <w:r w:rsidRPr="00E16765">
        <w:rPr>
          <w:rFonts w:ascii="Verdana" w:hAnsi="Verdana" w:cs="Times New Roman"/>
          <w:sz w:val="19"/>
          <w:szCs w:val="19"/>
        </w:rPr>
        <w:t>(</w:t>
      </w:r>
      <w:r w:rsidR="00350482">
        <w:rPr>
          <w:rFonts w:ascii="Verdana" w:hAnsi="Verdana" w:cs="Times New Roman"/>
          <w:sz w:val="19"/>
          <w:szCs w:val="19"/>
        </w:rPr>
        <w:t>8</w:t>
      </w:r>
      <w:r w:rsidRPr="00E16765">
        <w:rPr>
          <w:rFonts w:ascii="Verdana" w:hAnsi="Verdana" w:cs="Times New Roman"/>
          <w:sz w:val="19"/>
          <w:szCs w:val="19"/>
        </w:rPr>
        <w:t>) A regionális hulladékkezelő és lerakó telep szabályozási tervben jelölt telekhatártól számított 500 méteres védőtávolságán belül lakóépület, üdülőépület, oktatási, egészségügyi, szociális és igazgatási célú épület nem helyezhető el, kivéve a telepítésre kerülő, illetve már működő légszennyező források működésével összefüggő építményt.</w:t>
      </w:r>
    </w:p>
    <w:p w14:paraId="6E7434E3" w14:textId="77777777" w:rsidR="007C5CC6" w:rsidRPr="00E16765" w:rsidRDefault="007C5CC6" w:rsidP="005A48F8">
      <w:pPr>
        <w:overflowPunct w:val="0"/>
        <w:autoSpaceDE w:val="0"/>
        <w:spacing w:line="276" w:lineRule="auto"/>
        <w:jc w:val="both"/>
        <w:textAlignment w:val="baseline"/>
        <w:rPr>
          <w:rFonts w:ascii="Verdana" w:eastAsia="Calibri" w:hAnsi="Verdana" w:cs="Times New Roman"/>
          <w:sz w:val="19"/>
          <w:szCs w:val="19"/>
        </w:rPr>
      </w:pPr>
    </w:p>
    <w:p w14:paraId="7B1DDA81" w14:textId="77777777" w:rsidR="00E16765" w:rsidRDefault="00E16765" w:rsidP="00E16765">
      <w:pPr>
        <w:suppressAutoHyphens w:val="0"/>
        <w:spacing w:line="276" w:lineRule="auto"/>
        <w:jc w:val="both"/>
        <w:rPr>
          <w:rFonts w:ascii="Verdana" w:hAnsi="Verdana" w:cs="Times"/>
          <w:sz w:val="19"/>
          <w:szCs w:val="19"/>
          <w:lang w:eastAsia="hu-HU"/>
        </w:rPr>
      </w:pPr>
      <w:r w:rsidRPr="00E16765">
        <w:rPr>
          <w:rFonts w:ascii="Verdana" w:hAnsi="Verdana" w:cs="Times"/>
          <w:sz w:val="19"/>
          <w:szCs w:val="19"/>
          <w:lang w:eastAsia="hu-HU"/>
        </w:rPr>
        <w:t>(</w:t>
      </w:r>
      <w:r w:rsidR="00350482">
        <w:rPr>
          <w:rFonts w:ascii="Verdana" w:hAnsi="Verdana" w:cs="Times"/>
          <w:sz w:val="19"/>
          <w:szCs w:val="19"/>
          <w:lang w:eastAsia="hu-HU"/>
        </w:rPr>
        <w:t>9</w:t>
      </w:r>
      <w:r w:rsidRPr="00E16765">
        <w:rPr>
          <w:rFonts w:ascii="Verdana" w:hAnsi="Verdana" w:cs="Times"/>
          <w:sz w:val="19"/>
          <w:szCs w:val="19"/>
          <w:lang w:eastAsia="hu-HU"/>
        </w:rPr>
        <w:t>) </w:t>
      </w:r>
      <w:r w:rsidRPr="00E16765">
        <w:rPr>
          <w:rFonts w:ascii="Verdana" w:hAnsi="Verdana" w:cs="Times"/>
          <w:i/>
          <w:iCs/>
          <w:sz w:val="19"/>
          <w:szCs w:val="19"/>
          <w:lang w:eastAsia="hu-HU"/>
        </w:rPr>
        <w:t xml:space="preserve">A </w:t>
      </w:r>
      <w:r w:rsidRPr="00E16765">
        <w:rPr>
          <w:rFonts w:ascii="Verdana" w:hAnsi="Verdana" w:cs="Times"/>
          <w:iCs/>
          <w:sz w:val="19"/>
          <w:szCs w:val="19"/>
          <w:lang w:eastAsia="hu-HU"/>
        </w:rPr>
        <w:t xml:space="preserve">nagyüzemi állattartó telep </w:t>
      </w:r>
      <w:r w:rsidR="00350482" w:rsidRPr="00E16765">
        <w:rPr>
          <w:rFonts w:ascii="Verdana" w:hAnsi="Verdana" w:cs="Times New Roman"/>
          <w:sz w:val="19"/>
          <w:szCs w:val="19"/>
        </w:rPr>
        <w:t xml:space="preserve">szabályozási tervben jelölt </w:t>
      </w:r>
      <w:r w:rsidR="00350482">
        <w:rPr>
          <w:rFonts w:ascii="Verdana" w:hAnsi="Verdana" w:cs="Times New Roman"/>
          <w:sz w:val="19"/>
          <w:szCs w:val="19"/>
        </w:rPr>
        <w:t xml:space="preserve">400 méteres </w:t>
      </w:r>
      <w:r w:rsidRPr="00E16765">
        <w:rPr>
          <w:rFonts w:ascii="Verdana" w:hAnsi="Verdana" w:cs="Times"/>
          <w:iCs/>
          <w:sz w:val="19"/>
          <w:szCs w:val="19"/>
          <w:lang w:eastAsia="hu-HU"/>
        </w:rPr>
        <w:t>védőterületének korlátozási területébe </w:t>
      </w:r>
      <w:r w:rsidRPr="00E16765">
        <w:rPr>
          <w:rFonts w:ascii="Verdana" w:hAnsi="Verdana" w:cs="Times"/>
          <w:sz w:val="19"/>
          <w:szCs w:val="19"/>
          <w:lang w:eastAsia="hu-HU"/>
        </w:rPr>
        <w:t>eső telkeken, illetve telekrészeken új lakás, üdülő, szállásjellegű, pihenési célú, egészségügyi-szociális, oktatási-nevelési, továbbá élelmiszer-feldolgozás és élelmiszer-raktározás és élelmiszer-kereskedelem céljait szolgáló új épület nem helyezhető el. A védőtávolságon belül már kialakult építmények és funkciók megtarthatók, korszerűsíthetők, de csak a megfelelő működés érdekében szükséges mértékben bővíthetők és bővítés során új rendeltetési egység nem hozható létre.</w:t>
      </w:r>
    </w:p>
    <w:p w14:paraId="43547263" w14:textId="77777777" w:rsidR="00AD4088" w:rsidRDefault="00AD4088" w:rsidP="00E16765">
      <w:pPr>
        <w:suppressAutoHyphens w:val="0"/>
        <w:spacing w:line="276" w:lineRule="auto"/>
        <w:jc w:val="both"/>
        <w:rPr>
          <w:rFonts w:ascii="Verdana" w:hAnsi="Verdana" w:cs="Times"/>
          <w:sz w:val="19"/>
          <w:szCs w:val="19"/>
          <w:lang w:eastAsia="hu-HU"/>
        </w:rPr>
      </w:pPr>
    </w:p>
    <w:p w14:paraId="19B50C9F" w14:textId="77777777" w:rsidR="00AD4088" w:rsidRDefault="00AD4088" w:rsidP="00E16765">
      <w:pPr>
        <w:suppressAutoHyphens w:val="0"/>
        <w:spacing w:line="276" w:lineRule="auto"/>
        <w:jc w:val="both"/>
        <w:rPr>
          <w:rFonts w:ascii="Verdana" w:hAnsi="Verdana" w:cs="Times"/>
          <w:sz w:val="19"/>
          <w:szCs w:val="19"/>
          <w:lang w:eastAsia="hu-HU"/>
        </w:rPr>
      </w:pPr>
      <w:r>
        <w:rPr>
          <w:rFonts w:ascii="Verdana" w:hAnsi="Verdana" w:cs="Times"/>
          <w:sz w:val="19"/>
          <w:szCs w:val="19"/>
          <w:lang w:eastAsia="hu-HU"/>
        </w:rPr>
        <w:t>(10) A védősávokra és biztonsági övezetekre a magasabb szintű jogszabályokban előírt korlátozások az érvényesek.</w:t>
      </w:r>
    </w:p>
    <w:p w14:paraId="51B1DC45" w14:textId="77777777" w:rsidR="00AD4088" w:rsidRDefault="00AD4088" w:rsidP="00E16765">
      <w:pPr>
        <w:suppressAutoHyphens w:val="0"/>
        <w:spacing w:line="276" w:lineRule="auto"/>
        <w:jc w:val="both"/>
        <w:rPr>
          <w:rFonts w:ascii="Verdana" w:hAnsi="Verdana" w:cs="Times"/>
          <w:sz w:val="19"/>
          <w:szCs w:val="19"/>
          <w:lang w:eastAsia="hu-HU"/>
        </w:rPr>
      </w:pPr>
    </w:p>
    <w:p w14:paraId="2F5C18DC" w14:textId="77777777" w:rsidR="0037651D" w:rsidRPr="00244745" w:rsidRDefault="00851EAD" w:rsidP="0037651D">
      <w:pPr>
        <w:suppressAutoHyphens w:val="0"/>
        <w:spacing w:line="276" w:lineRule="auto"/>
        <w:ind w:right="21"/>
        <w:jc w:val="center"/>
        <w:rPr>
          <w:rFonts w:ascii="Verdana" w:eastAsia="Calibri" w:hAnsi="Verdana" w:cs="Times New Roman"/>
          <w:b/>
          <w:bCs/>
          <w:sz w:val="22"/>
          <w:szCs w:val="22"/>
          <w:lang w:eastAsia="en-US"/>
        </w:rPr>
      </w:pPr>
      <w:r w:rsidRPr="00244745">
        <w:rPr>
          <w:rFonts w:ascii="Verdana" w:eastAsia="Calibri" w:hAnsi="Verdana" w:cs="Times New Roman"/>
          <w:b/>
          <w:bCs/>
          <w:sz w:val="22"/>
          <w:szCs w:val="22"/>
          <w:lang w:eastAsia="en-US"/>
        </w:rPr>
        <w:t>V. Fejezet</w:t>
      </w:r>
    </w:p>
    <w:p w14:paraId="7B3288EF" w14:textId="77777777" w:rsidR="00C55170" w:rsidRPr="00244745" w:rsidRDefault="00C55170" w:rsidP="00C55170">
      <w:pPr>
        <w:suppressAutoHyphens w:val="0"/>
        <w:spacing w:line="276" w:lineRule="auto"/>
        <w:ind w:right="21"/>
        <w:jc w:val="center"/>
        <w:rPr>
          <w:rFonts w:ascii="Verdana" w:eastAsia="Calibri" w:hAnsi="Verdana" w:cs="Times New Roman"/>
          <w:b/>
          <w:bCs/>
          <w:sz w:val="22"/>
          <w:szCs w:val="22"/>
          <w:lang w:eastAsia="en-US"/>
        </w:rPr>
      </w:pPr>
      <w:r w:rsidRPr="00244745">
        <w:rPr>
          <w:rFonts w:ascii="Verdana" w:eastAsia="Calibri" w:hAnsi="Verdana" w:cs="Times New Roman"/>
          <w:b/>
          <w:bCs/>
          <w:sz w:val="22"/>
          <w:szCs w:val="22"/>
          <w:lang w:eastAsia="en-US"/>
        </w:rPr>
        <w:t>Beépítésre szánt területek előírásai</w:t>
      </w:r>
    </w:p>
    <w:p w14:paraId="5CBC30EF" w14:textId="77777777" w:rsidR="00851EAD" w:rsidRDefault="00851EAD" w:rsidP="00851EAD">
      <w:pPr>
        <w:suppressAutoHyphens w:val="0"/>
        <w:spacing w:line="276" w:lineRule="auto"/>
        <w:ind w:right="21"/>
        <w:jc w:val="center"/>
        <w:rPr>
          <w:rFonts w:ascii="Verdana" w:eastAsia="Calibri" w:hAnsi="Verdana" w:cs="Times New Roman"/>
          <w:b/>
          <w:bCs/>
          <w:sz w:val="19"/>
          <w:szCs w:val="19"/>
          <w:lang w:eastAsia="en-US"/>
        </w:rPr>
      </w:pPr>
    </w:p>
    <w:p w14:paraId="3AAE2142" w14:textId="77777777" w:rsidR="00851EAD" w:rsidRPr="003356BC" w:rsidRDefault="009F14DF" w:rsidP="00851EAD">
      <w:pPr>
        <w:suppressAutoHyphens w:val="0"/>
        <w:spacing w:line="276" w:lineRule="auto"/>
        <w:ind w:right="21"/>
        <w:jc w:val="center"/>
        <w:rPr>
          <w:rFonts w:ascii="Verdana" w:eastAsia="Calibri" w:hAnsi="Verdana" w:cs="Times New Roman"/>
          <w:b/>
          <w:bCs/>
          <w:sz w:val="19"/>
          <w:szCs w:val="19"/>
        </w:rPr>
      </w:pPr>
      <w:r>
        <w:rPr>
          <w:rFonts w:ascii="Verdana" w:eastAsia="Calibri" w:hAnsi="Verdana" w:cs="Times New Roman"/>
          <w:b/>
          <w:bCs/>
          <w:sz w:val="19"/>
          <w:szCs w:val="19"/>
          <w:lang w:eastAsia="en-US"/>
        </w:rPr>
        <w:t>26</w:t>
      </w:r>
      <w:r w:rsidR="00851EAD">
        <w:rPr>
          <w:rFonts w:ascii="Verdana" w:eastAsia="Calibri" w:hAnsi="Verdana" w:cs="Times New Roman"/>
          <w:b/>
          <w:bCs/>
          <w:sz w:val="19"/>
          <w:szCs w:val="19"/>
          <w:lang w:eastAsia="en-US"/>
        </w:rPr>
        <w:t xml:space="preserve">. </w:t>
      </w:r>
      <w:r w:rsidR="00851EAD" w:rsidRPr="005D7ED6">
        <w:rPr>
          <w:rFonts w:ascii="Verdana" w:eastAsia="Calibri" w:hAnsi="Verdana" w:cs="Times New Roman"/>
          <w:b/>
          <w:bCs/>
          <w:sz w:val="19"/>
          <w:szCs w:val="19"/>
        </w:rPr>
        <w:t>Beép</w:t>
      </w:r>
      <w:r w:rsidR="00851EAD">
        <w:rPr>
          <w:rFonts w:ascii="Verdana" w:eastAsia="Calibri" w:hAnsi="Verdana" w:cs="Times New Roman"/>
          <w:b/>
          <w:bCs/>
          <w:sz w:val="19"/>
          <w:szCs w:val="19"/>
        </w:rPr>
        <w:t xml:space="preserve">ítésre szánt </w:t>
      </w:r>
      <w:r w:rsidR="007C240D">
        <w:rPr>
          <w:rFonts w:ascii="Verdana" w:eastAsia="Calibri" w:hAnsi="Verdana" w:cs="Times New Roman"/>
          <w:b/>
          <w:bCs/>
          <w:sz w:val="19"/>
          <w:szCs w:val="19"/>
        </w:rPr>
        <w:t>területek területfelhasználási besorolásai</w:t>
      </w:r>
    </w:p>
    <w:p w14:paraId="453EB20D" w14:textId="50C224FB" w:rsidR="0037651D" w:rsidRPr="005D7ED6" w:rsidRDefault="009F14DF" w:rsidP="00851EA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26</w:t>
      </w:r>
      <w:r w:rsidR="0037651D" w:rsidRPr="005D7ED6">
        <w:rPr>
          <w:rFonts w:ascii="Verdana" w:eastAsia="Calibri" w:hAnsi="Verdana" w:cs="Times New Roman"/>
          <w:b/>
          <w:bCs/>
          <w:sz w:val="19"/>
          <w:szCs w:val="19"/>
          <w:lang w:eastAsia="en-US"/>
        </w:rPr>
        <w:t>.</w:t>
      </w:r>
      <w:r>
        <w:rPr>
          <w:rFonts w:ascii="Verdana" w:eastAsia="Calibri" w:hAnsi="Verdana" w:cs="Times New Roman"/>
          <w:b/>
          <w:bCs/>
          <w:sz w:val="19"/>
          <w:szCs w:val="19"/>
          <w:lang w:eastAsia="en-US"/>
        </w:rPr>
        <w:t xml:space="preserve"> </w:t>
      </w:r>
      <w:r w:rsidR="0037651D" w:rsidRPr="005D7ED6">
        <w:rPr>
          <w:rFonts w:ascii="Verdana" w:eastAsia="Calibri" w:hAnsi="Verdana" w:cs="Times New Roman"/>
          <w:b/>
          <w:bCs/>
          <w:sz w:val="19"/>
          <w:szCs w:val="19"/>
          <w:lang w:eastAsia="en-US"/>
        </w:rPr>
        <w:t>§</w:t>
      </w:r>
      <w:r w:rsidR="007A56DE">
        <w:rPr>
          <w:rStyle w:val="Lbjegyzet-hivatkozs"/>
          <w:rFonts w:ascii="Verdana" w:eastAsia="Calibri" w:hAnsi="Verdana" w:cs="Times New Roman"/>
          <w:b/>
          <w:bCs/>
          <w:sz w:val="19"/>
          <w:szCs w:val="19"/>
          <w:lang w:eastAsia="en-US"/>
        </w:rPr>
        <w:footnoteReference w:id="11"/>
      </w:r>
    </w:p>
    <w:p w14:paraId="114164BB" w14:textId="77777777" w:rsidR="00C55170" w:rsidRDefault="00C55170" w:rsidP="0037651D">
      <w:pPr>
        <w:pStyle w:val="NormlWeb"/>
        <w:spacing w:before="0" w:after="0" w:line="276" w:lineRule="auto"/>
        <w:ind w:right="21"/>
        <w:jc w:val="both"/>
        <w:rPr>
          <w:rFonts w:ascii="Verdana" w:hAnsi="Verdana" w:cs="Verdana"/>
          <w:sz w:val="19"/>
          <w:szCs w:val="19"/>
        </w:rPr>
      </w:pPr>
    </w:p>
    <w:p w14:paraId="618FF55C" w14:textId="77777777" w:rsidR="000D1F76" w:rsidRPr="000D1F76" w:rsidRDefault="000D1F76" w:rsidP="000D1F76">
      <w:pPr>
        <w:suppressAutoHyphens w:val="0"/>
        <w:spacing w:line="276" w:lineRule="auto"/>
        <w:jc w:val="both"/>
        <w:rPr>
          <w:rFonts w:ascii="Verdana" w:hAnsi="Verdana" w:cs="Times"/>
          <w:sz w:val="19"/>
          <w:szCs w:val="19"/>
          <w:lang w:eastAsia="hu-HU"/>
        </w:rPr>
      </w:pPr>
      <w:r w:rsidRPr="000D1F76">
        <w:rPr>
          <w:rFonts w:ascii="Verdana" w:hAnsi="Verdana" w:cs="Times"/>
          <w:sz w:val="19"/>
          <w:szCs w:val="19"/>
          <w:lang w:eastAsia="hu-HU"/>
        </w:rPr>
        <w:t>Az igazgatási terület beépítésre szánt területeit az építési használatuk általános jellege, valamint sajátos építési használatuk szerint</w:t>
      </w:r>
    </w:p>
    <w:p w14:paraId="6AC4A229" w14:textId="77777777" w:rsidR="000D1F76" w:rsidRPr="000D1F76" w:rsidRDefault="000D1F76" w:rsidP="000D1F76">
      <w:pPr>
        <w:suppressAutoHyphens w:val="0"/>
        <w:spacing w:line="276" w:lineRule="auto"/>
        <w:jc w:val="both"/>
        <w:rPr>
          <w:rFonts w:ascii="Verdana" w:hAnsi="Verdana" w:cs="Times"/>
          <w:sz w:val="19"/>
          <w:szCs w:val="19"/>
          <w:lang w:eastAsia="hu-HU"/>
        </w:rPr>
      </w:pPr>
      <w:r w:rsidRPr="000D1F76">
        <w:rPr>
          <w:rFonts w:ascii="Verdana" w:hAnsi="Verdana" w:cs="Times"/>
          <w:sz w:val="19"/>
          <w:szCs w:val="19"/>
          <w:lang w:eastAsia="hu-HU"/>
        </w:rPr>
        <w:t>1.</w:t>
      </w:r>
      <w:r w:rsidRPr="000D1F76">
        <w:rPr>
          <w:rFonts w:ascii="Verdana" w:hAnsi="Verdana" w:cs="Times"/>
          <w:sz w:val="19"/>
          <w:szCs w:val="19"/>
          <w:lang w:eastAsia="hu-HU"/>
        </w:rPr>
        <w:tab/>
        <w:t>nagyvárosias lakó (</w:t>
      </w:r>
      <w:proofErr w:type="spellStart"/>
      <w:r w:rsidRPr="000D1F76">
        <w:rPr>
          <w:rFonts w:ascii="Verdana" w:hAnsi="Verdana" w:cs="Times"/>
          <w:sz w:val="19"/>
          <w:szCs w:val="19"/>
          <w:lang w:eastAsia="hu-HU"/>
        </w:rPr>
        <w:t>Ln</w:t>
      </w:r>
      <w:proofErr w:type="spellEnd"/>
      <w:r w:rsidRPr="000D1F76">
        <w:rPr>
          <w:rFonts w:ascii="Verdana" w:hAnsi="Verdana" w:cs="Times"/>
          <w:sz w:val="19"/>
          <w:szCs w:val="19"/>
          <w:lang w:eastAsia="hu-HU"/>
        </w:rPr>
        <w:t>)</w:t>
      </w:r>
    </w:p>
    <w:p w14:paraId="148DF3A3" w14:textId="77777777" w:rsidR="000D1F76" w:rsidRPr="000D1F76" w:rsidRDefault="000D1F76" w:rsidP="000D1F76">
      <w:pPr>
        <w:suppressAutoHyphens w:val="0"/>
        <w:spacing w:line="276" w:lineRule="auto"/>
        <w:jc w:val="both"/>
        <w:rPr>
          <w:rFonts w:ascii="Verdana" w:hAnsi="Verdana" w:cs="Times"/>
          <w:sz w:val="19"/>
          <w:szCs w:val="19"/>
          <w:lang w:eastAsia="hu-HU"/>
        </w:rPr>
      </w:pPr>
      <w:r w:rsidRPr="000D1F76">
        <w:rPr>
          <w:rFonts w:ascii="Verdana" w:hAnsi="Verdana" w:cs="Times"/>
          <w:sz w:val="19"/>
          <w:szCs w:val="19"/>
          <w:lang w:eastAsia="hu-HU"/>
        </w:rPr>
        <w:t>2.</w:t>
      </w:r>
      <w:r w:rsidRPr="000D1F76">
        <w:rPr>
          <w:rFonts w:ascii="Verdana" w:hAnsi="Verdana" w:cs="Times"/>
          <w:sz w:val="19"/>
          <w:szCs w:val="19"/>
          <w:lang w:eastAsia="hu-HU"/>
        </w:rPr>
        <w:tab/>
        <w:t>kisvárosias lakó (</w:t>
      </w:r>
      <w:proofErr w:type="spellStart"/>
      <w:r w:rsidRPr="000D1F76">
        <w:rPr>
          <w:rFonts w:ascii="Verdana" w:hAnsi="Verdana" w:cs="Times"/>
          <w:sz w:val="19"/>
          <w:szCs w:val="19"/>
          <w:lang w:eastAsia="hu-HU"/>
        </w:rPr>
        <w:t>Lk</w:t>
      </w:r>
      <w:proofErr w:type="spellEnd"/>
      <w:r w:rsidRPr="000D1F76">
        <w:rPr>
          <w:rFonts w:ascii="Verdana" w:hAnsi="Verdana" w:cs="Times"/>
          <w:sz w:val="19"/>
          <w:szCs w:val="19"/>
          <w:lang w:eastAsia="hu-HU"/>
        </w:rPr>
        <w:t>)</w:t>
      </w:r>
    </w:p>
    <w:p w14:paraId="24C8678B" w14:textId="77777777" w:rsidR="000D1F76" w:rsidRPr="000D1F76" w:rsidRDefault="000D1F76" w:rsidP="000D1F76">
      <w:pPr>
        <w:suppressAutoHyphens w:val="0"/>
        <w:spacing w:line="276" w:lineRule="auto"/>
        <w:jc w:val="both"/>
        <w:rPr>
          <w:rFonts w:ascii="Verdana" w:hAnsi="Verdana" w:cs="Times"/>
          <w:sz w:val="19"/>
          <w:szCs w:val="19"/>
          <w:lang w:eastAsia="hu-HU"/>
        </w:rPr>
      </w:pPr>
      <w:r w:rsidRPr="000D1F76">
        <w:rPr>
          <w:rFonts w:ascii="Verdana" w:hAnsi="Verdana" w:cs="Times"/>
          <w:sz w:val="19"/>
          <w:szCs w:val="19"/>
          <w:lang w:eastAsia="hu-HU"/>
        </w:rPr>
        <w:t>3.</w:t>
      </w:r>
      <w:r w:rsidRPr="000D1F76">
        <w:rPr>
          <w:rFonts w:ascii="Verdana" w:hAnsi="Verdana" w:cs="Times"/>
          <w:sz w:val="19"/>
          <w:szCs w:val="19"/>
          <w:lang w:eastAsia="hu-HU"/>
        </w:rPr>
        <w:tab/>
        <w:t>kertvárosias lakó (</w:t>
      </w:r>
      <w:proofErr w:type="spellStart"/>
      <w:r w:rsidRPr="000D1F76">
        <w:rPr>
          <w:rFonts w:ascii="Verdana" w:hAnsi="Verdana" w:cs="Times"/>
          <w:sz w:val="19"/>
          <w:szCs w:val="19"/>
          <w:lang w:eastAsia="hu-HU"/>
        </w:rPr>
        <w:t>Lke</w:t>
      </w:r>
      <w:proofErr w:type="spellEnd"/>
      <w:r w:rsidRPr="000D1F76">
        <w:rPr>
          <w:rFonts w:ascii="Verdana" w:hAnsi="Verdana" w:cs="Times"/>
          <w:sz w:val="19"/>
          <w:szCs w:val="19"/>
          <w:lang w:eastAsia="hu-HU"/>
        </w:rPr>
        <w:t>)</w:t>
      </w:r>
    </w:p>
    <w:p w14:paraId="3739033B" w14:textId="77777777" w:rsidR="000D1F76" w:rsidRPr="000D1F76" w:rsidRDefault="000D1F76" w:rsidP="000D1F76">
      <w:pPr>
        <w:suppressAutoHyphens w:val="0"/>
        <w:spacing w:line="276" w:lineRule="auto"/>
        <w:jc w:val="both"/>
        <w:rPr>
          <w:rFonts w:ascii="Verdana" w:hAnsi="Verdana" w:cs="Times"/>
          <w:sz w:val="19"/>
          <w:szCs w:val="19"/>
          <w:lang w:eastAsia="hu-HU"/>
        </w:rPr>
      </w:pPr>
      <w:r w:rsidRPr="000D1F76">
        <w:rPr>
          <w:rFonts w:ascii="Verdana" w:hAnsi="Verdana" w:cs="Times"/>
          <w:sz w:val="19"/>
          <w:szCs w:val="19"/>
          <w:lang w:eastAsia="hu-HU"/>
        </w:rPr>
        <w:t>4.</w:t>
      </w:r>
      <w:r w:rsidRPr="000D1F76">
        <w:rPr>
          <w:rFonts w:ascii="Verdana" w:hAnsi="Verdana" w:cs="Times"/>
          <w:sz w:val="19"/>
          <w:szCs w:val="19"/>
          <w:lang w:eastAsia="hu-HU"/>
        </w:rPr>
        <w:tab/>
        <w:t>falusias lakó - (</w:t>
      </w:r>
      <w:proofErr w:type="spellStart"/>
      <w:r w:rsidRPr="000D1F76">
        <w:rPr>
          <w:rFonts w:ascii="Verdana" w:hAnsi="Verdana" w:cs="Times"/>
          <w:sz w:val="19"/>
          <w:szCs w:val="19"/>
          <w:lang w:eastAsia="hu-HU"/>
        </w:rPr>
        <w:t>Lf</w:t>
      </w:r>
      <w:proofErr w:type="spellEnd"/>
      <w:r w:rsidRPr="000D1F76">
        <w:rPr>
          <w:rFonts w:ascii="Verdana" w:hAnsi="Verdana" w:cs="Times"/>
          <w:sz w:val="19"/>
          <w:szCs w:val="19"/>
          <w:lang w:eastAsia="hu-HU"/>
        </w:rPr>
        <w:t>)</w:t>
      </w:r>
    </w:p>
    <w:p w14:paraId="213DD011" w14:textId="77777777" w:rsidR="000D1F76" w:rsidRPr="000D1F76" w:rsidRDefault="000D1F76" w:rsidP="000D1F76">
      <w:pPr>
        <w:suppressAutoHyphens w:val="0"/>
        <w:spacing w:line="276" w:lineRule="auto"/>
        <w:jc w:val="both"/>
        <w:rPr>
          <w:rFonts w:ascii="Verdana" w:hAnsi="Verdana" w:cs="Times"/>
          <w:sz w:val="19"/>
          <w:szCs w:val="19"/>
          <w:lang w:eastAsia="hu-HU"/>
        </w:rPr>
      </w:pPr>
      <w:r w:rsidRPr="000D1F76">
        <w:rPr>
          <w:rFonts w:ascii="Verdana" w:hAnsi="Verdana" w:cs="Times"/>
          <w:sz w:val="19"/>
          <w:szCs w:val="19"/>
          <w:lang w:eastAsia="hu-HU"/>
        </w:rPr>
        <w:t>5.</w:t>
      </w:r>
      <w:r w:rsidRPr="000D1F76">
        <w:rPr>
          <w:rFonts w:ascii="Verdana" w:hAnsi="Verdana" w:cs="Times"/>
          <w:sz w:val="19"/>
          <w:szCs w:val="19"/>
          <w:lang w:eastAsia="hu-HU"/>
        </w:rPr>
        <w:tab/>
        <w:t>vegyes-,</w:t>
      </w:r>
    </w:p>
    <w:p w14:paraId="5B63E9A6" w14:textId="77777777" w:rsidR="000D1F76" w:rsidRPr="000D1F76" w:rsidRDefault="000D1F76" w:rsidP="000D1F76">
      <w:pPr>
        <w:suppressAutoHyphens w:val="0"/>
        <w:spacing w:line="276" w:lineRule="auto"/>
        <w:ind w:firstLine="708"/>
        <w:jc w:val="both"/>
        <w:rPr>
          <w:rFonts w:ascii="Verdana" w:hAnsi="Verdana" w:cs="Times"/>
          <w:sz w:val="19"/>
          <w:szCs w:val="19"/>
          <w:lang w:eastAsia="hu-HU"/>
        </w:rPr>
      </w:pPr>
      <w:r w:rsidRPr="000D1F76">
        <w:rPr>
          <w:rFonts w:ascii="Verdana" w:hAnsi="Verdana" w:cs="Times"/>
          <w:sz w:val="19"/>
          <w:szCs w:val="19"/>
          <w:lang w:eastAsia="hu-HU"/>
        </w:rPr>
        <w:t>a)</w:t>
      </w:r>
      <w:r w:rsidRPr="000D1F76">
        <w:rPr>
          <w:rFonts w:ascii="Verdana" w:hAnsi="Verdana" w:cs="Times"/>
          <w:sz w:val="19"/>
          <w:szCs w:val="19"/>
          <w:lang w:eastAsia="hu-HU"/>
        </w:rPr>
        <w:tab/>
        <w:t>településközpont (</w:t>
      </w:r>
      <w:proofErr w:type="spellStart"/>
      <w:r w:rsidRPr="000D1F76">
        <w:rPr>
          <w:rFonts w:ascii="Verdana" w:hAnsi="Verdana" w:cs="Times"/>
          <w:sz w:val="19"/>
          <w:szCs w:val="19"/>
          <w:lang w:eastAsia="hu-HU"/>
        </w:rPr>
        <w:t>Vt</w:t>
      </w:r>
      <w:proofErr w:type="spellEnd"/>
      <w:r w:rsidRPr="000D1F76">
        <w:rPr>
          <w:rFonts w:ascii="Verdana" w:hAnsi="Verdana" w:cs="Times"/>
          <w:sz w:val="19"/>
          <w:szCs w:val="19"/>
          <w:lang w:eastAsia="hu-HU"/>
        </w:rPr>
        <w:t>),</w:t>
      </w:r>
    </w:p>
    <w:p w14:paraId="23077E77" w14:textId="77777777" w:rsidR="000D1F76" w:rsidRPr="000D1F76" w:rsidRDefault="000D1F76" w:rsidP="000D1F76">
      <w:pPr>
        <w:suppressAutoHyphens w:val="0"/>
        <w:spacing w:line="276" w:lineRule="auto"/>
        <w:ind w:firstLine="708"/>
        <w:jc w:val="both"/>
        <w:rPr>
          <w:rFonts w:ascii="Verdana" w:hAnsi="Verdana" w:cs="Times"/>
          <w:sz w:val="19"/>
          <w:szCs w:val="19"/>
          <w:lang w:eastAsia="hu-HU"/>
        </w:rPr>
      </w:pPr>
      <w:r w:rsidRPr="000D1F76">
        <w:rPr>
          <w:rFonts w:ascii="Verdana" w:hAnsi="Verdana" w:cs="Times"/>
          <w:sz w:val="19"/>
          <w:szCs w:val="19"/>
          <w:lang w:eastAsia="hu-HU"/>
        </w:rPr>
        <w:t>b)</w:t>
      </w:r>
      <w:r w:rsidRPr="000D1F76">
        <w:rPr>
          <w:rFonts w:ascii="Verdana" w:hAnsi="Verdana" w:cs="Times"/>
          <w:sz w:val="19"/>
          <w:szCs w:val="19"/>
          <w:lang w:eastAsia="hu-HU"/>
        </w:rPr>
        <w:tab/>
        <w:t>intézményi (</w:t>
      </w:r>
      <w:proofErr w:type="spellStart"/>
      <w:r w:rsidRPr="000D1F76">
        <w:rPr>
          <w:rFonts w:ascii="Verdana" w:hAnsi="Verdana" w:cs="Times"/>
          <w:sz w:val="19"/>
          <w:szCs w:val="19"/>
          <w:lang w:eastAsia="hu-HU"/>
        </w:rPr>
        <w:t>Vi</w:t>
      </w:r>
      <w:proofErr w:type="spellEnd"/>
      <w:r w:rsidRPr="000D1F76">
        <w:rPr>
          <w:rFonts w:ascii="Verdana" w:hAnsi="Verdana" w:cs="Times"/>
          <w:sz w:val="19"/>
          <w:szCs w:val="19"/>
          <w:lang w:eastAsia="hu-HU"/>
        </w:rPr>
        <w:t>),</w:t>
      </w:r>
    </w:p>
    <w:p w14:paraId="718B6A0D" w14:textId="77777777" w:rsidR="000D1F76" w:rsidRPr="000D1F76" w:rsidRDefault="000D1F76" w:rsidP="000D1F76">
      <w:pPr>
        <w:suppressAutoHyphens w:val="0"/>
        <w:spacing w:line="276" w:lineRule="auto"/>
        <w:jc w:val="both"/>
        <w:rPr>
          <w:rFonts w:ascii="Verdana" w:hAnsi="Verdana" w:cs="Times"/>
          <w:sz w:val="19"/>
          <w:szCs w:val="19"/>
          <w:lang w:eastAsia="hu-HU"/>
        </w:rPr>
      </w:pPr>
      <w:r w:rsidRPr="000D1F76">
        <w:rPr>
          <w:rFonts w:ascii="Verdana" w:hAnsi="Verdana" w:cs="Times"/>
          <w:sz w:val="19"/>
          <w:szCs w:val="19"/>
          <w:lang w:eastAsia="hu-HU"/>
        </w:rPr>
        <w:t>6.</w:t>
      </w:r>
      <w:r w:rsidRPr="000D1F76">
        <w:rPr>
          <w:rFonts w:ascii="Verdana" w:hAnsi="Verdana" w:cs="Times"/>
          <w:sz w:val="19"/>
          <w:szCs w:val="19"/>
          <w:lang w:eastAsia="hu-HU"/>
        </w:rPr>
        <w:tab/>
        <w:t>gazdasági-,</w:t>
      </w:r>
    </w:p>
    <w:p w14:paraId="0C70783A" w14:textId="77777777" w:rsidR="000D1F76" w:rsidRPr="000D1F76" w:rsidRDefault="000D1F76" w:rsidP="000D1F76">
      <w:pPr>
        <w:suppressAutoHyphens w:val="0"/>
        <w:spacing w:line="276" w:lineRule="auto"/>
        <w:ind w:firstLine="708"/>
        <w:jc w:val="both"/>
        <w:rPr>
          <w:rFonts w:ascii="Verdana" w:hAnsi="Verdana" w:cs="Times"/>
          <w:sz w:val="19"/>
          <w:szCs w:val="19"/>
          <w:lang w:eastAsia="hu-HU"/>
        </w:rPr>
      </w:pPr>
      <w:r w:rsidRPr="000D1F76">
        <w:rPr>
          <w:rFonts w:ascii="Verdana" w:hAnsi="Verdana" w:cs="Times"/>
          <w:sz w:val="19"/>
          <w:szCs w:val="19"/>
          <w:lang w:eastAsia="hu-HU"/>
        </w:rPr>
        <w:t>a)</w:t>
      </w:r>
      <w:r w:rsidRPr="000D1F76">
        <w:rPr>
          <w:rFonts w:ascii="Verdana" w:hAnsi="Verdana" w:cs="Times"/>
          <w:sz w:val="19"/>
          <w:szCs w:val="19"/>
          <w:lang w:eastAsia="hu-HU"/>
        </w:rPr>
        <w:tab/>
        <w:t>kereskedelmi, szolgáltató (</w:t>
      </w:r>
      <w:proofErr w:type="spellStart"/>
      <w:r w:rsidRPr="000D1F76">
        <w:rPr>
          <w:rFonts w:ascii="Verdana" w:hAnsi="Verdana" w:cs="Times"/>
          <w:sz w:val="19"/>
          <w:szCs w:val="19"/>
          <w:lang w:eastAsia="hu-HU"/>
        </w:rPr>
        <w:t>Gksz</w:t>
      </w:r>
      <w:proofErr w:type="spellEnd"/>
      <w:r w:rsidRPr="000D1F76">
        <w:rPr>
          <w:rFonts w:ascii="Verdana" w:hAnsi="Verdana" w:cs="Times"/>
          <w:sz w:val="19"/>
          <w:szCs w:val="19"/>
          <w:lang w:eastAsia="hu-HU"/>
        </w:rPr>
        <w:t>),</w:t>
      </w:r>
    </w:p>
    <w:p w14:paraId="51C0F427" w14:textId="77777777" w:rsidR="000D1F76" w:rsidRPr="000D1F76" w:rsidRDefault="000D1F76" w:rsidP="000D1F76">
      <w:pPr>
        <w:suppressAutoHyphens w:val="0"/>
        <w:spacing w:line="276" w:lineRule="auto"/>
        <w:ind w:firstLine="708"/>
        <w:jc w:val="both"/>
        <w:rPr>
          <w:rFonts w:ascii="Verdana" w:hAnsi="Verdana" w:cs="Times"/>
          <w:sz w:val="19"/>
          <w:szCs w:val="19"/>
          <w:lang w:eastAsia="hu-HU"/>
        </w:rPr>
      </w:pPr>
      <w:r w:rsidRPr="000D1F76">
        <w:rPr>
          <w:rFonts w:ascii="Verdana" w:hAnsi="Verdana" w:cs="Times"/>
          <w:sz w:val="19"/>
          <w:szCs w:val="19"/>
          <w:lang w:eastAsia="hu-HU"/>
        </w:rPr>
        <w:t>b)</w:t>
      </w:r>
      <w:r w:rsidRPr="000D1F76">
        <w:rPr>
          <w:rFonts w:ascii="Verdana" w:hAnsi="Verdana" w:cs="Times"/>
          <w:sz w:val="19"/>
          <w:szCs w:val="19"/>
          <w:lang w:eastAsia="hu-HU"/>
        </w:rPr>
        <w:tab/>
        <w:t>egyéb ipari (</w:t>
      </w:r>
      <w:proofErr w:type="spellStart"/>
      <w:r w:rsidRPr="000D1F76">
        <w:rPr>
          <w:rFonts w:ascii="Verdana" w:hAnsi="Verdana" w:cs="Times"/>
          <w:sz w:val="19"/>
          <w:szCs w:val="19"/>
          <w:lang w:eastAsia="hu-HU"/>
        </w:rPr>
        <w:t>Gipe</w:t>
      </w:r>
      <w:proofErr w:type="spellEnd"/>
      <w:r w:rsidRPr="000D1F76">
        <w:rPr>
          <w:rFonts w:ascii="Verdana" w:hAnsi="Verdana" w:cs="Times"/>
          <w:sz w:val="19"/>
          <w:szCs w:val="19"/>
          <w:lang w:eastAsia="hu-HU"/>
        </w:rPr>
        <w:t>),</w:t>
      </w:r>
    </w:p>
    <w:p w14:paraId="72636703" w14:textId="77777777" w:rsidR="000D1F76" w:rsidRPr="000D1F76" w:rsidRDefault="000D1F76" w:rsidP="000D1F76">
      <w:pPr>
        <w:suppressAutoHyphens w:val="0"/>
        <w:spacing w:line="276" w:lineRule="auto"/>
        <w:ind w:firstLine="708"/>
        <w:jc w:val="both"/>
        <w:rPr>
          <w:rFonts w:ascii="Verdana" w:hAnsi="Verdana" w:cs="Times"/>
          <w:sz w:val="19"/>
          <w:szCs w:val="19"/>
          <w:lang w:eastAsia="hu-HU"/>
        </w:rPr>
      </w:pPr>
      <w:r w:rsidRPr="000D1F76">
        <w:rPr>
          <w:rFonts w:ascii="Verdana" w:hAnsi="Verdana" w:cs="Times"/>
          <w:sz w:val="19"/>
          <w:szCs w:val="19"/>
          <w:lang w:eastAsia="hu-HU"/>
        </w:rPr>
        <w:t>c)</w:t>
      </w:r>
      <w:r w:rsidRPr="000D1F76">
        <w:rPr>
          <w:rFonts w:ascii="Verdana" w:hAnsi="Verdana" w:cs="Times"/>
          <w:sz w:val="19"/>
          <w:szCs w:val="19"/>
          <w:lang w:eastAsia="hu-HU"/>
        </w:rPr>
        <w:tab/>
        <w:t>általános gazdasági (</w:t>
      </w:r>
      <w:proofErr w:type="spellStart"/>
      <w:r w:rsidRPr="000D1F76">
        <w:rPr>
          <w:rFonts w:ascii="Verdana" w:hAnsi="Verdana" w:cs="Times"/>
          <w:sz w:val="19"/>
          <w:szCs w:val="19"/>
          <w:lang w:eastAsia="hu-HU"/>
        </w:rPr>
        <w:t>Gá</w:t>
      </w:r>
      <w:proofErr w:type="spellEnd"/>
      <w:r w:rsidRPr="000D1F76">
        <w:rPr>
          <w:rFonts w:ascii="Verdana" w:hAnsi="Verdana" w:cs="Times"/>
          <w:sz w:val="19"/>
          <w:szCs w:val="19"/>
          <w:lang w:eastAsia="hu-HU"/>
        </w:rPr>
        <w:t>),</w:t>
      </w:r>
    </w:p>
    <w:p w14:paraId="6A73DF0A" w14:textId="77777777" w:rsidR="000D1F76" w:rsidRPr="000D1F76" w:rsidRDefault="000D1F76" w:rsidP="000D1F76">
      <w:pPr>
        <w:suppressAutoHyphens w:val="0"/>
        <w:spacing w:line="276" w:lineRule="auto"/>
        <w:jc w:val="both"/>
        <w:rPr>
          <w:rFonts w:ascii="Verdana" w:hAnsi="Verdana" w:cs="Times"/>
          <w:sz w:val="19"/>
          <w:szCs w:val="19"/>
          <w:lang w:eastAsia="hu-HU"/>
        </w:rPr>
      </w:pPr>
      <w:r w:rsidRPr="000D1F76">
        <w:rPr>
          <w:rFonts w:ascii="Verdana" w:hAnsi="Verdana" w:cs="Times"/>
          <w:sz w:val="19"/>
          <w:szCs w:val="19"/>
          <w:lang w:eastAsia="hu-HU"/>
        </w:rPr>
        <w:t>7.</w:t>
      </w:r>
      <w:r w:rsidRPr="000D1F76">
        <w:rPr>
          <w:rFonts w:ascii="Verdana" w:hAnsi="Verdana" w:cs="Times"/>
          <w:sz w:val="19"/>
          <w:szCs w:val="19"/>
          <w:lang w:eastAsia="hu-HU"/>
        </w:rPr>
        <w:tab/>
        <w:t>üdülőházas (</w:t>
      </w:r>
      <w:proofErr w:type="spellStart"/>
      <w:r w:rsidRPr="000D1F76">
        <w:rPr>
          <w:rFonts w:ascii="Verdana" w:hAnsi="Verdana" w:cs="Times"/>
          <w:sz w:val="19"/>
          <w:szCs w:val="19"/>
          <w:lang w:eastAsia="hu-HU"/>
        </w:rPr>
        <w:t>Üü</w:t>
      </w:r>
      <w:proofErr w:type="spellEnd"/>
      <w:r w:rsidRPr="000D1F76">
        <w:rPr>
          <w:rFonts w:ascii="Verdana" w:hAnsi="Verdana" w:cs="Times"/>
          <w:sz w:val="19"/>
          <w:szCs w:val="19"/>
          <w:lang w:eastAsia="hu-HU"/>
        </w:rPr>
        <w:t>)</w:t>
      </w:r>
    </w:p>
    <w:p w14:paraId="7A4073B2" w14:textId="77777777" w:rsidR="000D1F76" w:rsidRPr="000D1F76" w:rsidRDefault="000D1F76" w:rsidP="000D1F76">
      <w:pPr>
        <w:suppressAutoHyphens w:val="0"/>
        <w:spacing w:line="276" w:lineRule="auto"/>
        <w:jc w:val="both"/>
        <w:rPr>
          <w:rFonts w:ascii="Verdana" w:hAnsi="Verdana" w:cs="Times"/>
          <w:sz w:val="19"/>
          <w:szCs w:val="19"/>
          <w:lang w:eastAsia="hu-HU"/>
        </w:rPr>
      </w:pPr>
      <w:r w:rsidRPr="000D1F76">
        <w:rPr>
          <w:rFonts w:ascii="Verdana" w:hAnsi="Verdana" w:cs="Times"/>
          <w:sz w:val="19"/>
          <w:szCs w:val="19"/>
          <w:lang w:eastAsia="hu-HU"/>
        </w:rPr>
        <w:t>8.</w:t>
      </w:r>
      <w:r w:rsidRPr="000D1F76">
        <w:rPr>
          <w:rFonts w:ascii="Verdana" w:hAnsi="Verdana" w:cs="Times"/>
          <w:sz w:val="19"/>
          <w:szCs w:val="19"/>
          <w:lang w:eastAsia="hu-HU"/>
        </w:rPr>
        <w:tab/>
        <w:t>különleges-,</w:t>
      </w:r>
    </w:p>
    <w:p w14:paraId="15A3778A" w14:textId="77777777" w:rsidR="000D1F76" w:rsidRPr="000D1F76" w:rsidRDefault="000D1F76" w:rsidP="000D1F76">
      <w:pPr>
        <w:suppressAutoHyphens w:val="0"/>
        <w:spacing w:line="276" w:lineRule="auto"/>
        <w:ind w:firstLine="708"/>
        <w:jc w:val="both"/>
        <w:rPr>
          <w:rFonts w:ascii="Verdana" w:hAnsi="Verdana" w:cs="Times"/>
          <w:sz w:val="19"/>
          <w:szCs w:val="19"/>
          <w:lang w:eastAsia="hu-HU"/>
        </w:rPr>
      </w:pPr>
      <w:r w:rsidRPr="000D1F76">
        <w:rPr>
          <w:rFonts w:ascii="Verdana" w:hAnsi="Verdana" w:cs="Times"/>
          <w:sz w:val="19"/>
          <w:szCs w:val="19"/>
          <w:lang w:eastAsia="hu-HU"/>
        </w:rPr>
        <w:t>a)</w:t>
      </w:r>
      <w:r w:rsidRPr="000D1F76">
        <w:rPr>
          <w:rFonts w:ascii="Verdana" w:hAnsi="Verdana" w:cs="Times"/>
          <w:sz w:val="19"/>
          <w:szCs w:val="19"/>
          <w:lang w:eastAsia="hu-HU"/>
        </w:rPr>
        <w:tab/>
        <w:t>nagy kiterjedésű sportolási célú (K-</w:t>
      </w:r>
      <w:proofErr w:type="spellStart"/>
      <w:r w:rsidRPr="000D1F76">
        <w:rPr>
          <w:rFonts w:ascii="Verdana" w:hAnsi="Verdana" w:cs="Times"/>
          <w:sz w:val="19"/>
          <w:szCs w:val="19"/>
          <w:lang w:eastAsia="hu-HU"/>
        </w:rPr>
        <w:t>sp</w:t>
      </w:r>
      <w:proofErr w:type="spellEnd"/>
      <w:r w:rsidRPr="000D1F76">
        <w:rPr>
          <w:rFonts w:ascii="Verdana" w:hAnsi="Verdana" w:cs="Times"/>
          <w:sz w:val="19"/>
          <w:szCs w:val="19"/>
          <w:lang w:eastAsia="hu-HU"/>
        </w:rPr>
        <w:t>),</w:t>
      </w:r>
    </w:p>
    <w:p w14:paraId="3B2DB6FC" w14:textId="77777777" w:rsidR="000D1F76" w:rsidRPr="000D1F76" w:rsidRDefault="000D1F76" w:rsidP="000D1F76">
      <w:pPr>
        <w:suppressAutoHyphens w:val="0"/>
        <w:spacing w:line="276" w:lineRule="auto"/>
        <w:ind w:firstLine="708"/>
        <w:jc w:val="both"/>
        <w:rPr>
          <w:rFonts w:ascii="Verdana" w:hAnsi="Verdana" w:cs="Times"/>
          <w:sz w:val="19"/>
          <w:szCs w:val="19"/>
          <w:lang w:eastAsia="hu-HU"/>
        </w:rPr>
      </w:pPr>
      <w:r w:rsidRPr="000D1F76">
        <w:rPr>
          <w:rFonts w:ascii="Verdana" w:hAnsi="Verdana" w:cs="Times"/>
          <w:sz w:val="19"/>
          <w:szCs w:val="19"/>
          <w:lang w:eastAsia="hu-HU"/>
        </w:rPr>
        <w:t>b)</w:t>
      </w:r>
      <w:r w:rsidRPr="000D1F76">
        <w:rPr>
          <w:rFonts w:ascii="Verdana" w:hAnsi="Verdana" w:cs="Times"/>
          <w:sz w:val="19"/>
          <w:szCs w:val="19"/>
          <w:lang w:eastAsia="hu-HU"/>
        </w:rPr>
        <w:tab/>
        <w:t>mezőgazdasági üzemi (K-</w:t>
      </w:r>
      <w:proofErr w:type="spellStart"/>
      <w:r w:rsidRPr="000D1F76">
        <w:rPr>
          <w:rFonts w:ascii="Verdana" w:hAnsi="Verdana" w:cs="Times"/>
          <w:sz w:val="19"/>
          <w:szCs w:val="19"/>
          <w:lang w:eastAsia="hu-HU"/>
        </w:rPr>
        <w:t>mü</w:t>
      </w:r>
      <w:proofErr w:type="spellEnd"/>
      <w:r w:rsidRPr="000D1F76">
        <w:rPr>
          <w:rFonts w:ascii="Verdana" w:hAnsi="Verdana" w:cs="Times"/>
          <w:sz w:val="19"/>
          <w:szCs w:val="19"/>
          <w:lang w:eastAsia="hu-HU"/>
        </w:rPr>
        <w:t>),</w:t>
      </w:r>
    </w:p>
    <w:p w14:paraId="63D1B0D2" w14:textId="77777777" w:rsidR="000D1F76" w:rsidRPr="000D1F76" w:rsidRDefault="000D1F76" w:rsidP="000D1F76">
      <w:pPr>
        <w:suppressAutoHyphens w:val="0"/>
        <w:spacing w:line="276" w:lineRule="auto"/>
        <w:ind w:firstLine="708"/>
        <w:jc w:val="both"/>
        <w:rPr>
          <w:rFonts w:ascii="Verdana" w:hAnsi="Verdana" w:cs="Times"/>
          <w:sz w:val="19"/>
          <w:szCs w:val="19"/>
          <w:lang w:eastAsia="hu-HU"/>
        </w:rPr>
      </w:pPr>
      <w:r w:rsidRPr="000D1F76">
        <w:rPr>
          <w:rFonts w:ascii="Verdana" w:hAnsi="Verdana" w:cs="Times"/>
          <w:sz w:val="19"/>
          <w:szCs w:val="19"/>
          <w:lang w:eastAsia="hu-HU"/>
        </w:rPr>
        <w:t>c)</w:t>
      </w:r>
      <w:r w:rsidRPr="000D1F76">
        <w:rPr>
          <w:rFonts w:ascii="Verdana" w:hAnsi="Verdana" w:cs="Times"/>
          <w:sz w:val="19"/>
          <w:szCs w:val="19"/>
          <w:lang w:eastAsia="hu-HU"/>
        </w:rPr>
        <w:tab/>
        <w:t>közmű (K-km),</w:t>
      </w:r>
    </w:p>
    <w:p w14:paraId="7E7948DE" w14:textId="77777777" w:rsidR="000D1F76" w:rsidRPr="000D1F76" w:rsidRDefault="000D1F76" w:rsidP="000D1F76">
      <w:pPr>
        <w:suppressAutoHyphens w:val="0"/>
        <w:spacing w:line="276" w:lineRule="auto"/>
        <w:ind w:left="708"/>
        <w:jc w:val="both"/>
        <w:rPr>
          <w:rFonts w:ascii="Verdana" w:hAnsi="Verdana" w:cs="Times"/>
          <w:sz w:val="19"/>
          <w:szCs w:val="19"/>
          <w:lang w:eastAsia="hu-HU"/>
        </w:rPr>
      </w:pPr>
      <w:r w:rsidRPr="000D1F76">
        <w:rPr>
          <w:rFonts w:ascii="Verdana" w:hAnsi="Verdana" w:cs="Times"/>
          <w:sz w:val="19"/>
          <w:szCs w:val="19"/>
          <w:lang w:eastAsia="hu-HU"/>
        </w:rPr>
        <w:t>d)</w:t>
      </w:r>
      <w:r w:rsidRPr="000D1F76">
        <w:rPr>
          <w:rFonts w:ascii="Verdana" w:hAnsi="Verdana" w:cs="Times"/>
          <w:sz w:val="19"/>
          <w:szCs w:val="19"/>
          <w:lang w:eastAsia="hu-HU"/>
        </w:rPr>
        <w:tab/>
        <w:t>kertészeti célú (K-kert),</w:t>
      </w:r>
    </w:p>
    <w:p w14:paraId="0DED7206" w14:textId="77777777" w:rsidR="000D1F76" w:rsidRPr="000D1F76" w:rsidRDefault="000D1F76" w:rsidP="000D1F76">
      <w:pPr>
        <w:suppressAutoHyphens w:val="0"/>
        <w:spacing w:line="276" w:lineRule="auto"/>
        <w:ind w:left="708"/>
        <w:jc w:val="both"/>
        <w:rPr>
          <w:rFonts w:ascii="Verdana" w:hAnsi="Verdana" w:cs="Times"/>
          <w:sz w:val="19"/>
          <w:szCs w:val="19"/>
          <w:lang w:eastAsia="hu-HU"/>
        </w:rPr>
      </w:pPr>
      <w:r w:rsidRPr="000D1F76">
        <w:rPr>
          <w:rFonts w:ascii="Verdana" w:hAnsi="Verdana" w:cs="Times"/>
          <w:sz w:val="19"/>
          <w:szCs w:val="19"/>
          <w:lang w:eastAsia="hu-HU"/>
        </w:rPr>
        <w:t>e)</w:t>
      </w:r>
      <w:r w:rsidRPr="000D1F76">
        <w:rPr>
          <w:rFonts w:ascii="Verdana" w:hAnsi="Verdana" w:cs="Times"/>
          <w:sz w:val="19"/>
          <w:szCs w:val="19"/>
          <w:lang w:eastAsia="hu-HU"/>
        </w:rPr>
        <w:tab/>
        <w:t>nagy kiterjedésű garázs (K-</w:t>
      </w:r>
      <w:proofErr w:type="spellStart"/>
      <w:r w:rsidRPr="000D1F76">
        <w:rPr>
          <w:rFonts w:ascii="Verdana" w:hAnsi="Verdana" w:cs="Times"/>
          <w:sz w:val="19"/>
          <w:szCs w:val="19"/>
          <w:lang w:eastAsia="hu-HU"/>
        </w:rPr>
        <w:t>közl</w:t>
      </w:r>
      <w:proofErr w:type="spellEnd"/>
      <w:r w:rsidRPr="000D1F76">
        <w:rPr>
          <w:rFonts w:ascii="Verdana" w:hAnsi="Verdana" w:cs="Times"/>
          <w:sz w:val="19"/>
          <w:szCs w:val="19"/>
          <w:lang w:eastAsia="hu-HU"/>
        </w:rPr>
        <w:t>),</w:t>
      </w:r>
    </w:p>
    <w:p w14:paraId="693C0FF1" w14:textId="77777777" w:rsidR="000D1F76" w:rsidRPr="000D1F76" w:rsidRDefault="000D1F76" w:rsidP="000D1F76">
      <w:pPr>
        <w:suppressAutoHyphens w:val="0"/>
        <w:spacing w:line="276" w:lineRule="auto"/>
        <w:ind w:left="708"/>
        <w:jc w:val="both"/>
        <w:rPr>
          <w:rFonts w:ascii="Verdana" w:hAnsi="Verdana" w:cs="Times"/>
          <w:sz w:val="19"/>
          <w:szCs w:val="19"/>
          <w:lang w:eastAsia="hu-HU"/>
        </w:rPr>
      </w:pPr>
      <w:r w:rsidRPr="000D1F76">
        <w:rPr>
          <w:rFonts w:ascii="Verdana" w:hAnsi="Verdana" w:cs="Times"/>
          <w:sz w:val="19"/>
          <w:szCs w:val="19"/>
          <w:lang w:eastAsia="hu-HU"/>
        </w:rPr>
        <w:lastRenderedPageBreak/>
        <w:t>f)</w:t>
      </w:r>
      <w:r w:rsidRPr="000D1F76">
        <w:rPr>
          <w:rFonts w:ascii="Verdana" w:hAnsi="Verdana" w:cs="Times"/>
          <w:sz w:val="19"/>
          <w:szCs w:val="19"/>
          <w:lang w:eastAsia="hu-HU"/>
        </w:rPr>
        <w:tab/>
        <w:t>nagy kiterjedésű szállítmányozási és logisztikai övezet (K-</w:t>
      </w:r>
      <w:proofErr w:type="spellStart"/>
      <w:r w:rsidRPr="000D1F76">
        <w:rPr>
          <w:rFonts w:ascii="Verdana" w:hAnsi="Verdana" w:cs="Times"/>
          <w:sz w:val="19"/>
          <w:szCs w:val="19"/>
          <w:lang w:eastAsia="hu-HU"/>
        </w:rPr>
        <w:t>lo</w:t>
      </w:r>
      <w:proofErr w:type="spellEnd"/>
      <w:r w:rsidRPr="000D1F76">
        <w:rPr>
          <w:rFonts w:ascii="Verdana" w:hAnsi="Verdana" w:cs="Times"/>
          <w:sz w:val="19"/>
          <w:szCs w:val="19"/>
          <w:lang w:eastAsia="hu-HU"/>
        </w:rPr>
        <w:t>),</w:t>
      </w:r>
    </w:p>
    <w:p w14:paraId="403C807E" w14:textId="77777777" w:rsidR="000D1F76" w:rsidRPr="000D1F76" w:rsidRDefault="000D1F76" w:rsidP="000D1F76">
      <w:pPr>
        <w:suppressAutoHyphens w:val="0"/>
        <w:spacing w:line="276" w:lineRule="auto"/>
        <w:ind w:left="708"/>
        <w:jc w:val="both"/>
        <w:rPr>
          <w:rFonts w:ascii="Verdana" w:hAnsi="Verdana" w:cs="Times"/>
          <w:sz w:val="19"/>
          <w:szCs w:val="19"/>
          <w:lang w:eastAsia="hu-HU"/>
        </w:rPr>
      </w:pPr>
      <w:r w:rsidRPr="000D1F76">
        <w:rPr>
          <w:rFonts w:ascii="Verdana" w:hAnsi="Verdana" w:cs="Times"/>
          <w:sz w:val="19"/>
          <w:szCs w:val="19"/>
          <w:lang w:eastAsia="hu-HU"/>
        </w:rPr>
        <w:t>g)</w:t>
      </w:r>
      <w:r w:rsidRPr="000D1F76">
        <w:rPr>
          <w:rFonts w:ascii="Verdana" w:hAnsi="Verdana" w:cs="Times"/>
          <w:sz w:val="19"/>
          <w:szCs w:val="19"/>
          <w:lang w:eastAsia="hu-HU"/>
        </w:rPr>
        <w:tab/>
        <w:t>nyersanyag kitermelés (bánya), nyersanyag feldolgozás céljára szolgáló (K-</w:t>
      </w:r>
      <w:proofErr w:type="spellStart"/>
      <w:r w:rsidRPr="000D1F76">
        <w:rPr>
          <w:rFonts w:ascii="Verdana" w:hAnsi="Verdana" w:cs="Times"/>
          <w:sz w:val="19"/>
          <w:szCs w:val="19"/>
          <w:lang w:eastAsia="hu-HU"/>
        </w:rPr>
        <w:t>ba</w:t>
      </w:r>
      <w:proofErr w:type="spellEnd"/>
      <w:r w:rsidRPr="000D1F76">
        <w:rPr>
          <w:rFonts w:ascii="Verdana" w:hAnsi="Verdana" w:cs="Times"/>
          <w:sz w:val="19"/>
          <w:szCs w:val="19"/>
          <w:lang w:eastAsia="hu-HU"/>
        </w:rPr>
        <w:t>),</w:t>
      </w:r>
    </w:p>
    <w:p w14:paraId="6C1A49D9" w14:textId="77777777" w:rsidR="000D1F76" w:rsidRPr="000D1F76" w:rsidRDefault="000D1F76" w:rsidP="000D1F76">
      <w:pPr>
        <w:suppressAutoHyphens w:val="0"/>
        <w:spacing w:line="276" w:lineRule="auto"/>
        <w:ind w:left="708"/>
        <w:jc w:val="both"/>
        <w:rPr>
          <w:rFonts w:ascii="Verdana" w:hAnsi="Verdana" w:cs="Times"/>
          <w:sz w:val="19"/>
          <w:szCs w:val="19"/>
          <w:lang w:eastAsia="hu-HU"/>
        </w:rPr>
      </w:pPr>
      <w:r w:rsidRPr="000D1F76">
        <w:rPr>
          <w:rFonts w:ascii="Verdana" w:hAnsi="Verdana" w:cs="Times"/>
          <w:sz w:val="19"/>
          <w:szCs w:val="19"/>
          <w:lang w:eastAsia="hu-HU"/>
        </w:rPr>
        <w:t>h)</w:t>
      </w:r>
      <w:r w:rsidRPr="000D1F76">
        <w:rPr>
          <w:rFonts w:ascii="Verdana" w:hAnsi="Verdana" w:cs="Times"/>
          <w:sz w:val="19"/>
          <w:szCs w:val="19"/>
          <w:lang w:eastAsia="hu-HU"/>
        </w:rPr>
        <w:tab/>
        <w:t>hulladékkezelő –lerakó övezet (K-hu),</w:t>
      </w:r>
    </w:p>
    <w:p w14:paraId="478FEF23" w14:textId="77777777" w:rsidR="000D1F76" w:rsidRPr="000D1F76" w:rsidRDefault="000D1F76" w:rsidP="000D1F76">
      <w:pPr>
        <w:suppressAutoHyphens w:val="0"/>
        <w:spacing w:line="276" w:lineRule="auto"/>
        <w:ind w:left="708"/>
        <w:jc w:val="both"/>
        <w:rPr>
          <w:rFonts w:ascii="Verdana" w:hAnsi="Verdana" w:cs="Times"/>
          <w:sz w:val="19"/>
          <w:szCs w:val="19"/>
          <w:lang w:eastAsia="hu-HU"/>
        </w:rPr>
      </w:pPr>
      <w:r w:rsidRPr="000D1F76">
        <w:rPr>
          <w:rFonts w:ascii="Verdana" w:hAnsi="Verdana" w:cs="Times"/>
          <w:sz w:val="19"/>
          <w:szCs w:val="19"/>
          <w:lang w:eastAsia="hu-HU"/>
        </w:rPr>
        <w:t>i)</w:t>
      </w:r>
      <w:r w:rsidRPr="000D1F76">
        <w:rPr>
          <w:rFonts w:ascii="Verdana" w:hAnsi="Verdana" w:cs="Times"/>
          <w:sz w:val="19"/>
          <w:szCs w:val="19"/>
          <w:lang w:eastAsia="hu-HU"/>
        </w:rPr>
        <w:tab/>
        <w:t>rekreációs, idegenforgalmat vonzó (K-i),</w:t>
      </w:r>
    </w:p>
    <w:p w14:paraId="77D5DB5E" w14:textId="77777777" w:rsidR="000D1F76" w:rsidRPr="000D1F76" w:rsidRDefault="000D1F76" w:rsidP="000D1F76">
      <w:pPr>
        <w:suppressAutoHyphens w:val="0"/>
        <w:spacing w:line="276" w:lineRule="auto"/>
        <w:ind w:left="708"/>
        <w:jc w:val="both"/>
        <w:rPr>
          <w:rFonts w:ascii="Verdana" w:hAnsi="Verdana" w:cs="Times"/>
          <w:sz w:val="19"/>
          <w:szCs w:val="19"/>
          <w:lang w:eastAsia="hu-HU"/>
        </w:rPr>
      </w:pPr>
      <w:r w:rsidRPr="000D1F76">
        <w:rPr>
          <w:rFonts w:ascii="Verdana" w:hAnsi="Verdana" w:cs="Times"/>
          <w:sz w:val="19"/>
          <w:szCs w:val="19"/>
          <w:lang w:eastAsia="hu-HU"/>
        </w:rPr>
        <w:t>j)</w:t>
      </w:r>
      <w:r w:rsidRPr="000D1F76">
        <w:rPr>
          <w:rFonts w:ascii="Verdana" w:hAnsi="Verdana" w:cs="Times"/>
          <w:sz w:val="19"/>
          <w:szCs w:val="19"/>
          <w:lang w:eastAsia="hu-HU"/>
        </w:rPr>
        <w:tab/>
        <w:t>egészségügyi épület elhelyezésre szolgáló (K-</w:t>
      </w:r>
      <w:proofErr w:type="spellStart"/>
      <w:r w:rsidRPr="000D1F76">
        <w:rPr>
          <w:rFonts w:ascii="Verdana" w:hAnsi="Verdana" w:cs="Times"/>
          <w:sz w:val="19"/>
          <w:szCs w:val="19"/>
          <w:lang w:eastAsia="hu-HU"/>
        </w:rPr>
        <w:t>kh</w:t>
      </w:r>
      <w:proofErr w:type="spellEnd"/>
      <w:r w:rsidRPr="000D1F76">
        <w:rPr>
          <w:rFonts w:ascii="Verdana" w:hAnsi="Verdana" w:cs="Times"/>
          <w:sz w:val="19"/>
          <w:szCs w:val="19"/>
          <w:lang w:eastAsia="hu-HU"/>
        </w:rPr>
        <w:t>),</w:t>
      </w:r>
    </w:p>
    <w:p w14:paraId="624D9431" w14:textId="77777777" w:rsidR="000D1F76" w:rsidRPr="000D1F76" w:rsidRDefault="000D1F76" w:rsidP="000D1F76">
      <w:pPr>
        <w:suppressAutoHyphens w:val="0"/>
        <w:spacing w:line="276" w:lineRule="auto"/>
        <w:ind w:left="708"/>
        <w:jc w:val="both"/>
        <w:rPr>
          <w:rFonts w:ascii="Verdana" w:hAnsi="Verdana" w:cs="Times"/>
          <w:sz w:val="19"/>
          <w:szCs w:val="19"/>
          <w:lang w:eastAsia="hu-HU"/>
        </w:rPr>
      </w:pPr>
      <w:r w:rsidRPr="000D1F76">
        <w:rPr>
          <w:rFonts w:ascii="Verdana" w:hAnsi="Verdana" w:cs="Times"/>
          <w:sz w:val="19"/>
          <w:szCs w:val="19"/>
          <w:lang w:eastAsia="hu-HU"/>
        </w:rPr>
        <w:t>k)</w:t>
      </w:r>
      <w:r w:rsidRPr="000D1F76">
        <w:rPr>
          <w:rFonts w:ascii="Verdana" w:hAnsi="Verdana" w:cs="Times"/>
          <w:sz w:val="19"/>
          <w:szCs w:val="19"/>
          <w:lang w:eastAsia="hu-HU"/>
        </w:rPr>
        <w:tab/>
      </w:r>
      <w:proofErr w:type="spellStart"/>
      <w:r w:rsidRPr="000D1F76">
        <w:rPr>
          <w:rFonts w:ascii="Verdana" w:hAnsi="Verdana" w:cs="Times"/>
          <w:sz w:val="19"/>
          <w:szCs w:val="19"/>
          <w:lang w:eastAsia="hu-HU"/>
        </w:rPr>
        <w:t>állatmenhely</w:t>
      </w:r>
      <w:proofErr w:type="spellEnd"/>
      <w:r w:rsidRPr="000D1F76">
        <w:rPr>
          <w:rFonts w:ascii="Verdana" w:hAnsi="Verdana" w:cs="Times"/>
          <w:sz w:val="19"/>
          <w:szCs w:val="19"/>
          <w:lang w:eastAsia="hu-HU"/>
        </w:rPr>
        <w:t xml:space="preserve"> (K-ám),</w:t>
      </w:r>
    </w:p>
    <w:p w14:paraId="553AFD22" w14:textId="77777777" w:rsidR="000D1F76" w:rsidRPr="000D1F76" w:rsidRDefault="000D1F76" w:rsidP="000D1F76">
      <w:pPr>
        <w:suppressAutoHyphens w:val="0"/>
        <w:spacing w:line="276" w:lineRule="auto"/>
        <w:ind w:left="708"/>
        <w:jc w:val="both"/>
        <w:rPr>
          <w:rFonts w:ascii="Verdana" w:hAnsi="Verdana" w:cs="Times"/>
          <w:sz w:val="19"/>
          <w:szCs w:val="19"/>
          <w:lang w:eastAsia="hu-HU"/>
        </w:rPr>
      </w:pPr>
      <w:r w:rsidRPr="000D1F76">
        <w:rPr>
          <w:rFonts w:ascii="Verdana" w:hAnsi="Verdana" w:cs="Times"/>
          <w:sz w:val="19"/>
          <w:szCs w:val="19"/>
          <w:lang w:eastAsia="hu-HU"/>
        </w:rPr>
        <w:t>l)</w:t>
      </w:r>
      <w:r w:rsidRPr="000D1F76">
        <w:rPr>
          <w:rFonts w:ascii="Verdana" w:hAnsi="Verdana" w:cs="Times"/>
          <w:sz w:val="19"/>
          <w:szCs w:val="19"/>
          <w:lang w:eastAsia="hu-HU"/>
        </w:rPr>
        <w:tab/>
        <w:t>temető (K-te),</w:t>
      </w:r>
    </w:p>
    <w:p w14:paraId="530DD951" w14:textId="77777777" w:rsidR="000D1F76" w:rsidRPr="000D1F76" w:rsidRDefault="000D1F76" w:rsidP="000D1F76">
      <w:pPr>
        <w:suppressAutoHyphens w:val="0"/>
        <w:spacing w:line="276" w:lineRule="auto"/>
        <w:ind w:left="708"/>
        <w:jc w:val="both"/>
        <w:rPr>
          <w:rFonts w:ascii="Verdana" w:hAnsi="Verdana" w:cs="Times"/>
          <w:sz w:val="19"/>
          <w:szCs w:val="19"/>
          <w:lang w:eastAsia="hu-HU"/>
        </w:rPr>
      </w:pPr>
      <w:r w:rsidRPr="000D1F76">
        <w:rPr>
          <w:rFonts w:ascii="Verdana" w:hAnsi="Verdana" w:cs="Times"/>
          <w:sz w:val="19"/>
          <w:szCs w:val="19"/>
          <w:lang w:eastAsia="hu-HU"/>
        </w:rPr>
        <w:t>m)</w:t>
      </w:r>
      <w:r w:rsidRPr="000D1F76">
        <w:rPr>
          <w:rFonts w:ascii="Verdana" w:hAnsi="Verdana" w:cs="Times"/>
          <w:sz w:val="19"/>
          <w:szCs w:val="19"/>
          <w:lang w:eastAsia="hu-HU"/>
        </w:rPr>
        <w:tab/>
        <w:t>megújuló energiaforrás hasznosítására szolgáló (K-</w:t>
      </w:r>
      <w:proofErr w:type="spellStart"/>
      <w:r w:rsidRPr="000D1F76">
        <w:rPr>
          <w:rFonts w:ascii="Verdana" w:hAnsi="Verdana" w:cs="Times"/>
          <w:sz w:val="19"/>
          <w:szCs w:val="19"/>
          <w:lang w:eastAsia="hu-HU"/>
        </w:rPr>
        <w:t>me</w:t>
      </w:r>
      <w:proofErr w:type="spellEnd"/>
      <w:r w:rsidRPr="000D1F76">
        <w:rPr>
          <w:rFonts w:ascii="Verdana" w:hAnsi="Verdana" w:cs="Times"/>
          <w:sz w:val="19"/>
          <w:szCs w:val="19"/>
          <w:lang w:eastAsia="hu-HU"/>
        </w:rPr>
        <w:t>),</w:t>
      </w:r>
    </w:p>
    <w:p w14:paraId="5556DBB4" w14:textId="77777777" w:rsidR="000D1F76" w:rsidRPr="000D1F76" w:rsidRDefault="000D1F76" w:rsidP="000D1F76">
      <w:pPr>
        <w:suppressAutoHyphens w:val="0"/>
        <w:spacing w:line="276" w:lineRule="auto"/>
        <w:ind w:left="708"/>
        <w:jc w:val="both"/>
        <w:rPr>
          <w:rFonts w:ascii="Verdana" w:hAnsi="Verdana" w:cs="Times"/>
          <w:sz w:val="19"/>
          <w:szCs w:val="19"/>
          <w:lang w:eastAsia="hu-HU"/>
        </w:rPr>
      </w:pPr>
      <w:r w:rsidRPr="000D1F76">
        <w:rPr>
          <w:rFonts w:ascii="Verdana" w:hAnsi="Verdana" w:cs="Times"/>
          <w:sz w:val="19"/>
          <w:szCs w:val="19"/>
          <w:lang w:eastAsia="hu-HU"/>
        </w:rPr>
        <w:t>n)</w:t>
      </w:r>
      <w:r w:rsidRPr="000D1F76">
        <w:rPr>
          <w:rFonts w:ascii="Verdana" w:hAnsi="Verdana" w:cs="Times"/>
          <w:sz w:val="19"/>
          <w:szCs w:val="19"/>
          <w:lang w:eastAsia="hu-HU"/>
        </w:rPr>
        <w:tab/>
        <w:t>vásár, piac céljára szolgáló (K-v),</w:t>
      </w:r>
    </w:p>
    <w:p w14:paraId="00377C16" w14:textId="77777777" w:rsidR="000D1F76" w:rsidRPr="000D1F76" w:rsidRDefault="000D1F76" w:rsidP="004343D1">
      <w:pPr>
        <w:suppressAutoHyphens w:val="0"/>
        <w:spacing w:line="276" w:lineRule="auto"/>
        <w:ind w:firstLine="708"/>
        <w:jc w:val="both"/>
        <w:rPr>
          <w:rFonts w:ascii="Verdana" w:hAnsi="Verdana" w:cs="Times"/>
          <w:sz w:val="19"/>
          <w:szCs w:val="19"/>
          <w:lang w:eastAsia="hu-HU"/>
        </w:rPr>
      </w:pPr>
      <w:r w:rsidRPr="000D1F76">
        <w:rPr>
          <w:rFonts w:ascii="Verdana" w:hAnsi="Verdana" w:cs="Times"/>
          <w:sz w:val="19"/>
          <w:szCs w:val="19"/>
          <w:lang w:eastAsia="hu-HU"/>
        </w:rPr>
        <w:t>o)</w:t>
      </w:r>
      <w:r w:rsidRPr="000D1F76">
        <w:rPr>
          <w:rFonts w:ascii="Verdana" w:hAnsi="Verdana" w:cs="Times"/>
          <w:sz w:val="19"/>
          <w:szCs w:val="19"/>
          <w:lang w:eastAsia="hu-HU"/>
        </w:rPr>
        <w:tab/>
        <w:t>különleges honvédelmi, katonai és nemzetbiztonsági (K-</w:t>
      </w:r>
      <w:proofErr w:type="spellStart"/>
      <w:r w:rsidRPr="000D1F76">
        <w:rPr>
          <w:rFonts w:ascii="Verdana" w:hAnsi="Verdana" w:cs="Times"/>
          <w:sz w:val="19"/>
          <w:szCs w:val="19"/>
          <w:lang w:eastAsia="hu-HU"/>
        </w:rPr>
        <w:t>hv</w:t>
      </w:r>
      <w:proofErr w:type="spellEnd"/>
      <w:r w:rsidRPr="000D1F76">
        <w:rPr>
          <w:rFonts w:ascii="Verdana" w:hAnsi="Verdana" w:cs="Times"/>
          <w:sz w:val="19"/>
          <w:szCs w:val="19"/>
          <w:lang w:eastAsia="hu-HU"/>
        </w:rPr>
        <w:t>)</w:t>
      </w:r>
    </w:p>
    <w:p w14:paraId="6B9FF67C" w14:textId="3A93C8D8" w:rsidR="000D1F76" w:rsidRPr="000D1F76" w:rsidRDefault="000D1F76" w:rsidP="004343D1">
      <w:pPr>
        <w:suppressAutoHyphens w:val="0"/>
        <w:spacing w:line="276" w:lineRule="auto"/>
        <w:jc w:val="both"/>
        <w:rPr>
          <w:rFonts w:ascii="Verdana" w:hAnsi="Verdana" w:cs="Times"/>
          <w:sz w:val="19"/>
          <w:szCs w:val="19"/>
          <w:lang w:eastAsia="hu-HU"/>
        </w:rPr>
      </w:pPr>
      <w:r w:rsidRPr="000D1F76">
        <w:rPr>
          <w:rFonts w:ascii="Verdana" w:hAnsi="Verdana" w:cs="Times"/>
          <w:sz w:val="19"/>
          <w:szCs w:val="19"/>
          <w:lang w:eastAsia="hu-HU"/>
        </w:rPr>
        <w:t>területeként (területfelhasználási egységként) lehet megkülönböztetni.</w:t>
      </w:r>
    </w:p>
    <w:p w14:paraId="4AFB4708" w14:textId="77777777" w:rsidR="000D1F76" w:rsidRDefault="000D1F76" w:rsidP="0037651D">
      <w:pPr>
        <w:pStyle w:val="NormlWeb"/>
        <w:shd w:val="clear" w:color="auto" w:fill="FFFFFF"/>
        <w:spacing w:before="0" w:after="0" w:line="276" w:lineRule="auto"/>
        <w:ind w:right="21" w:firstLine="172"/>
        <w:jc w:val="both"/>
        <w:rPr>
          <w:rFonts w:ascii="Verdana" w:hAnsi="Verdana" w:cs="Verdana"/>
          <w:color w:val="222222"/>
          <w:sz w:val="19"/>
          <w:szCs w:val="19"/>
        </w:rPr>
      </w:pPr>
    </w:p>
    <w:p w14:paraId="37D67639" w14:textId="77777777" w:rsidR="0037651D" w:rsidRPr="003A2133" w:rsidRDefault="007C240D" w:rsidP="003356BC">
      <w:pPr>
        <w:suppressAutoHyphens w:val="0"/>
        <w:spacing w:line="276" w:lineRule="auto"/>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2</w:t>
      </w:r>
      <w:r w:rsidR="009F14DF">
        <w:rPr>
          <w:rFonts w:ascii="Verdana" w:eastAsia="Calibri" w:hAnsi="Verdana" w:cs="Times New Roman"/>
          <w:b/>
          <w:bCs/>
          <w:sz w:val="19"/>
          <w:szCs w:val="19"/>
          <w:lang w:eastAsia="en-US"/>
        </w:rPr>
        <w:t>7</w:t>
      </w:r>
      <w:r>
        <w:rPr>
          <w:rFonts w:ascii="Verdana" w:eastAsia="Calibri" w:hAnsi="Verdana" w:cs="Times New Roman"/>
          <w:b/>
          <w:bCs/>
          <w:sz w:val="19"/>
          <w:szCs w:val="19"/>
          <w:lang w:eastAsia="en-US"/>
        </w:rPr>
        <w:t xml:space="preserve">. </w:t>
      </w:r>
      <w:r w:rsidR="0037651D" w:rsidRPr="003A2133">
        <w:rPr>
          <w:rFonts w:ascii="Verdana" w:eastAsia="Calibri" w:hAnsi="Verdana" w:cs="Times New Roman"/>
          <w:b/>
          <w:bCs/>
          <w:sz w:val="19"/>
          <w:szCs w:val="19"/>
          <w:lang w:eastAsia="en-US"/>
        </w:rPr>
        <w:t>Nagyvárosias lakó</w:t>
      </w:r>
      <w:r w:rsidR="0037651D">
        <w:rPr>
          <w:rFonts w:ascii="Verdana" w:eastAsia="Calibri" w:hAnsi="Verdana" w:cs="Times New Roman"/>
          <w:b/>
          <w:bCs/>
          <w:sz w:val="19"/>
          <w:szCs w:val="19"/>
          <w:lang w:eastAsia="en-US"/>
        </w:rPr>
        <w:t>terület</w:t>
      </w:r>
    </w:p>
    <w:p w14:paraId="398242D9" w14:textId="77777777" w:rsidR="0037651D" w:rsidRPr="003A2133" w:rsidRDefault="0037651D" w:rsidP="0037651D">
      <w:pPr>
        <w:suppressAutoHyphens w:val="0"/>
        <w:spacing w:line="276" w:lineRule="auto"/>
        <w:jc w:val="center"/>
        <w:rPr>
          <w:rFonts w:ascii="Verdana" w:eastAsia="Calibri" w:hAnsi="Verdana" w:cs="Times New Roman"/>
          <w:b/>
          <w:bCs/>
          <w:sz w:val="19"/>
          <w:szCs w:val="19"/>
          <w:lang w:eastAsia="en-US"/>
        </w:rPr>
      </w:pPr>
      <w:r w:rsidRPr="003A2133">
        <w:rPr>
          <w:rFonts w:ascii="Verdana" w:eastAsia="Calibri" w:hAnsi="Verdana" w:cs="Times New Roman"/>
          <w:b/>
          <w:bCs/>
          <w:sz w:val="19"/>
          <w:szCs w:val="19"/>
          <w:lang w:eastAsia="en-US"/>
        </w:rPr>
        <w:t>2</w:t>
      </w:r>
      <w:r w:rsidR="009F14DF">
        <w:rPr>
          <w:rFonts w:ascii="Verdana" w:eastAsia="Calibri" w:hAnsi="Verdana" w:cs="Times New Roman"/>
          <w:b/>
          <w:bCs/>
          <w:sz w:val="19"/>
          <w:szCs w:val="19"/>
          <w:lang w:eastAsia="en-US"/>
        </w:rPr>
        <w:t>7</w:t>
      </w:r>
      <w:r w:rsidRPr="003A2133">
        <w:rPr>
          <w:rFonts w:ascii="Verdana" w:eastAsia="Calibri" w:hAnsi="Verdana" w:cs="Times New Roman"/>
          <w:b/>
          <w:bCs/>
          <w:sz w:val="19"/>
          <w:szCs w:val="19"/>
          <w:lang w:eastAsia="en-US"/>
        </w:rPr>
        <w:t>. §</w:t>
      </w:r>
    </w:p>
    <w:p w14:paraId="554B4603" w14:textId="77777777" w:rsidR="0037651D" w:rsidRPr="00244039" w:rsidRDefault="0037651D" w:rsidP="0037651D">
      <w:pPr>
        <w:spacing w:line="276" w:lineRule="auto"/>
        <w:jc w:val="both"/>
        <w:rPr>
          <w:rFonts w:ascii="Times New Roman" w:hAnsi="Times New Roman"/>
          <w:color w:val="000000"/>
          <w:sz w:val="20"/>
          <w:szCs w:val="27"/>
          <w:lang w:eastAsia="hu-HU"/>
        </w:rPr>
      </w:pPr>
    </w:p>
    <w:p w14:paraId="43C9D05C" w14:textId="77777777" w:rsidR="0037651D" w:rsidRPr="003A2133" w:rsidRDefault="0037651D" w:rsidP="0037651D">
      <w:pPr>
        <w:spacing w:line="276" w:lineRule="auto"/>
        <w:jc w:val="both"/>
        <w:rPr>
          <w:rFonts w:ascii="Verdana" w:hAnsi="Verdana" w:cs="Times New Roman"/>
          <w:color w:val="000000"/>
          <w:sz w:val="19"/>
          <w:szCs w:val="19"/>
        </w:rPr>
      </w:pPr>
      <w:r w:rsidRPr="003A2133">
        <w:rPr>
          <w:rFonts w:ascii="Verdana" w:hAnsi="Verdana" w:cs="Times New Roman"/>
          <w:color w:val="000000"/>
          <w:sz w:val="19"/>
          <w:szCs w:val="19"/>
        </w:rPr>
        <w:t>(1) A nagyvárosias lakó</w:t>
      </w:r>
      <w:r>
        <w:rPr>
          <w:rFonts w:ascii="Verdana" w:hAnsi="Verdana" w:cs="Times New Roman"/>
          <w:color w:val="000000"/>
          <w:sz w:val="19"/>
          <w:szCs w:val="19"/>
        </w:rPr>
        <w:t>terül</w:t>
      </w:r>
      <w:r w:rsidRPr="003A2133">
        <w:rPr>
          <w:rFonts w:ascii="Verdana" w:hAnsi="Verdana" w:cs="Times New Roman"/>
          <w:color w:val="000000"/>
          <w:sz w:val="19"/>
          <w:szCs w:val="19"/>
        </w:rPr>
        <w:t>et sűrű beépítésű, több önálló rendeltetési egységet magába foglaló, elsősorban lakó rendeltetésű épületek elhelyezésé</w:t>
      </w:r>
      <w:r>
        <w:rPr>
          <w:rFonts w:ascii="Verdana" w:hAnsi="Verdana" w:cs="Times New Roman"/>
          <w:color w:val="000000"/>
          <w:sz w:val="19"/>
          <w:szCs w:val="19"/>
        </w:rPr>
        <w:t>re szolgál. A nagyvárosias lakó</w:t>
      </w:r>
      <w:r w:rsidRPr="003A2133">
        <w:rPr>
          <w:rFonts w:ascii="Verdana" w:hAnsi="Verdana" w:cs="Times New Roman"/>
          <w:color w:val="000000"/>
          <w:sz w:val="19"/>
          <w:szCs w:val="19"/>
        </w:rPr>
        <w:t>övezetekben elhelyezhető épületek - a lakó rendeltetésen kívül –:</w:t>
      </w:r>
    </w:p>
    <w:p w14:paraId="304B2926" w14:textId="77777777" w:rsidR="0037651D" w:rsidRPr="003A2133" w:rsidRDefault="0037651D" w:rsidP="0037651D">
      <w:pPr>
        <w:spacing w:line="276" w:lineRule="auto"/>
        <w:ind w:left="284"/>
        <w:jc w:val="both"/>
        <w:rPr>
          <w:rFonts w:ascii="Verdana" w:hAnsi="Verdana" w:cs="Times New Roman"/>
          <w:color w:val="000000"/>
          <w:sz w:val="19"/>
          <w:szCs w:val="19"/>
        </w:rPr>
      </w:pPr>
      <w:r w:rsidRPr="003A2133">
        <w:rPr>
          <w:rFonts w:ascii="Verdana" w:hAnsi="Verdana" w:cs="Times New Roman"/>
          <w:color w:val="000000"/>
          <w:sz w:val="19"/>
          <w:szCs w:val="19"/>
        </w:rPr>
        <w:t>a) kereskedelmi, szolgáltató,</w:t>
      </w:r>
    </w:p>
    <w:p w14:paraId="4E765478" w14:textId="77777777" w:rsidR="0037651D" w:rsidRPr="003A2133" w:rsidRDefault="0037651D" w:rsidP="0037651D">
      <w:pPr>
        <w:spacing w:line="276" w:lineRule="auto"/>
        <w:ind w:left="284"/>
        <w:jc w:val="both"/>
        <w:rPr>
          <w:rFonts w:ascii="Verdana" w:hAnsi="Verdana" w:cs="Times New Roman"/>
          <w:color w:val="000000"/>
          <w:sz w:val="19"/>
          <w:szCs w:val="19"/>
        </w:rPr>
      </w:pPr>
      <w:r w:rsidRPr="003A2133">
        <w:rPr>
          <w:rFonts w:ascii="Verdana" w:hAnsi="Verdana" w:cs="Times New Roman"/>
          <w:color w:val="000000"/>
          <w:sz w:val="19"/>
          <w:szCs w:val="19"/>
        </w:rPr>
        <w:t>b)</w:t>
      </w:r>
      <w:r>
        <w:rPr>
          <w:rFonts w:ascii="Verdana" w:hAnsi="Verdana" w:cs="Times New Roman"/>
          <w:color w:val="000000"/>
          <w:sz w:val="19"/>
          <w:szCs w:val="19"/>
        </w:rPr>
        <w:t xml:space="preserve"> </w:t>
      </w:r>
      <w:r w:rsidRPr="003A2133">
        <w:rPr>
          <w:rFonts w:ascii="Verdana" w:hAnsi="Verdana" w:cs="Times New Roman"/>
          <w:color w:val="000000"/>
          <w:sz w:val="19"/>
          <w:szCs w:val="19"/>
        </w:rPr>
        <w:t>hitéleti, nevelési, oktatási, egészségügyi, szociális,</w:t>
      </w:r>
    </w:p>
    <w:p w14:paraId="2C936C3E" w14:textId="77777777" w:rsidR="0037651D" w:rsidRPr="003A2133" w:rsidRDefault="0037651D" w:rsidP="0037651D">
      <w:pPr>
        <w:spacing w:line="276" w:lineRule="auto"/>
        <w:ind w:left="284"/>
        <w:jc w:val="both"/>
        <w:rPr>
          <w:rFonts w:ascii="Verdana" w:hAnsi="Verdana" w:cs="Times New Roman"/>
          <w:color w:val="000000"/>
          <w:sz w:val="19"/>
          <w:szCs w:val="19"/>
        </w:rPr>
      </w:pPr>
      <w:r w:rsidRPr="003A2133">
        <w:rPr>
          <w:rFonts w:ascii="Verdana" w:hAnsi="Verdana" w:cs="Times New Roman"/>
          <w:color w:val="000000"/>
          <w:sz w:val="19"/>
          <w:szCs w:val="19"/>
        </w:rPr>
        <w:t>c)</w:t>
      </w:r>
      <w:r>
        <w:rPr>
          <w:rFonts w:ascii="Verdana" w:hAnsi="Verdana" w:cs="Times New Roman"/>
          <w:color w:val="000000"/>
          <w:sz w:val="19"/>
          <w:szCs w:val="19"/>
        </w:rPr>
        <w:t xml:space="preserve"> </w:t>
      </w:r>
      <w:r w:rsidRPr="003A2133">
        <w:rPr>
          <w:rFonts w:ascii="Verdana" w:hAnsi="Verdana" w:cs="Times New Roman"/>
          <w:color w:val="000000"/>
          <w:sz w:val="19"/>
          <w:szCs w:val="19"/>
        </w:rPr>
        <w:t>kulturális,</w:t>
      </w:r>
    </w:p>
    <w:p w14:paraId="2EAC4889" w14:textId="77777777" w:rsidR="0037651D" w:rsidRPr="003A2133" w:rsidRDefault="0037651D" w:rsidP="0037651D">
      <w:pPr>
        <w:spacing w:line="276" w:lineRule="auto"/>
        <w:ind w:left="284"/>
        <w:jc w:val="both"/>
        <w:rPr>
          <w:rFonts w:ascii="Verdana" w:hAnsi="Verdana" w:cs="Times New Roman"/>
          <w:color w:val="000000"/>
          <w:sz w:val="19"/>
          <w:szCs w:val="19"/>
        </w:rPr>
      </w:pPr>
      <w:r w:rsidRPr="003A2133">
        <w:rPr>
          <w:rFonts w:ascii="Verdana" w:hAnsi="Verdana" w:cs="Times New Roman"/>
          <w:color w:val="000000"/>
          <w:sz w:val="19"/>
          <w:szCs w:val="19"/>
        </w:rPr>
        <w:t>d)</w:t>
      </w:r>
      <w:r>
        <w:rPr>
          <w:rFonts w:ascii="Verdana" w:hAnsi="Verdana" w:cs="Times New Roman"/>
          <w:color w:val="000000"/>
          <w:sz w:val="19"/>
          <w:szCs w:val="19"/>
        </w:rPr>
        <w:t xml:space="preserve"> </w:t>
      </w:r>
      <w:r w:rsidRPr="003A2133">
        <w:rPr>
          <w:rFonts w:ascii="Verdana" w:hAnsi="Verdana" w:cs="Times New Roman"/>
          <w:color w:val="000000"/>
          <w:sz w:val="19"/>
          <w:szCs w:val="19"/>
        </w:rPr>
        <w:t>szállás jellegű,</w:t>
      </w:r>
    </w:p>
    <w:p w14:paraId="22678A96" w14:textId="77777777" w:rsidR="0037651D" w:rsidRPr="003A2133" w:rsidRDefault="0037651D" w:rsidP="0037651D">
      <w:pPr>
        <w:spacing w:line="276" w:lineRule="auto"/>
        <w:ind w:left="284"/>
        <w:jc w:val="both"/>
        <w:rPr>
          <w:rFonts w:ascii="Verdana" w:hAnsi="Verdana" w:cs="Times New Roman"/>
          <w:color w:val="000000"/>
          <w:sz w:val="19"/>
          <w:szCs w:val="19"/>
        </w:rPr>
      </w:pPr>
      <w:r w:rsidRPr="003A2133">
        <w:rPr>
          <w:rFonts w:ascii="Verdana" w:hAnsi="Verdana" w:cs="Times New Roman"/>
          <w:color w:val="000000"/>
          <w:sz w:val="19"/>
          <w:szCs w:val="19"/>
        </w:rPr>
        <w:t>e)</w:t>
      </w:r>
      <w:r>
        <w:rPr>
          <w:rFonts w:ascii="Verdana" w:hAnsi="Verdana" w:cs="Times New Roman"/>
          <w:color w:val="000000"/>
          <w:sz w:val="19"/>
          <w:szCs w:val="19"/>
        </w:rPr>
        <w:t xml:space="preserve"> </w:t>
      </w:r>
      <w:r w:rsidRPr="003A2133">
        <w:rPr>
          <w:rFonts w:ascii="Verdana" w:hAnsi="Verdana" w:cs="Times New Roman"/>
          <w:color w:val="000000"/>
          <w:sz w:val="19"/>
          <w:szCs w:val="19"/>
        </w:rPr>
        <w:t>igazgatási, iroda,</w:t>
      </w:r>
    </w:p>
    <w:p w14:paraId="793C55A9" w14:textId="77777777" w:rsidR="0037651D" w:rsidRPr="003A2133" w:rsidRDefault="0037651D" w:rsidP="0037651D">
      <w:pPr>
        <w:spacing w:line="276" w:lineRule="auto"/>
        <w:ind w:left="284"/>
        <w:jc w:val="both"/>
        <w:rPr>
          <w:rFonts w:ascii="Verdana" w:hAnsi="Verdana" w:cs="Times New Roman"/>
          <w:color w:val="000000"/>
          <w:sz w:val="19"/>
          <w:szCs w:val="19"/>
        </w:rPr>
      </w:pPr>
      <w:r w:rsidRPr="003A2133">
        <w:rPr>
          <w:rFonts w:ascii="Verdana" w:hAnsi="Verdana" w:cs="Times New Roman"/>
          <w:color w:val="000000"/>
          <w:sz w:val="19"/>
          <w:szCs w:val="19"/>
        </w:rPr>
        <w:t>f)</w:t>
      </w:r>
      <w:r>
        <w:rPr>
          <w:rFonts w:ascii="Verdana" w:hAnsi="Verdana" w:cs="Times New Roman"/>
          <w:color w:val="000000"/>
          <w:sz w:val="19"/>
          <w:szCs w:val="19"/>
        </w:rPr>
        <w:t xml:space="preserve"> </w:t>
      </w:r>
      <w:r w:rsidRPr="003A2133">
        <w:rPr>
          <w:rFonts w:ascii="Verdana" w:hAnsi="Verdana" w:cs="Times New Roman"/>
          <w:color w:val="000000"/>
          <w:sz w:val="19"/>
          <w:szCs w:val="19"/>
        </w:rPr>
        <w:t>sport</w:t>
      </w:r>
    </w:p>
    <w:p w14:paraId="1AAF24F0" w14:textId="77777777" w:rsidR="0037651D" w:rsidRPr="003A2133" w:rsidRDefault="0037651D" w:rsidP="0037651D">
      <w:pPr>
        <w:spacing w:line="276" w:lineRule="auto"/>
        <w:jc w:val="both"/>
        <w:rPr>
          <w:rFonts w:ascii="Verdana" w:hAnsi="Verdana" w:cs="Times New Roman"/>
          <w:color w:val="000000"/>
          <w:sz w:val="19"/>
          <w:szCs w:val="19"/>
        </w:rPr>
      </w:pPr>
      <w:r w:rsidRPr="003A2133">
        <w:rPr>
          <w:rFonts w:ascii="Verdana" w:hAnsi="Verdana" w:cs="Times New Roman"/>
          <w:color w:val="000000"/>
          <w:sz w:val="19"/>
          <w:szCs w:val="19"/>
        </w:rPr>
        <w:t>rendeltetést is tartalmazhatnak.</w:t>
      </w:r>
    </w:p>
    <w:p w14:paraId="4C28DE6F" w14:textId="77777777" w:rsidR="0037651D" w:rsidRPr="003064F3" w:rsidRDefault="0037651D" w:rsidP="0037651D">
      <w:pPr>
        <w:spacing w:line="276" w:lineRule="auto"/>
        <w:ind w:right="-5"/>
        <w:jc w:val="both"/>
        <w:rPr>
          <w:rFonts w:ascii="Verdana" w:hAnsi="Verdana"/>
          <w:sz w:val="19"/>
          <w:szCs w:val="19"/>
        </w:rPr>
      </w:pPr>
      <w:r>
        <w:rPr>
          <w:rFonts w:ascii="Verdana" w:hAnsi="Verdana"/>
          <w:sz w:val="19"/>
          <w:szCs w:val="19"/>
        </w:rPr>
        <w:t>A nagyvárosias lakó</w:t>
      </w:r>
      <w:r w:rsidRPr="003064F3">
        <w:rPr>
          <w:rFonts w:ascii="Verdana" w:hAnsi="Verdana"/>
          <w:sz w:val="19"/>
          <w:szCs w:val="19"/>
        </w:rPr>
        <w:t xml:space="preserve">övezetek területén </w:t>
      </w:r>
      <w:r w:rsidRPr="003064F3">
        <w:rPr>
          <w:rFonts w:ascii="Verdana" w:eastAsia="Calibri" w:hAnsi="Verdana"/>
          <w:sz w:val="19"/>
          <w:szCs w:val="19"/>
        </w:rPr>
        <w:t xml:space="preserve">a főépítmény megléte esetén, vagy főépítmény építésével egyidejűleg </w:t>
      </w:r>
      <w:r w:rsidRPr="003064F3">
        <w:rPr>
          <w:rFonts w:ascii="Verdana" w:hAnsi="Verdana"/>
          <w:sz w:val="19"/>
          <w:szCs w:val="19"/>
        </w:rPr>
        <w:t xml:space="preserve">az </w:t>
      </w:r>
      <w:proofErr w:type="spellStart"/>
      <w:r w:rsidRPr="003064F3">
        <w:rPr>
          <w:rFonts w:ascii="Verdana" w:hAnsi="Verdana"/>
          <w:sz w:val="19"/>
          <w:szCs w:val="19"/>
        </w:rPr>
        <w:t>előzőeken</w:t>
      </w:r>
      <w:proofErr w:type="spellEnd"/>
      <w:r w:rsidRPr="003064F3">
        <w:rPr>
          <w:rFonts w:ascii="Verdana" w:hAnsi="Verdana"/>
          <w:sz w:val="19"/>
          <w:szCs w:val="19"/>
        </w:rPr>
        <w:t xml:space="preserve"> túl elhelyezhetők az épületek rendeltetését kiszolgáló másodlagos rendeltetésű épületek</w:t>
      </w:r>
      <w:r>
        <w:rPr>
          <w:rFonts w:ascii="Verdana" w:hAnsi="Verdana"/>
          <w:sz w:val="19"/>
          <w:szCs w:val="19"/>
        </w:rPr>
        <w:t xml:space="preserve">, melyek </w:t>
      </w:r>
      <w:r w:rsidRPr="003A2133">
        <w:rPr>
          <w:rFonts w:ascii="Verdana" w:hAnsi="Verdana" w:cs="Times New Roman"/>
          <w:color w:val="000000"/>
          <w:sz w:val="19"/>
          <w:szCs w:val="19"/>
        </w:rPr>
        <w:t>megengedett legnagyobb épület- és homlokzatmagassága 3,5 m.</w:t>
      </w:r>
    </w:p>
    <w:p w14:paraId="56EA1A98" w14:textId="77168392" w:rsidR="0037651D" w:rsidRDefault="0037651D" w:rsidP="0037651D">
      <w:pPr>
        <w:spacing w:line="276" w:lineRule="auto"/>
        <w:jc w:val="both"/>
        <w:rPr>
          <w:rFonts w:ascii="Verdana" w:hAnsi="Verdana" w:cs="Times New Roman"/>
          <w:color w:val="000000"/>
          <w:sz w:val="19"/>
          <w:szCs w:val="19"/>
        </w:rPr>
      </w:pPr>
    </w:p>
    <w:p w14:paraId="2342FAEB" w14:textId="03E6BB71" w:rsidR="00002995" w:rsidRPr="00002995" w:rsidRDefault="00002995" w:rsidP="00002995">
      <w:pPr>
        <w:spacing w:line="276" w:lineRule="auto"/>
        <w:jc w:val="both"/>
        <w:rPr>
          <w:rFonts w:ascii="Verdana" w:hAnsi="Verdana" w:cs="Times New Roman"/>
          <w:color w:val="000000"/>
          <w:sz w:val="19"/>
          <w:szCs w:val="19"/>
        </w:rPr>
      </w:pPr>
      <w:r w:rsidRPr="00002995">
        <w:rPr>
          <w:rFonts w:ascii="Verdana" w:hAnsi="Verdana" w:cs="Times New Roman"/>
          <w:color w:val="000000"/>
          <w:sz w:val="19"/>
          <w:szCs w:val="19"/>
        </w:rPr>
        <w:t xml:space="preserve">(2) </w:t>
      </w:r>
      <w:r>
        <w:rPr>
          <w:rStyle w:val="Lbjegyzet-hivatkozs"/>
          <w:rFonts w:ascii="Verdana" w:hAnsi="Verdana" w:cs="Times New Roman"/>
          <w:color w:val="000000"/>
          <w:sz w:val="19"/>
          <w:szCs w:val="19"/>
        </w:rPr>
        <w:footnoteReference w:id="12"/>
      </w:r>
      <w:r>
        <w:rPr>
          <w:rFonts w:ascii="Verdana" w:hAnsi="Verdana" w:cs="Times New Roman"/>
          <w:color w:val="000000"/>
          <w:sz w:val="19"/>
          <w:szCs w:val="19"/>
        </w:rPr>
        <w:t xml:space="preserve"> </w:t>
      </w:r>
      <w:r w:rsidRPr="00002995">
        <w:rPr>
          <w:rFonts w:ascii="Verdana" w:hAnsi="Verdana" w:cs="Times New Roman"/>
          <w:color w:val="000000"/>
          <w:sz w:val="19"/>
          <w:szCs w:val="19"/>
        </w:rPr>
        <w:t>A nagyvárosias lakóterület „Ln-1”-„Ln-4” jelű övezetekre tagozódik, mely övezetek telkein az építési használat megengedett felső határértékei és a telekalakítás szabályai a rendelet 2. mellékletében kerültek meghatározásra.</w:t>
      </w:r>
    </w:p>
    <w:p w14:paraId="3C709AE5" w14:textId="77777777" w:rsidR="0037651D" w:rsidRPr="003A2133" w:rsidRDefault="0037651D" w:rsidP="0037651D">
      <w:pPr>
        <w:spacing w:line="276" w:lineRule="auto"/>
        <w:jc w:val="both"/>
        <w:rPr>
          <w:rFonts w:ascii="Verdana" w:hAnsi="Verdana" w:cs="Times New Roman"/>
          <w:color w:val="000000"/>
          <w:sz w:val="19"/>
          <w:szCs w:val="19"/>
        </w:rPr>
      </w:pPr>
    </w:p>
    <w:p w14:paraId="46F311F1" w14:textId="77777777" w:rsidR="0037651D" w:rsidRPr="003A2133" w:rsidRDefault="00FF33A6" w:rsidP="003356BC">
      <w:pPr>
        <w:suppressAutoHyphens w:val="0"/>
        <w:spacing w:line="276" w:lineRule="auto"/>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2</w:t>
      </w:r>
      <w:r w:rsidR="009F14DF">
        <w:rPr>
          <w:rFonts w:ascii="Verdana" w:eastAsia="Calibri" w:hAnsi="Verdana" w:cs="Times New Roman"/>
          <w:b/>
          <w:bCs/>
          <w:sz w:val="19"/>
          <w:szCs w:val="19"/>
          <w:lang w:eastAsia="en-US"/>
        </w:rPr>
        <w:t>8</w:t>
      </w:r>
      <w:r>
        <w:rPr>
          <w:rFonts w:ascii="Verdana" w:eastAsia="Calibri" w:hAnsi="Verdana" w:cs="Times New Roman"/>
          <w:b/>
          <w:bCs/>
          <w:sz w:val="19"/>
          <w:szCs w:val="19"/>
          <w:lang w:eastAsia="en-US"/>
        </w:rPr>
        <w:t xml:space="preserve">. </w:t>
      </w:r>
      <w:r w:rsidR="0037651D" w:rsidRPr="003A2133">
        <w:rPr>
          <w:rFonts w:ascii="Verdana" w:eastAsia="Calibri" w:hAnsi="Verdana" w:cs="Times New Roman"/>
          <w:b/>
          <w:bCs/>
          <w:sz w:val="19"/>
          <w:szCs w:val="19"/>
          <w:lang w:eastAsia="en-US"/>
        </w:rPr>
        <w:t>Kisvárosias lakó</w:t>
      </w:r>
      <w:r w:rsidR="0037651D">
        <w:rPr>
          <w:rFonts w:ascii="Verdana" w:eastAsia="Calibri" w:hAnsi="Verdana" w:cs="Times New Roman"/>
          <w:b/>
          <w:bCs/>
          <w:sz w:val="19"/>
          <w:szCs w:val="19"/>
          <w:lang w:eastAsia="en-US"/>
        </w:rPr>
        <w:t>terület</w:t>
      </w:r>
    </w:p>
    <w:p w14:paraId="760420B7" w14:textId="77777777" w:rsidR="0037651D" w:rsidRPr="003A2133" w:rsidRDefault="0037651D" w:rsidP="0037651D">
      <w:pPr>
        <w:suppressAutoHyphens w:val="0"/>
        <w:spacing w:line="276" w:lineRule="auto"/>
        <w:jc w:val="center"/>
        <w:rPr>
          <w:rFonts w:ascii="Verdana" w:eastAsia="Calibri" w:hAnsi="Verdana" w:cs="Times New Roman"/>
          <w:b/>
          <w:bCs/>
          <w:sz w:val="19"/>
          <w:szCs w:val="19"/>
          <w:lang w:eastAsia="en-US"/>
        </w:rPr>
      </w:pPr>
      <w:r w:rsidRPr="003A2133">
        <w:rPr>
          <w:rFonts w:ascii="Verdana" w:eastAsia="Calibri" w:hAnsi="Verdana" w:cs="Times New Roman"/>
          <w:b/>
          <w:bCs/>
          <w:sz w:val="19"/>
          <w:szCs w:val="19"/>
          <w:lang w:eastAsia="en-US"/>
        </w:rPr>
        <w:t>2</w:t>
      </w:r>
      <w:r w:rsidR="009F14DF">
        <w:rPr>
          <w:rFonts w:ascii="Verdana" w:eastAsia="Calibri" w:hAnsi="Verdana" w:cs="Times New Roman"/>
          <w:b/>
          <w:bCs/>
          <w:sz w:val="19"/>
          <w:szCs w:val="19"/>
          <w:lang w:eastAsia="en-US"/>
        </w:rPr>
        <w:t>8</w:t>
      </w:r>
      <w:r w:rsidRPr="003A2133">
        <w:rPr>
          <w:rFonts w:ascii="Verdana" w:eastAsia="Calibri" w:hAnsi="Verdana" w:cs="Times New Roman"/>
          <w:b/>
          <w:bCs/>
          <w:sz w:val="19"/>
          <w:szCs w:val="19"/>
          <w:lang w:eastAsia="en-US"/>
        </w:rPr>
        <w:t>. §</w:t>
      </w:r>
    </w:p>
    <w:p w14:paraId="17680857" w14:textId="77777777" w:rsidR="0037651D" w:rsidRPr="00244039" w:rsidRDefault="0037651D" w:rsidP="0037651D">
      <w:pPr>
        <w:spacing w:line="276" w:lineRule="auto"/>
        <w:ind w:firstLine="180"/>
        <w:rPr>
          <w:rFonts w:ascii="Times New Roman" w:hAnsi="Times New Roman"/>
          <w:color w:val="000000"/>
          <w:sz w:val="20"/>
          <w:szCs w:val="27"/>
          <w:lang w:eastAsia="hu-HU"/>
        </w:rPr>
      </w:pPr>
    </w:p>
    <w:p w14:paraId="0D14AED3" w14:textId="77777777" w:rsidR="0037651D" w:rsidRPr="003A2133" w:rsidRDefault="0037651D" w:rsidP="0037651D">
      <w:pPr>
        <w:spacing w:line="276" w:lineRule="auto"/>
        <w:jc w:val="both"/>
        <w:rPr>
          <w:rFonts w:ascii="Verdana" w:hAnsi="Verdana" w:cs="Times New Roman"/>
          <w:color w:val="000000"/>
          <w:sz w:val="19"/>
          <w:szCs w:val="19"/>
        </w:rPr>
      </w:pPr>
      <w:r w:rsidRPr="003A2133">
        <w:rPr>
          <w:rFonts w:ascii="Verdana" w:hAnsi="Verdana" w:cs="Times New Roman"/>
          <w:color w:val="000000"/>
          <w:sz w:val="19"/>
          <w:szCs w:val="19"/>
        </w:rPr>
        <w:t>(1) A kisvárosias lakó</w:t>
      </w:r>
      <w:r>
        <w:rPr>
          <w:rFonts w:ascii="Verdana" w:hAnsi="Verdana" w:cs="Times New Roman"/>
          <w:color w:val="000000"/>
          <w:sz w:val="19"/>
          <w:szCs w:val="19"/>
        </w:rPr>
        <w:t>terüle</w:t>
      </w:r>
      <w:r w:rsidRPr="003A2133">
        <w:rPr>
          <w:rFonts w:ascii="Verdana" w:hAnsi="Verdana" w:cs="Times New Roman"/>
          <w:color w:val="000000"/>
          <w:sz w:val="19"/>
          <w:szCs w:val="19"/>
        </w:rPr>
        <w:t>t sűrű beépítésű, több önálló rendeltetési egységet magába foglaló, elsősorban lakó rendeltetésű épületek elhelyezésére szolgál.</w:t>
      </w:r>
      <w:r>
        <w:rPr>
          <w:rFonts w:ascii="Verdana" w:hAnsi="Verdana" w:cs="Times New Roman"/>
          <w:color w:val="000000"/>
          <w:sz w:val="19"/>
          <w:szCs w:val="19"/>
        </w:rPr>
        <w:t xml:space="preserve"> </w:t>
      </w:r>
      <w:r w:rsidRPr="003A2133">
        <w:rPr>
          <w:rFonts w:ascii="Verdana" w:hAnsi="Verdana" w:cs="Times New Roman"/>
          <w:color w:val="000000"/>
          <w:sz w:val="19"/>
          <w:szCs w:val="19"/>
        </w:rPr>
        <w:t xml:space="preserve">A </w:t>
      </w:r>
      <w:r>
        <w:rPr>
          <w:rFonts w:ascii="Verdana" w:hAnsi="Verdana" w:cs="Times New Roman"/>
          <w:color w:val="000000"/>
          <w:sz w:val="19"/>
          <w:szCs w:val="19"/>
        </w:rPr>
        <w:t>kisvárosias lakó</w:t>
      </w:r>
      <w:r w:rsidRPr="003A2133">
        <w:rPr>
          <w:rFonts w:ascii="Verdana" w:hAnsi="Verdana" w:cs="Times New Roman"/>
          <w:color w:val="000000"/>
          <w:sz w:val="19"/>
          <w:szCs w:val="19"/>
        </w:rPr>
        <w:t>övezetekben elhelyezhető épületek - a lakó rendeltetésen kívül –:</w:t>
      </w:r>
    </w:p>
    <w:p w14:paraId="6D83977C" w14:textId="77777777" w:rsidR="0037651D" w:rsidRPr="003A2133" w:rsidRDefault="0037651D" w:rsidP="0037651D">
      <w:pPr>
        <w:spacing w:line="276" w:lineRule="auto"/>
        <w:ind w:left="284"/>
        <w:jc w:val="both"/>
        <w:rPr>
          <w:rFonts w:ascii="Verdana" w:hAnsi="Verdana" w:cs="Times New Roman"/>
          <w:color w:val="000000"/>
          <w:sz w:val="19"/>
          <w:szCs w:val="19"/>
        </w:rPr>
      </w:pPr>
      <w:r w:rsidRPr="003A2133">
        <w:rPr>
          <w:rFonts w:ascii="Verdana" w:hAnsi="Verdana" w:cs="Times New Roman"/>
          <w:color w:val="000000"/>
          <w:sz w:val="19"/>
          <w:szCs w:val="19"/>
        </w:rPr>
        <w:t>a) kereskedelmi, szolgáltató,</w:t>
      </w:r>
    </w:p>
    <w:p w14:paraId="6C577125" w14:textId="77777777" w:rsidR="0037651D" w:rsidRPr="003A2133" w:rsidRDefault="0037651D" w:rsidP="0037651D">
      <w:pPr>
        <w:spacing w:line="276" w:lineRule="auto"/>
        <w:ind w:left="284"/>
        <w:jc w:val="both"/>
        <w:rPr>
          <w:rFonts w:ascii="Verdana" w:hAnsi="Verdana" w:cs="Times New Roman"/>
          <w:color w:val="000000"/>
          <w:sz w:val="19"/>
          <w:szCs w:val="19"/>
        </w:rPr>
      </w:pPr>
      <w:r w:rsidRPr="003A2133">
        <w:rPr>
          <w:rFonts w:ascii="Verdana" w:hAnsi="Verdana" w:cs="Times New Roman"/>
          <w:color w:val="000000"/>
          <w:sz w:val="19"/>
          <w:szCs w:val="19"/>
        </w:rPr>
        <w:t>b)</w:t>
      </w:r>
      <w:r>
        <w:rPr>
          <w:rFonts w:ascii="Verdana" w:hAnsi="Verdana" w:cs="Times New Roman"/>
          <w:color w:val="000000"/>
          <w:sz w:val="19"/>
          <w:szCs w:val="19"/>
        </w:rPr>
        <w:t xml:space="preserve"> </w:t>
      </w:r>
      <w:r w:rsidRPr="003A2133">
        <w:rPr>
          <w:rFonts w:ascii="Verdana" w:hAnsi="Verdana" w:cs="Times New Roman"/>
          <w:color w:val="000000"/>
          <w:sz w:val="19"/>
          <w:szCs w:val="19"/>
        </w:rPr>
        <w:t>hitéleti, nevelési, oktatási, egészségügyi, szociális,</w:t>
      </w:r>
    </w:p>
    <w:p w14:paraId="719C9771" w14:textId="77777777" w:rsidR="0037651D" w:rsidRPr="003A2133" w:rsidRDefault="0037651D" w:rsidP="0037651D">
      <w:pPr>
        <w:spacing w:line="276" w:lineRule="auto"/>
        <w:ind w:left="284"/>
        <w:jc w:val="both"/>
        <w:rPr>
          <w:rFonts w:ascii="Verdana" w:hAnsi="Verdana" w:cs="Times New Roman"/>
          <w:color w:val="000000"/>
          <w:sz w:val="19"/>
          <w:szCs w:val="19"/>
        </w:rPr>
      </w:pPr>
      <w:r w:rsidRPr="003A2133">
        <w:rPr>
          <w:rFonts w:ascii="Verdana" w:hAnsi="Verdana" w:cs="Times New Roman"/>
          <w:color w:val="000000"/>
          <w:sz w:val="19"/>
          <w:szCs w:val="19"/>
        </w:rPr>
        <w:t>c)</w:t>
      </w:r>
      <w:r>
        <w:rPr>
          <w:rFonts w:ascii="Verdana" w:hAnsi="Verdana" w:cs="Times New Roman"/>
          <w:color w:val="000000"/>
          <w:sz w:val="19"/>
          <w:szCs w:val="19"/>
        </w:rPr>
        <w:t xml:space="preserve"> </w:t>
      </w:r>
      <w:r w:rsidRPr="003A2133">
        <w:rPr>
          <w:rFonts w:ascii="Verdana" w:hAnsi="Verdana" w:cs="Times New Roman"/>
          <w:color w:val="000000"/>
          <w:sz w:val="19"/>
          <w:szCs w:val="19"/>
        </w:rPr>
        <w:t>kulturális,</w:t>
      </w:r>
      <w:r>
        <w:rPr>
          <w:rFonts w:ascii="Verdana" w:hAnsi="Verdana" w:cs="Times New Roman"/>
          <w:color w:val="000000"/>
          <w:sz w:val="19"/>
          <w:szCs w:val="19"/>
        </w:rPr>
        <w:t xml:space="preserve"> közösségi szórakoztató,</w:t>
      </w:r>
    </w:p>
    <w:p w14:paraId="1F6AC5C2" w14:textId="77777777" w:rsidR="0037651D" w:rsidRPr="003A2133" w:rsidRDefault="0037651D" w:rsidP="0037651D">
      <w:pPr>
        <w:spacing w:line="276" w:lineRule="auto"/>
        <w:ind w:left="284"/>
        <w:jc w:val="both"/>
        <w:rPr>
          <w:rFonts w:ascii="Verdana" w:hAnsi="Verdana" w:cs="Times New Roman"/>
          <w:color w:val="000000"/>
          <w:sz w:val="19"/>
          <w:szCs w:val="19"/>
        </w:rPr>
      </w:pPr>
      <w:r w:rsidRPr="003A2133">
        <w:rPr>
          <w:rFonts w:ascii="Verdana" w:hAnsi="Verdana" w:cs="Times New Roman"/>
          <w:color w:val="000000"/>
          <w:sz w:val="19"/>
          <w:szCs w:val="19"/>
        </w:rPr>
        <w:t>d)</w:t>
      </w:r>
      <w:r>
        <w:rPr>
          <w:rFonts w:ascii="Verdana" w:hAnsi="Verdana" w:cs="Times New Roman"/>
          <w:color w:val="000000"/>
          <w:sz w:val="19"/>
          <w:szCs w:val="19"/>
        </w:rPr>
        <w:t xml:space="preserve"> </w:t>
      </w:r>
      <w:r w:rsidR="00A60DCF">
        <w:rPr>
          <w:rFonts w:ascii="Verdana" w:hAnsi="Verdana" w:cs="Times New Roman"/>
          <w:color w:val="000000"/>
          <w:sz w:val="19"/>
          <w:szCs w:val="19"/>
        </w:rPr>
        <w:t xml:space="preserve">legfeljebb 8 egységes </w:t>
      </w:r>
      <w:r w:rsidRPr="003A2133">
        <w:rPr>
          <w:rFonts w:ascii="Verdana" w:hAnsi="Verdana" w:cs="Times New Roman"/>
          <w:color w:val="000000"/>
          <w:sz w:val="19"/>
          <w:szCs w:val="19"/>
        </w:rPr>
        <w:t>szállás jellegű,</w:t>
      </w:r>
    </w:p>
    <w:p w14:paraId="5E31791E" w14:textId="77777777" w:rsidR="0037651D" w:rsidRPr="003A2133" w:rsidRDefault="0037651D" w:rsidP="0037651D">
      <w:pPr>
        <w:spacing w:line="276" w:lineRule="auto"/>
        <w:ind w:left="284"/>
        <w:jc w:val="both"/>
        <w:rPr>
          <w:rFonts w:ascii="Verdana" w:hAnsi="Verdana" w:cs="Times New Roman"/>
          <w:color w:val="000000"/>
          <w:sz w:val="19"/>
          <w:szCs w:val="19"/>
        </w:rPr>
      </w:pPr>
      <w:r w:rsidRPr="003A2133">
        <w:rPr>
          <w:rFonts w:ascii="Verdana" w:hAnsi="Verdana" w:cs="Times New Roman"/>
          <w:color w:val="000000"/>
          <w:sz w:val="19"/>
          <w:szCs w:val="19"/>
        </w:rPr>
        <w:t>e)</w:t>
      </w:r>
      <w:r>
        <w:rPr>
          <w:rFonts w:ascii="Verdana" w:hAnsi="Verdana" w:cs="Times New Roman"/>
          <w:color w:val="000000"/>
          <w:sz w:val="19"/>
          <w:szCs w:val="19"/>
        </w:rPr>
        <w:t xml:space="preserve"> </w:t>
      </w:r>
      <w:r w:rsidRPr="003A2133">
        <w:rPr>
          <w:rFonts w:ascii="Verdana" w:hAnsi="Verdana" w:cs="Times New Roman"/>
          <w:color w:val="000000"/>
          <w:sz w:val="19"/>
          <w:szCs w:val="19"/>
        </w:rPr>
        <w:t>igazgatási, iroda,</w:t>
      </w:r>
    </w:p>
    <w:p w14:paraId="2B006557" w14:textId="77777777" w:rsidR="0037651D" w:rsidRPr="003A2133" w:rsidRDefault="0037651D" w:rsidP="0037651D">
      <w:pPr>
        <w:spacing w:line="276" w:lineRule="auto"/>
        <w:ind w:left="284"/>
        <w:jc w:val="both"/>
        <w:rPr>
          <w:rFonts w:ascii="Verdana" w:hAnsi="Verdana" w:cs="Times New Roman"/>
          <w:color w:val="000000"/>
          <w:sz w:val="19"/>
          <w:szCs w:val="19"/>
        </w:rPr>
      </w:pPr>
      <w:r w:rsidRPr="003A2133">
        <w:rPr>
          <w:rFonts w:ascii="Verdana" w:hAnsi="Verdana" w:cs="Times New Roman"/>
          <w:color w:val="000000"/>
          <w:sz w:val="19"/>
          <w:szCs w:val="19"/>
        </w:rPr>
        <w:t>f)</w:t>
      </w:r>
      <w:r>
        <w:rPr>
          <w:rFonts w:ascii="Verdana" w:hAnsi="Verdana" w:cs="Times New Roman"/>
          <w:color w:val="000000"/>
          <w:sz w:val="19"/>
          <w:szCs w:val="19"/>
        </w:rPr>
        <w:t xml:space="preserve"> </w:t>
      </w:r>
      <w:r w:rsidRPr="003A2133">
        <w:rPr>
          <w:rFonts w:ascii="Verdana" w:hAnsi="Verdana" w:cs="Times New Roman"/>
          <w:color w:val="000000"/>
          <w:sz w:val="19"/>
          <w:szCs w:val="19"/>
        </w:rPr>
        <w:t>sport</w:t>
      </w:r>
    </w:p>
    <w:p w14:paraId="493C9498" w14:textId="77777777" w:rsidR="0037651D" w:rsidRPr="003A2133" w:rsidRDefault="0037651D" w:rsidP="0037651D">
      <w:pPr>
        <w:spacing w:line="276" w:lineRule="auto"/>
        <w:jc w:val="both"/>
        <w:rPr>
          <w:rFonts w:ascii="Verdana" w:hAnsi="Verdana" w:cs="Times New Roman"/>
          <w:color w:val="000000"/>
          <w:sz w:val="19"/>
          <w:szCs w:val="19"/>
        </w:rPr>
      </w:pPr>
      <w:r w:rsidRPr="003A2133">
        <w:rPr>
          <w:rFonts w:ascii="Verdana" w:hAnsi="Verdana" w:cs="Times New Roman"/>
          <w:color w:val="000000"/>
          <w:sz w:val="19"/>
          <w:szCs w:val="19"/>
        </w:rPr>
        <w:t>rendeltetést is tartalmazhatnak.</w:t>
      </w:r>
    </w:p>
    <w:p w14:paraId="341D6AD4" w14:textId="77777777" w:rsidR="0037651D" w:rsidRPr="003064F3" w:rsidRDefault="0037651D" w:rsidP="0037651D">
      <w:pPr>
        <w:spacing w:line="276" w:lineRule="auto"/>
        <w:ind w:right="-5"/>
        <w:jc w:val="both"/>
        <w:rPr>
          <w:rFonts w:ascii="Verdana" w:hAnsi="Verdana"/>
          <w:sz w:val="19"/>
          <w:szCs w:val="19"/>
        </w:rPr>
      </w:pPr>
      <w:r w:rsidRPr="003064F3">
        <w:rPr>
          <w:rFonts w:ascii="Verdana" w:hAnsi="Verdana"/>
          <w:sz w:val="19"/>
          <w:szCs w:val="19"/>
        </w:rPr>
        <w:t xml:space="preserve">A </w:t>
      </w:r>
      <w:r>
        <w:rPr>
          <w:rFonts w:ascii="Verdana" w:hAnsi="Verdana"/>
          <w:sz w:val="19"/>
          <w:szCs w:val="19"/>
        </w:rPr>
        <w:t>kisvárosias lakó</w:t>
      </w:r>
      <w:r w:rsidRPr="003064F3">
        <w:rPr>
          <w:rFonts w:ascii="Verdana" w:hAnsi="Verdana"/>
          <w:sz w:val="19"/>
          <w:szCs w:val="19"/>
        </w:rPr>
        <w:t xml:space="preserve">övezetek területén </w:t>
      </w:r>
      <w:r w:rsidRPr="003064F3">
        <w:rPr>
          <w:rFonts w:ascii="Verdana" w:eastAsia="Calibri" w:hAnsi="Verdana"/>
          <w:sz w:val="19"/>
          <w:szCs w:val="19"/>
        </w:rPr>
        <w:t xml:space="preserve">a főépítmény megléte esetén, vagy főépítmény építésével egyidejűleg </w:t>
      </w:r>
      <w:r w:rsidRPr="003064F3">
        <w:rPr>
          <w:rFonts w:ascii="Verdana" w:hAnsi="Verdana"/>
          <w:sz w:val="19"/>
          <w:szCs w:val="19"/>
        </w:rPr>
        <w:t xml:space="preserve">az </w:t>
      </w:r>
      <w:proofErr w:type="spellStart"/>
      <w:r w:rsidRPr="003064F3">
        <w:rPr>
          <w:rFonts w:ascii="Verdana" w:hAnsi="Verdana"/>
          <w:sz w:val="19"/>
          <w:szCs w:val="19"/>
        </w:rPr>
        <w:t>előzőeken</w:t>
      </w:r>
      <w:proofErr w:type="spellEnd"/>
      <w:r w:rsidRPr="003064F3">
        <w:rPr>
          <w:rFonts w:ascii="Verdana" w:hAnsi="Verdana"/>
          <w:sz w:val="19"/>
          <w:szCs w:val="19"/>
        </w:rPr>
        <w:t xml:space="preserve"> túl elhelyezhetők az épületek rendeltetését kiszolgáló másodlagos rendeltetésű épületek</w:t>
      </w:r>
      <w:r>
        <w:rPr>
          <w:rFonts w:ascii="Verdana" w:hAnsi="Verdana"/>
          <w:sz w:val="19"/>
          <w:szCs w:val="19"/>
        </w:rPr>
        <w:t>, melyek</w:t>
      </w:r>
      <w:r w:rsidRPr="00071E49">
        <w:rPr>
          <w:rFonts w:ascii="Verdana" w:hAnsi="Verdana" w:cs="Times New Roman"/>
          <w:color w:val="000000"/>
          <w:sz w:val="19"/>
          <w:szCs w:val="19"/>
        </w:rPr>
        <w:t xml:space="preserve"> </w:t>
      </w:r>
      <w:r w:rsidRPr="003A2133">
        <w:rPr>
          <w:rFonts w:ascii="Verdana" w:hAnsi="Verdana" w:cs="Times New Roman"/>
          <w:color w:val="000000"/>
          <w:sz w:val="19"/>
          <w:szCs w:val="19"/>
        </w:rPr>
        <w:t>megengedett legnagyobb épület- és homlokzatmagassága 3,5 m</w:t>
      </w:r>
      <w:r w:rsidRPr="003064F3">
        <w:rPr>
          <w:rFonts w:ascii="Verdana" w:hAnsi="Verdana"/>
          <w:sz w:val="19"/>
          <w:szCs w:val="19"/>
        </w:rPr>
        <w:t xml:space="preserve">. </w:t>
      </w:r>
    </w:p>
    <w:p w14:paraId="67981829" w14:textId="77777777" w:rsidR="00F47FDF" w:rsidRDefault="00F47FDF" w:rsidP="00F47FDF">
      <w:pPr>
        <w:spacing w:line="276" w:lineRule="auto"/>
        <w:jc w:val="both"/>
        <w:rPr>
          <w:rFonts w:ascii="Verdana" w:hAnsi="Verdana" w:cs="Times New Roman"/>
          <w:color w:val="000000"/>
          <w:sz w:val="19"/>
          <w:szCs w:val="19"/>
        </w:rPr>
      </w:pPr>
    </w:p>
    <w:p w14:paraId="38CC5EEA" w14:textId="77777777" w:rsidR="00692829" w:rsidRDefault="00692829" w:rsidP="00F47FDF">
      <w:pPr>
        <w:spacing w:line="276" w:lineRule="auto"/>
        <w:jc w:val="both"/>
        <w:rPr>
          <w:rFonts w:ascii="Verdana" w:hAnsi="Verdana" w:cs="Times New Roman"/>
          <w:color w:val="000000"/>
          <w:sz w:val="19"/>
          <w:szCs w:val="19"/>
        </w:rPr>
      </w:pPr>
    </w:p>
    <w:p w14:paraId="4F72FE15" w14:textId="39E17218" w:rsidR="00692829" w:rsidRPr="00692829" w:rsidRDefault="00692829" w:rsidP="00692829">
      <w:pPr>
        <w:spacing w:line="276" w:lineRule="auto"/>
        <w:jc w:val="both"/>
        <w:rPr>
          <w:rFonts w:ascii="Verdana" w:hAnsi="Verdana" w:cs="Times New Roman"/>
          <w:color w:val="000000"/>
          <w:sz w:val="19"/>
          <w:szCs w:val="19"/>
        </w:rPr>
      </w:pPr>
      <w:r w:rsidRPr="00692829">
        <w:rPr>
          <w:rFonts w:ascii="Verdana" w:hAnsi="Verdana" w:cs="Times New Roman"/>
          <w:color w:val="000000"/>
          <w:sz w:val="19"/>
          <w:szCs w:val="19"/>
        </w:rPr>
        <w:lastRenderedPageBreak/>
        <w:t xml:space="preserve">(2) </w:t>
      </w:r>
      <w:r>
        <w:rPr>
          <w:rStyle w:val="Lbjegyzet-hivatkozs"/>
          <w:rFonts w:ascii="Verdana" w:hAnsi="Verdana" w:cs="Times New Roman"/>
          <w:color w:val="000000"/>
          <w:sz w:val="19"/>
          <w:szCs w:val="19"/>
        </w:rPr>
        <w:footnoteReference w:id="13"/>
      </w:r>
      <w:r>
        <w:rPr>
          <w:rFonts w:ascii="Verdana" w:hAnsi="Verdana" w:cs="Times New Roman"/>
          <w:color w:val="000000"/>
          <w:sz w:val="19"/>
          <w:szCs w:val="19"/>
        </w:rPr>
        <w:t xml:space="preserve"> </w:t>
      </w:r>
      <w:r w:rsidRPr="00692829">
        <w:rPr>
          <w:rFonts w:ascii="Verdana" w:hAnsi="Verdana" w:cs="Times New Roman"/>
          <w:color w:val="000000"/>
          <w:sz w:val="19"/>
          <w:szCs w:val="19"/>
        </w:rPr>
        <w:t>Az „Lk-1” – „Lk-7” jelű kisvárosias lakóövezetekben a 2017. 09. 05. előtt jogszerűen működő kézműipari gazdasági tevékenység folytatható, a rendeltetéshez szükséges épület felújítható, de nem bővíthető.</w:t>
      </w:r>
    </w:p>
    <w:p w14:paraId="4F050C81" w14:textId="77777777" w:rsidR="0037651D" w:rsidRPr="003A2133" w:rsidRDefault="0037651D" w:rsidP="0037651D">
      <w:pPr>
        <w:spacing w:line="276" w:lineRule="auto"/>
        <w:jc w:val="both"/>
        <w:rPr>
          <w:rFonts w:ascii="Verdana" w:hAnsi="Verdana" w:cs="Times New Roman"/>
          <w:color w:val="000000"/>
          <w:sz w:val="19"/>
          <w:szCs w:val="19"/>
        </w:rPr>
      </w:pPr>
    </w:p>
    <w:p w14:paraId="0FBDA05C" w14:textId="77777777" w:rsidR="0037651D" w:rsidRPr="003A2133" w:rsidRDefault="0037651D" w:rsidP="0037651D">
      <w:pPr>
        <w:spacing w:line="276" w:lineRule="auto"/>
        <w:jc w:val="both"/>
        <w:rPr>
          <w:rFonts w:ascii="Verdana" w:hAnsi="Verdana" w:cs="Times New Roman"/>
          <w:color w:val="000000"/>
          <w:sz w:val="19"/>
          <w:szCs w:val="19"/>
        </w:rPr>
      </w:pPr>
      <w:r w:rsidRPr="003A2133">
        <w:rPr>
          <w:rFonts w:ascii="Verdana" w:hAnsi="Verdana" w:cs="Times New Roman"/>
          <w:color w:val="000000"/>
          <w:sz w:val="19"/>
          <w:szCs w:val="19"/>
        </w:rPr>
        <w:t>(</w:t>
      </w:r>
      <w:r w:rsidR="00164696">
        <w:rPr>
          <w:rFonts w:ascii="Verdana" w:hAnsi="Verdana" w:cs="Times New Roman"/>
          <w:color w:val="000000"/>
          <w:sz w:val="19"/>
          <w:szCs w:val="19"/>
        </w:rPr>
        <w:t>3</w:t>
      </w:r>
      <w:r w:rsidRPr="003A2133">
        <w:rPr>
          <w:rFonts w:ascii="Verdana" w:hAnsi="Verdana" w:cs="Times New Roman"/>
          <w:color w:val="000000"/>
          <w:sz w:val="19"/>
          <w:szCs w:val="19"/>
        </w:rPr>
        <w:t>) Az „Lk-</w:t>
      </w:r>
      <w:r w:rsidR="00306221">
        <w:rPr>
          <w:rFonts w:ascii="Verdana" w:hAnsi="Verdana" w:cs="Times New Roman"/>
          <w:color w:val="000000"/>
          <w:sz w:val="19"/>
          <w:szCs w:val="19"/>
        </w:rPr>
        <w:t>1</w:t>
      </w:r>
      <w:r w:rsidRPr="003A2133">
        <w:rPr>
          <w:rFonts w:ascii="Verdana" w:hAnsi="Verdana" w:cs="Times New Roman"/>
          <w:color w:val="000000"/>
          <w:sz w:val="19"/>
          <w:szCs w:val="19"/>
        </w:rPr>
        <w:t>”- „Lk-</w:t>
      </w:r>
      <w:r w:rsidR="00306221">
        <w:rPr>
          <w:rFonts w:ascii="Verdana" w:hAnsi="Verdana" w:cs="Times New Roman"/>
          <w:color w:val="000000"/>
          <w:sz w:val="19"/>
          <w:szCs w:val="19"/>
        </w:rPr>
        <w:t>7</w:t>
      </w:r>
      <w:r w:rsidRPr="003A2133">
        <w:rPr>
          <w:rFonts w:ascii="Verdana" w:hAnsi="Verdana" w:cs="Times New Roman"/>
          <w:color w:val="000000"/>
          <w:sz w:val="19"/>
          <w:szCs w:val="19"/>
        </w:rPr>
        <w:t xml:space="preserve">” jelű kisvárosias lakóövezetek telkein az építési használat megengedett felső határértékei és a telekalakítás szabályai a </w:t>
      </w:r>
      <w:r>
        <w:rPr>
          <w:rFonts w:ascii="Verdana" w:hAnsi="Verdana" w:cs="Times New Roman"/>
          <w:color w:val="000000"/>
          <w:sz w:val="19"/>
          <w:szCs w:val="19"/>
        </w:rPr>
        <w:t>rendelet 2. mellékletében kerültek meghatározásra.</w:t>
      </w:r>
    </w:p>
    <w:p w14:paraId="78BDA7AF" w14:textId="77777777" w:rsidR="0037651D" w:rsidRDefault="0037651D" w:rsidP="0037651D">
      <w:pPr>
        <w:spacing w:line="276" w:lineRule="auto"/>
        <w:jc w:val="both"/>
        <w:rPr>
          <w:rFonts w:ascii="Verdana" w:hAnsi="Verdana" w:cs="Times New Roman"/>
          <w:color w:val="000000"/>
          <w:sz w:val="19"/>
          <w:szCs w:val="19"/>
        </w:rPr>
      </w:pPr>
    </w:p>
    <w:p w14:paraId="1ED6E29B" w14:textId="77777777" w:rsidR="0037651D" w:rsidRDefault="0037651D" w:rsidP="0037651D">
      <w:pPr>
        <w:spacing w:line="276" w:lineRule="auto"/>
        <w:jc w:val="both"/>
        <w:rPr>
          <w:rFonts w:ascii="Verdana" w:hAnsi="Verdana" w:cs="Times New Roman"/>
          <w:color w:val="000000"/>
          <w:sz w:val="19"/>
          <w:szCs w:val="19"/>
        </w:rPr>
      </w:pPr>
      <w:r w:rsidRPr="00AD67E2">
        <w:rPr>
          <w:rFonts w:ascii="Verdana" w:hAnsi="Verdana" w:cs="Times New Roman"/>
          <w:color w:val="000000"/>
          <w:sz w:val="19"/>
          <w:szCs w:val="19"/>
        </w:rPr>
        <w:t>(</w:t>
      </w:r>
      <w:r w:rsidR="00164696">
        <w:rPr>
          <w:rFonts w:ascii="Verdana" w:hAnsi="Verdana" w:cs="Times New Roman"/>
          <w:color w:val="000000"/>
          <w:sz w:val="19"/>
          <w:szCs w:val="19"/>
        </w:rPr>
        <w:t>4</w:t>
      </w:r>
      <w:r w:rsidRPr="00AD67E2">
        <w:rPr>
          <w:rFonts w:ascii="Verdana" w:hAnsi="Verdana" w:cs="Times New Roman"/>
          <w:color w:val="000000"/>
          <w:sz w:val="19"/>
          <w:szCs w:val="19"/>
        </w:rPr>
        <w:t>) Az Lk-</w:t>
      </w:r>
      <w:r w:rsidR="00AD67E2" w:rsidRPr="00AD67E2">
        <w:rPr>
          <w:rFonts w:ascii="Verdana" w:hAnsi="Verdana" w:cs="Times New Roman"/>
          <w:color w:val="000000"/>
          <w:sz w:val="19"/>
          <w:szCs w:val="19"/>
        </w:rPr>
        <w:t xml:space="preserve">1 </w:t>
      </w:r>
      <w:r w:rsidR="00AD67E2">
        <w:rPr>
          <w:rFonts w:ascii="Verdana" w:hAnsi="Verdana" w:cs="Times New Roman"/>
          <w:color w:val="000000"/>
          <w:sz w:val="19"/>
          <w:szCs w:val="19"/>
        </w:rPr>
        <w:t xml:space="preserve">jelű övezetben </w:t>
      </w:r>
      <w:r w:rsidR="00AD67E2" w:rsidRPr="00AD67E2">
        <w:rPr>
          <w:rFonts w:ascii="Verdana" w:hAnsi="Verdana" w:cs="Times New Roman"/>
          <w:color w:val="000000"/>
          <w:sz w:val="19"/>
          <w:szCs w:val="19"/>
        </w:rPr>
        <w:t>és Lk-2</w:t>
      </w:r>
      <w:r w:rsidRPr="00AD67E2">
        <w:rPr>
          <w:rFonts w:ascii="Verdana" w:hAnsi="Verdana" w:cs="Times New Roman"/>
          <w:color w:val="000000"/>
          <w:sz w:val="19"/>
          <w:szCs w:val="19"/>
        </w:rPr>
        <w:t xml:space="preserve"> jelű övezet</w:t>
      </w:r>
      <w:r w:rsidR="00AD67E2">
        <w:rPr>
          <w:rFonts w:ascii="Verdana" w:hAnsi="Verdana" w:cs="Times New Roman"/>
          <w:color w:val="000000"/>
          <w:sz w:val="19"/>
          <w:szCs w:val="19"/>
        </w:rPr>
        <w:t xml:space="preserve"> Petőfi Sándor, Honvéd, Postakert, </w:t>
      </w:r>
      <w:proofErr w:type="spellStart"/>
      <w:r w:rsidR="00AD67E2">
        <w:rPr>
          <w:rFonts w:ascii="Verdana" w:hAnsi="Verdana" w:cs="Times New Roman"/>
          <w:color w:val="000000"/>
          <w:sz w:val="19"/>
          <w:szCs w:val="19"/>
        </w:rPr>
        <w:t>Kisberki</w:t>
      </w:r>
      <w:proofErr w:type="spellEnd"/>
      <w:r w:rsidR="00AD67E2">
        <w:rPr>
          <w:rFonts w:ascii="Verdana" w:hAnsi="Verdana" w:cs="Times New Roman"/>
          <w:color w:val="000000"/>
          <w:sz w:val="19"/>
          <w:szCs w:val="19"/>
        </w:rPr>
        <w:t xml:space="preserve"> és Dózsa György utcák </w:t>
      </w:r>
      <w:r w:rsidR="00AD67E2" w:rsidRPr="00535665">
        <w:rPr>
          <w:rFonts w:ascii="Verdana" w:hAnsi="Verdana" w:cs="Times New Roman"/>
          <w:color w:val="000000"/>
          <w:sz w:val="19"/>
          <w:szCs w:val="19"/>
        </w:rPr>
        <w:t xml:space="preserve">által </w:t>
      </w:r>
      <w:r w:rsidR="00535665">
        <w:rPr>
          <w:rFonts w:ascii="Verdana" w:hAnsi="Verdana" w:cs="Times New Roman"/>
          <w:color w:val="000000"/>
          <w:sz w:val="19"/>
          <w:szCs w:val="19"/>
        </w:rPr>
        <w:t>határolt terület</w:t>
      </w:r>
      <w:r w:rsidR="00B86C5B">
        <w:rPr>
          <w:rFonts w:ascii="Verdana" w:hAnsi="Verdana" w:cs="Times New Roman"/>
          <w:color w:val="000000"/>
          <w:sz w:val="19"/>
          <w:szCs w:val="19"/>
        </w:rPr>
        <w:t>é</w:t>
      </w:r>
      <w:r w:rsidR="00535665">
        <w:rPr>
          <w:rFonts w:ascii="Verdana" w:hAnsi="Verdana" w:cs="Times New Roman"/>
          <w:color w:val="000000"/>
          <w:sz w:val="19"/>
          <w:szCs w:val="19"/>
        </w:rPr>
        <w:t xml:space="preserve">n belül </w:t>
      </w:r>
      <w:r w:rsidRPr="00AD67E2">
        <w:rPr>
          <w:rFonts w:ascii="Verdana" w:hAnsi="Verdana" w:cs="Times New Roman"/>
          <w:color w:val="000000"/>
          <w:sz w:val="19"/>
          <w:szCs w:val="19"/>
        </w:rPr>
        <w:t>legfeljebb 4 lakás helyezhető el.</w:t>
      </w:r>
    </w:p>
    <w:p w14:paraId="34C01BDE" w14:textId="77777777" w:rsidR="0037651D" w:rsidRDefault="0037651D" w:rsidP="0037651D">
      <w:pPr>
        <w:spacing w:line="276" w:lineRule="auto"/>
        <w:jc w:val="both"/>
        <w:rPr>
          <w:rFonts w:ascii="Verdana" w:hAnsi="Verdana" w:cs="Times New Roman"/>
          <w:color w:val="000000"/>
          <w:sz w:val="19"/>
          <w:szCs w:val="19"/>
        </w:rPr>
      </w:pPr>
    </w:p>
    <w:p w14:paraId="48F9D908" w14:textId="77777777" w:rsidR="0037651D" w:rsidRPr="00947D1F" w:rsidRDefault="00FF33A6" w:rsidP="003356BC">
      <w:pPr>
        <w:suppressAutoHyphens w:val="0"/>
        <w:spacing w:line="276" w:lineRule="auto"/>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2</w:t>
      </w:r>
      <w:r w:rsidR="009F14DF">
        <w:rPr>
          <w:rFonts w:ascii="Verdana" w:eastAsia="Calibri" w:hAnsi="Verdana" w:cs="Times New Roman"/>
          <w:b/>
          <w:bCs/>
          <w:sz w:val="19"/>
          <w:szCs w:val="19"/>
          <w:lang w:eastAsia="en-US"/>
        </w:rPr>
        <w:t>9</w:t>
      </w:r>
      <w:r>
        <w:rPr>
          <w:rFonts w:ascii="Verdana" w:eastAsia="Calibri" w:hAnsi="Verdana" w:cs="Times New Roman"/>
          <w:b/>
          <w:bCs/>
          <w:sz w:val="19"/>
          <w:szCs w:val="19"/>
          <w:lang w:eastAsia="en-US"/>
        </w:rPr>
        <w:t xml:space="preserve">. </w:t>
      </w:r>
      <w:r w:rsidR="0037651D" w:rsidRPr="00947D1F">
        <w:rPr>
          <w:rFonts w:ascii="Verdana" w:eastAsia="Calibri" w:hAnsi="Verdana" w:cs="Times New Roman"/>
          <w:b/>
          <w:bCs/>
          <w:sz w:val="19"/>
          <w:szCs w:val="19"/>
          <w:lang w:eastAsia="en-US"/>
        </w:rPr>
        <w:t>Kertvárosias lakó</w:t>
      </w:r>
      <w:r w:rsidR="0037651D">
        <w:rPr>
          <w:rFonts w:ascii="Verdana" w:eastAsia="Calibri" w:hAnsi="Verdana" w:cs="Times New Roman"/>
          <w:b/>
          <w:bCs/>
          <w:sz w:val="19"/>
          <w:szCs w:val="19"/>
          <w:lang w:eastAsia="en-US"/>
        </w:rPr>
        <w:t>terület</w:t>
      </w:r>
    </w:p>
    <w:p w14:paraId="3407E964" w14:textId="77777777" w:rsidR="0037651D" w:rsidRPr="00947D1F" w:rsidRDefault="0037651D" w:rsidP="0037651D">
      <w:pPr>
        <w:suppressAutoHyphens w:val="0"/>
        <w:spacing w:line="276" w:lineRule="auto"/>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2</w:t>
      </w:r>
      <w:r w:rsidR="009F14DF">
        <w:rPr>
          <w:rFonts w:ascii="Verdana" w:eastAsia="Calibri" w:hAnsi="Verdana" w:cs="Times New Roman"/>
          <w:b/>
          <w:bCs/>
          <w:sz w:val="19"/>
          <w:szCs w:val="19"/>
          <w:lang w:eastAsia="en-US"/>
        </w:rPr>
        <w:t>9</w:t>
      </w:r>
      <w:r>
        <w:rPr>
          <w:rFonts w:ascii="Verdana" w:eastAsia="Calibri" w:hAnsi="Verdana" w:cs="Times New Roman"/>
          <w:b/>
          <w:bCs/>
          <w:sz w:val="19"/>
          <w:szCs w:val="19"/>
          <w:lang w:eastAsia="en-US"/>
        </w:rPr>
        <w:t>. §</w:t>
      </w:r>
    </w:p>
    <w:p w14:paraId="2E9160DE" w14:textId="77777777" w:rsidR="0037651D" w:rsidRPr="00244039" w:rsidRDefault="0037651D" w:rsidP="0037651D">
      <w:pPr>
        <w:spacing w:line="276" w:lineRule="auto"/>
        <w:rPr>
          <w:rFonts w:ascii="Times New Roman" w:hAnsi="Times New Roman"/>
          <w:color w:val="000000"/>
          <w:sz w:val="20"/>
          <w:szCs w:val="27"/>
          <w:lang w:eastAsia="hu-HU"/>
        </w:rPr>
      </w:pPr>
    </w:p>
    <w:p w14:paraId="1A3DFFB0" w14:textId="77777777" w:rsidR="0037651D" w:rsidRDefault="0037651D" w:rsidP="0037651D">
      <w:pPr>
        <w:tabs>
          <w:tab w:val="left" w:pos="284"/>
        </w:tabs>
        <w:suppressAutoHyphens w:val="0"/>
        <w:spacing w:line="276" w:lineRule="auto"/>
        <w:ind w:right="-6"/>
        <w:jc w:val="both"/>
        <w:rPr>
          <w:rFonts w:ascii="Verdana" w:hAnsi="Verdana" w:cs="Times New Roman"/>
          <w:color w:val="000000"/>
          <w:sz w:val="19"/>
          <w:szCs w:val="19"/>
        </w:rPr>
      </w:pPr>
      <w:r w:rsidRPr="00947D1F">
        <w:rPr>
          <w:rFonts w:ascii="Verdana" w:hAnsi="Verdana" w:cs="Times New Roman"/>
          <w:color w:val="000000"/>
          <w:sz w:val="19"/>
          <w:szCs w:val="19"/>
        </w:rPr>
        <w:t>(1) A kertvárosias lakó</w:t>
      </w:r>
      <w:r>
        <w:rPr>
          <w:rFonts w:ascii="Verdana" w:hAnsi="Verdana" w:cs="Times New Roman"/>
          <w:color w:val="000000"/>
          <w:sz w:val="19"/>
          <w:szCs w:val="19"/>
        </w:rPr>
        <w:t>terül</w:t>
      </w:r>
      <w:r w:rsidRPr="00947D1F">
        <w:rPr>
          <w:rFonts w:ascii="Verdana" w:hAnsi="Verdana" w:cs="Times New Roman"/>
          <w:color w:val="000000"/>
          <w:sz w:val="19"/>
          <w:szCs w:val="19"/>
        </w:rPr>
        <w:t xml:space="preserve">et laza beépítésű, összefüggő nagy kertes, több önálló rendeltetési egységet magába foglaló, elsősorban lakó rendeltetésű </w:t>
      </w:r>
      <w:r>
        <w:rPr>
          <w:rFonts w:ascii="Verdana" w:hAnsi="Verdana" w:cs="Times New Roman"/>
          <w:color w:val="000000"/>
          <w:sz w:val="19"/>
          <w:szCs w:val="19"/>
        </w:rPr>
        <w:t>épületek elhelyezésére szolgál. A kertvárosias lakóövezetekben</w:t>
      </w:r>
      <w:r w:rsidRPr="00071E49">
        <w:rPr>
          <w:rFonts w:ascii="Verdana" w:hAnsi="Verdana" w:cs="Times New Roman"/>
          <w:color w:val="000000"/>
          <w:sz w:val="19"/>
          <w:szCs w:val="19"/>
        </w:rPr>
        <w:t xml:space="preserve"> elhelyezhető </w:t>
      </w:r>
      <w:proofErr w:type="spellStart"/>
      <w:r>
        <w:rPr>
          <w:rFonts w:ascii="Verdana" w:hAnsi="Verdana" w:cs="Times New Roman"/>
          <w:color w:val="000000"/>
          <w:sz w:val="19"/>
          <w:szCs w:val="19"/>
        </w:rPr>
        <w:t>telkenként</w:t>
      </w:r>
      <w:proofErr w:type="spellEnd"/>
      <w:r>
        <w:rPr>
          <w:rFonts w:ascii="Verdana" w:hAnsi="Verdana" w:cs="Times New Roman"/>
          <w:color w:val="000000"/>
          <w:sz w:val="19"/>
          <w:szCs w:val="19"/>
        </w:rPr>
        <w:t xml:space="preserve"> legfeljebb két lakás</w:t>
      </w:r>
      <w:r w:rsidR="006121B9">
        <w:rPr>
          <w:rFonts w:ascii="Verdana" w:hAnsi="Verdana" w:cs="Times New Roman"/>
          <w:color w:val="000000"/>
          <w:sz w:val="19"/>
          <w:szCs w:val="19"/>
        </w:rPr>
        <w:t xml:space="preserve">, kivétel a Lovarda utca északi oldalán lévő lakóterület, ahol </w:t>
      </w:r>
      <w:r w:rsidR="006121B9" w:rsidRPr="00071E49">
        <w:rPr>
          <w:rFonts w:ascii="Verdana" w:hAnsi="Verdana" w:cs="Times New Roman"/>
          <w:color w:val="000000"/>
          <w:sz w:val="19"/>
          <w:szCs w:val="19"/>
        </w:rPr>
        <w:t>elhelyezhető</w:t>
      </w:r>
      <w:r w:rsidR="006121B9">
        <w:rPr>
          <w:rFonts w:ascii="Verdana" w:hAnsi="Verdana" w:cs="Times New Roman"/>
          <w:color w:val="000000"/>
          <w:sz w:val="19"/>
          <w:szCs w:val="19"/>
        </w:rPr>
        <w:t xml:space="preserve"> </w:t>
      </w:r>
      <w:proofErr w:type="spellStart"/>
      <w:r w:rsidR="006121B9">
        <w:rPr>
          <w:rFonts w:ascii="Verdana" w:hAnsi="Verdana" w:cs="Times New Roman"/>
          <w:color w:val="000000"/>
          <w:sz w:val="19"/>
          <w:szCs w:val="19"/>
        </w:rPr>
        <w:t>telkenként</w:t>
      </w:r>
      <w:proofErr w:type="spellEnd"/>
      <w:r w:rsidR="006121B9">
        <w:rPr>
          <w:rFonts w:ascii="Verdana" w:hAnsi="Verdana" w:cs="Times New Roman"/>
          <w:color w:val="000000"/>
          <w:sz w:val="19"/>
          <w:szCs w:val="19"/>
        </w:rPr>
        <w:t xml:space="preserve"> legfeljebb négy lakás</w:t>
      </w:r>
      <w:r>
        <w:rPr>
          <w:rFonts w:ascii="Verdana" w:hAnsi="Verdana" w:cs="Times New Roman"/>
          <w:color w:val="000000"/>
          <w:sz w:val="19"/>
          <w:szCs w:val="19"/>
        </w:rPr>
        <w:t xml:space="preserve">. Az övezetben elhelyezhető épületek – a lakó rendeltetésen kívül - </w:t>
      </w:r>
      <w:r w:rsidRPr="00071E49">
        <w:rPr>
          <w:rFonts w:ascii="Verdana" w:hAnsi="Verdana" w:cs="Times New Roman"/>
          <w:color w:val="000000"/>
          <w:sz w:val="19"/>
          <w:szCs w:val="19"/>
        </w:rPr>
        <w:t xml:space="preserve"> </w:t>
      </w:r>
    </w:p>
    <w:p w14:paraId="5786D103" w14:textId="77777777" w:rsidR="0037651D" w:rsidRPr="00071E49" w:rsidRDefault="0037651D" w:rsidP="0037651D">
      <w:pPr>
        <w:tabs>
          <w:tab w:val="left" w:pos="284"/>
        </w:tabs>
        <w:suppressAutoHyphens w:val="0"/>
        <w:spacing w:line="276" w:lineRule="auto"/>
        <w:ind w:right="-6"/>
        <w:jc w:val="both"/>
        <w:rPr>
          <w:rFonts w:ascii="Verdana" w:hAnsi="Verdana" w:cs="Times New Roman"/>
          <w:color w:val="000000"/>
          <w:sz w:val="19"/>
          <w:szCs w:val="19"/>
        </w:rPr>
      </w:pPr>
      <w:r w:rsidRPr="00071E49">
        <w:rPr>
          <w:rFonts w:ascii="Verdana" w:hAnsi="Verdana" w:cs="Times New Roman"/>
          <w:color w:val="000000"/>
          <w:sz w:val="19"/>
          <w:szCs w:val="19"/>
        </w:rPr>
        <w:t>a) a helyi lakosság ellátását szolgáló kereskedelmi, szolgáltató,</w:t>
      </w:r>
    </w:p>
    <w:p w14:paraId="6A0D4444" w14:textId="77777777" w:rsidR="0037651D" w:rsidRPr="00071E49" w:rsidRDefault="0037651D" w:rsidP="0037651D">
      <w:pPr>
        <w:tabs>
          <w:tab w:val="left" w:pos="284"/>
        </w:tabs>
        <w:suppressAutoHyphens w:val="0"/>
        <w:spacing w:line="276" w:lineRule="auto"/>
        <w:ind w:right="-6"/>
        <w:jc w:val="both"/>
        <w:rPr>
          <w:rFonts w:ascii="Verdana" w:hAnsi="Verdana" w:cs="Times New Roman"/>
          <w:color w:val="000000"/>
          <w:sz w:val="19"/>
          <w:szCs w:val="19"/>
        </w:rPr>
      </w:pPr>
      <w:r w:rsidRPr="00071E49">
        <w:rPr>
          <w:rFonts w:ascii="Verdana" w:hAnsi="Verdana" w:cs="Times New Roman"/>
          <w:color w:val="000000"/>
          <w:sz w:val="19"/>
          <w:szCs w:val="19"/>
        </w:rPr>
        <w:t>b) hitéleti, nevelési, oktatási, egészségügyi, szociális,</w:t>
      </w:r>
    </w:p>
    <w:p w14:paraId="1A00DF4A" w14:textId="77777777" w:rsidR="0037651D" w:rsidRPr="00071E49" w:rsidRDefault="0037651D" w:rsidP="0037651D">
      <w:pPr>
        <w:tabs>
          <w:tab w:val="left" w:pos="284"/>
        </w:tabs>
        <w:suppressAutoHyphens w:val="0"/>
        <w:spacing w:line="276" w:lineRule="auto"/>
        <w:ind w:right="-6"/>
        <w:jc w:val="both"/>
        <w:rPr>
          <w:rFonts w:ascii="Verdana" w:hAnsi="Verdana" w:cs="Times New Roman"/>
          <w:color w:val="000000"/>
          <w:sz w:val="19"/>
          <w:szCs w:val="19"/>
        </w:rPr>
      </w:pPr>
      <w:r w:rsidRPr="00071E49">
        <w:rPr>
          <w:rFonts w:ascii="Verdana" w:hAnsi="Verdana" w:cs="Times New Roman"/>
          <w:color w:val="000000"/>
          <w:sz w:val="19"/>
          <w:szCs w:val="19"/>
        </w:rPr>
        <w:t>c) kulturális,</w:t>
      </w:r>
    </w:p>
    <w:p w14:paraId="2E82D3A7" w14:textId="77777777" w:rsidR="0037651D" w:rsidRPr="00071E49" w:rsidRDefault="0037651D" w:rsidP="0037651D">
      <w:pPr>
        <w:tabs>
          <w:tab w:val="left" w:pos="284"/>
        </w:tabs>
        <w:suppressAutoHyphens w:val="0"/>
        <w:spacing w:line="276" w:lineRule="auto"/>
        <w:ind w:right="-6"/>
        <w:jc w:val="both"/>
        <w:rPr>
          <w:rFonts w:ascii="Verdana" w:hAnsi="Verdana" w:cs="Times New Roman"/>
          <w:color w:val="000000"/>
          <w:sz w:val="19"/>
          <w:szCs w:val="19"/>
        </w:rPr>
      </w:pPr>
      <w:r w:rsidRPr="00A60DCF">
        <w:rPr>
          <w:rFonts w:ascii="Verdana" w:hAnsi="Verdana" w:cs="Times New Roman"/>
          <w:color w:val="000000"/>
          <w:sz w:val="19"/>
          <w:szCs w:val="19"/>
        </w:rPr>
        <w:t>d) </w:t>
      </w:r>
      <w:r w:rsidR="00A60DCF" w:rsidRPr="00A60DCF">
        <w:rPr>
          <w:rFonts w:ascii="Verdana" w:hAnsi="Verdana" w:cs="Times New Roman"/>
          <w:color w:val="000000"/>
          <w:sz w:val="19"/>
          <w:szCs w:val="19"/>
        </w:rPr>
        <w:t>legfeljebb 8 egységes szállás jellegű</w:t>
      </w:r>
    </w:p>
    <w:p w14:paraId="6BFE893A" w14:textId="77777777" w:rsidR="0037651D" w:rsidRPr="00AC1CE9" w:rsidRDefault="0037651D" w:rsidP="0037651D">
      <w:pPr>
        <w:tabs>
          <w:tab w:val="left" w:pos="284"/>
        </w:tabs>
        <w:suppressAutoHyphens w:val="0"/>
        <w:spacing w:line="276" w:lineRule="auto"/>
        <w:ind w:right="-6"/>
        <w:jc w:val="both"/>
        <w:rPr>
          <w:rFonts w:ascii="Verdana" w:hAnsi="Verdana" w:cs="Times New Roman"/>
          <w:color w:val="000000"/>
          <w:sz w:val="19"/>
          <w:szCs w:val="19"/>
        </w:rPr>
      </w:pPr>
      <w:r w:rsidRPr="00071E49">
        <w:rPr>
          <w:rFonts w:ascii="Verdana" w:hAnsi="Verdana" w:cs="Times New Roman"/>
          <w:color w:val="000000"/>
          <w:sz w:val="19"/>
          <w:szCs w:val="19"/>
        </w:rPr>
        <w:t>rendeltetést is tartalmazhat</w:t>
      </w:r>
      <w:r>
        <w:rPr>
          <w:rFonts w:ascii="Verdana" w:hAnsi="Verdana" w:cs="Times New Roman"/>
          <w:color w:val="000000"/>
          <w:sz w:val="19"/>
          <w:szCs w:val="19"/>
        </w:rPr>
        <w:t>nak</w:t>
      </w:r>
      <w:r w:rsidRPr="00071E49">
        <w:rPr>
          <w:rFonts w:ascii="Verdana" w:hAnsi="Verdana" w:cs="Times New Roman"/>
          <w:color w:val="000000"/>
          <w:sz w:val="19"/>
          <w:szCs w:val="19"/>
        </w:rPr>
        <w:t>.</w:t>
      </w:r>
    </w:p>
    <w:p w14:paraId="1EE374ED" w14:textId="77777777" w:rsidR="0037651D" w:rsidRPr="003064F3" w:rsidRDefault="0037651D" w:rsidP="0037651D">
      <w:pPr>
        <w:spacing w:line="276" w:lineRule="auto"/>
        <w:ind w:right="-5"/>
        <w:jc w:val="both"/>
        <w:rPr>
          <w:rFonts w:ascii="Verdana" w:hAnsi="Verdana"/>
          <w:sz w:val="19"/>
          <w:szCs w:val="19"/>
        </w:rPr>
      </w:pPr>
      <w:r>
        <w:rPr>
          <w:rFonts w:ascii="Verdana" w:hAnsi="Verdana"/>
          <w:sz w:val="19"/>
          <w:szCs w:val="19"/>
        </w:rPr>
        <w:t>A</w:t>
      </w:r>
      <w:r w:rsidRPr="003064F3">
        <w:rPr>
          <w:rFonts w:ascii="Verdana" w:hAnsi="Verdana"/>
          <w:sz w:val="19"/>
          <w:szCs w:val="19"/>
        </w:rPr>
        <w:t xml:space="preserve"> </w:t>
      </w:r>
      <w:r>
        <w:rPr>
          <w:rFonts w:ascii="Verdana" w:hAnsi="Verdana" w:cs="Times New Roman"/>
          <w:color w:val="000000"/>
          <w:sz w:val="19"/>
          <w:szCs w:val="19"/>
        </w:rPr>
        <w:t>kertvárosias lakó</w:t>
      </w:r>
      <w:r w:rsidRPr="003064F3">
        <w:rPr>
          <w:rFonts w:ascii="Verdana" w:hAnsi="Verdana"/>
          <w:sz w:val="19"/>
          <w:szCs w:val="19"/>
        </w:rPr>
        <w:t xml:space="preserve">övezetek területén </w:t>
      </w:r>
      <w:r w:rsidRPr="003064F3">
        <w:rPr>
          <w:rFonts w:ascii="Verdana" w:eastAsia="Calibri" w:hAnsi="Verdana"/>
          <w:sz w:val="19"/>
          <w:szCs w:val="19"/>
        </w:rPr>
        <w:t xml:space="preserve">a főépítmény megléte esetén, vagy főépítmény építésével egyidejűleg </w:t>
      </w:r>
      <w:r w:rsidRPr="003064F3">
        <w:rPr>
          <w:rFonts w:ascii="Verdana" w:hAnsi="Verdana"/>
          <w:sz w:val="19"/>
          <w:szCs w:val="19"/>
        </w:rPr>
        <w:t xml:space="preserve">az </w:t>
      </w:r>
      <w:proofErr w:type="spellStart"/>
      <w:r w:rsidRPr="003064F3">
        <w:rPr>
          <w:rFonts w:ascii="Verdana" w:hAnsi="Verdana"/>
          <w:sz w:val="19"/>
          <w:szCs w:val="19"/>
        </w:rPr>
        <w:t>előzőeken</w:t>
      </w:r>
      <w:proofErr w:type="spellEnd"/>
      <w:r w:rsidRPr="003064F3">
        <w:rPr>
          <w:rFonts w:ascii="Verdana" w:hAnsi="Verdana"/>
          <w:sz w:val="19"/>
          <w:szCs w:val="19"/>
        </w:rPr>
        <w:t xml:space="preserve"> túl elhelyezhetők az épületek rendeltetését kiszolgáló másodlagos rendeltetésű épületek</w:t>
      </w:r>
      <w:r>
        <w:rPr>
          <w:rFonts w:ascii="Verdana" w:hAnsi="Verdana"/>
          <w:sz w:val="19"/>
          <w:szCs w:val="19"/>
        </w:rPr>
        <w:t xml:space="preserve">, melyek </w:t>
      </w:r>
      <w:r w:rsidRPr="00947D1F">
        <w:rPr>
          <w:rFonts w:ascii="Verdana" w:hAnsi="Verdana" w:cs="Times New Roman"/>
          <w:color w:val="000000"/>
          <w:sz w:val="19"/>
          <w:szCs w:val="19"/>
        </w:rPr>
        <w:t>megengedett legnagyobb épület- és homlokzatmagassága 3,5 m</w:t>
      </w:r>
      <w:r w:rsidRPr="003064F3">
        <w:rPr>
          <w:rFonts w:ascii="Verdana" w:hAnsi="Verdana"/>
          <w:sz w:val="19"/>
          <w:szCs w:val="19"/>
        </w:rPr>
        <w:t xml:space="preserve">. </w:t>
      </w:r>
    </w:p>
    <w:p w14:paraId="17096F82" w14:textId="77777777" w:rsidR="0037651D" w:rsidRPr="00947D1F" w:rsidRDefault="0037651D" w:rsidP="0037651D">
      <w:pPr>
        <w:spacing w:line="276" w:lineRule="auto"/>
        <w:jc w:val="both"/>
        <w:rPr>
          <w:rFonts w:ascii="Verdana" w:hAnsi="Verdana" w:cs="Times New Roman"/>
          <w:color w:val="000000"/>
          <w:sz w:val="19"/>
          <w:szCs w:val="19"/>
        </w:rPr>
      </w:pPr>
    </w:p>
    <w:p w14:paraId="600785AC" w14:textId="77777777" w:rsidR="0037651D" w:rsidRDefault="0037651D" w:rsidP="0037651D">
      <w:pPr>
        <w:spacing w:line="276" w:lineRule="auto"/>
        <w:jc w:val="both"/>
        <w:rPr>
          <w:rFonts w:ascii="Verdana" w:hAnsi="Verdana" w:cs="Times New Roman"/>
          <w:color w:val="000000"/>
          <w:sz w:val="19"/>
          <w:szCs w:val="19"/>
        </w:rPr>
      </w:pPr>
      <w:r>
        <w:rPr>
          <w:rFonts w:ascii="Verdana" w:hAnsi="Verdana" w:cs="Times New Roman"/>
          <w:color w:val="000000"/>
          <w:sz w:val="19"/>
          <w:szCs w:val="19"/>
        </w:rPr>
        <w:t xml:space="preserve">(2) A kertvárosias lakóövezetekben a </w:t>
      </w:r>
      <w:r w:rsidR="00306221">
        <w:rPr>
          <w:rFonts w:ascii="Verdana" w:hAnsi="Verdana" w:cs="Times New Roman"/>
          <w:color w:val="000000"/>
          <w:sz w:val="19"/>
          <w:szCs w:val="19"/>
        </w:rPr>
        <w:t xml:space="preserve">2017. 09. 05. előtt </w:t>
      </w:r>
      <w:r>
        <w:rPr>
          <w:rFonts w:ascii="Verdana" w:hAnsi="Verdana" w:cs="Times New Roman"/>
          <w:color w:val="000000"/>
          <w:sz w:val="19"/>
          <w:szCs w:val="19"/>
        </w:rPr>
        <w:t xml:space="preserve">jogszerűen működő </w:t>
      </w:r>
      <w:r w:rsidR="00F47FDF">
        <w:rPr>
          <w:rFonts w:ascii="Verdana" w:hAnsi="Verdana" w:cs="Times New Roman"/>
          <w:color w:val="000000"/>
          <w:sz w:val="19"/>
          <w:szCs w:val="19"/>
        </w:rPr>
        <w:t xml:space="preserve">kézműipari </w:t>
      </w:r>
      <w:r>
        <w:rPr>
          <w:rFonts w:ascii="Verdana" w:hAnsi="Verdana" w:cs="Times New Roman"/>
          <w:color w:val="000000"/>
          <w:sz w:val="19"/>
          <w:szCs w:val="19"/>
        </w:rPr>
        <w:t xml:space="preserve">gazdasági tevékenység folytatható, a rendeltetéshez szükséges épület felújítható, de nem bővíthető. </w:t>
      </w:r>
    </w:p>
    <w:p w14:paraId="1BA00136" w14:textId="77777777" w:rsidR="0037651D" w:rsidRPr="00947D1F" w:rsidRDefault="0037651D" w:rsidP="0037651D">
      <w:pPr>
        <w:spacing w:line="276" w:lineRule="auto"/>
        <w:jc w:val="both"/>
        <w:rPr>
          <w:rFonts w:ascii="Verdana" w:hAnsi="Verdana" w:cs="Times New Roman"/>
          <w:color w:val="000000"/>
          <w:sz w:val="19"/>
          <w:szCs w:val="19"/>
        </w:rPr>
      </w:pPr>
    </w:p>
    <w:p w14:paraId="6B2A9F18" w14:textId="2ADABD37" w:rsidR="00844B4C" w:rsidRPr="00844B4C" w:rsidRDefault="00844B4C" w:rsidP="00844B4C">
      <w:pPr>
        <w:spacing w:line="276" w:lineRule="auto"/>
        <w:jc w:val="both"/>
        <w:rPr>
          <w:rFonts w:ascii="Verdana" w:hAnsi="Verdana" w:cs="Times New Roman"/>
          <w:color w:val="000000"/>
          <w:sz w:val="19"/>
          <w:szCs w:val="19"/>
        </w:rPr>
      </w:pPr>
      <w:r w:rsidRPr="00844B4C">
        <w:rPr>
          <w:rFonts w:ascii="Verdana" w:hAnsi="Verdana" w:cs="Times New Roman"/>
          <w:color w:val="000000"/>
          <w:sz w:val="19"/>
          <w:szCs w:val="19"/>
        </w:rPr>
        <w:t xml:space="preserve">(3) </w:t>
      </w:r>
      <w:r>
        <w:rPr>
          <w:rStyle w:val="Lbjegyzet-hivatkozs"/>
          <w:rFonts w:ascii="Verdana" w:hAnsi="Verdana" w:cs="Times New Roman"/>
          <w:color w:val="000000"/>
          <w:sz w:val="19"/>
          <w:szCs w:val="19"/>
        </w:rPr>
        <w:footnoteReference w:id="14"/>
      </w:r>
      <w:r>
        <w:rPr>
          <w:rFonts w:ascii="Verdana" w:hAnsi="Verdana" w:cs="Times New Roman"/>
          <w:color w:val="000000"/>
          <w:sz w:val="19"/>
          <w:szCs w:val="19"/>
        </w:rPr>
        <w:t xml:space="preserve"> </w:t>
      </w:r>
      <w:r w:rsidRPr="00844B4C">
        <w:rPr>
          <w:rFonts w:ascii="Verdana" w:hAnsi="Verdana" w:cs="Times New Roman"/>
          <w:color w:val="000000"/>
          <w:sz w:val="19"/>
          <w:szCs w:val="19"/>
        </w:rPr>
        <w:t>Az „</w:t>
      </w:r>
      <w:proofErr w:type="spellStart"/>
      <w:r w:rsidRPr="00844B4C">
        <w:rPr>
          <w:rFonts w:ascii="Verdana" w:hAnsi="Verdana" w:cs="Times New Roman"/>
          <w:color w:val="000000"/>
          <w:sz w:val="19"/>
          <w:szCs w:val="19"/>
        </w:rPr>
        <w:t>Lke</w:t>
      </w:r>
      <w:proofErr w:type="spellEnd"/>
      <w:r w:rsidRPr="00844B4C">
        <w:rPr>
          <w:rFonts w:ascii="Verdana" w:hAnsi="Verdana" w:cs="Times New Roman"/>
          <w:color w:val="000000"/>
          <w:sz w:val="19"/>
          <w:szCs w:val="19"/>
        </w:rPr>
        <w:t>- 1” - „</w:t>
      </w:r>
      <w:proofErr w:type="spellStart"/>
      <w:r w:rsidRPr="00844B4C">
        <w:rPr>
          <w:rFonts w:ascii="Verdana" w:hAnsi="Verdana" w:cs="Times New Roman"/>
          <w:color w:val="000000"/>
          <w:sz w:val="19"/>
          <w:szCs w:val="19"/>
        </w:rPr>
        <w:t>Lke</w:t>
      </w:r>
      <w:proofErr w:type="spellEnd"/>
      <w:r w:rsidRPr="00844B4C">
        <w:rPr>
          <w:rFonts w:ascii="Verdana" w:hAnsi="Verdana" w:cs="Times New Roman"/>
          <w:color w:val="000000"/>
          <w:sz w:val="19"/>
          <w:szCs w:val="19"/>
        </w:rPr>
        <w:t>- 5” jelű kertvárosias lakóövezetek telkein az építési használat megengedett felső határértékei és a telekalakítás szabályai a rendelet 2. mellékletében kerültek meghatározásra.</w:t>
      </w:r>
    </w:p>
    <w:p w14:paraId="377DB582" w14:textId="77777777" w:rsidR="00844B4C" w:rsidRDefault="00844B4C" w:rsidP="00844B4C">
      <w:pPr>
        <w:spacing w:line="276" w:lineRule="auto"/>
        <w:jc w:val="both"/>
        <w:rPr>
          <w:rFonts w:ascii="Verdana" w:hAnsi="Verdana" w:cs="Times New Roman"/>
          <w:color w:val="000000"/>
          <w:sz w:val="19"/>
          <w:szCs w:val="19"/>
        </w:rPr>
      </w:pPr>
    </w:p>
    <w:p w14:paraId="5D265C72" w14:textId="64595CA8" w:rsidR="00844B4C" w:rsidRPr="00844B4C" w:rsidRDefault="00844B4C" w:rsidP="00844B4C">
      <w:pPr>
        <w:spacing w:line="276" w:lineRule="auto"/>
        <w:jc w:val="both"/>
        <w:rPr>
          <w:rFonts w:ascii="Verdana" w:hAnsi="Verdana" w:cs="Times New Roman"/>
          <w:color w:val="000000"/>
          <w:sz w:val="19"/>
          <w:szCs w:val="19"/>
        </w:rPr>
      </w:pPr>
      <w:r w:rsidRPr="00844B4C">
        <w:rPr>
          <w:rFonts w:ascii="Verdana" w:hAnsi="Verdana" w:cs="Times New Roman"/>
          <w:color w:val="000000"/>
          <w:sz w:val="19"/>
          <w:szCs w:val="19"/>
        </w:rPr>
        <w:t xml:space="preserve">(4) </w:t>
      </w:r>
      <w:r>
        <w:rPr>
          <w:rStyle w:val="Lbjegyzet-hivatkozs"/>
          <w:rFonts w:ascii="Verdana" w:hAnsi="Verdana" w:cs="Times New Roman"/>
          <w:color w:val="000000"/>
          <w:sz w:val="19"/>
          <w:szCs w:val="19"/>
        </w:rPr>
        <w:footnoteReference w:id="15"/>
      </w:r>
      <w:r>
        <w:rPr>
          <w:rFonts w:ascii="Verdana" w:hAnsi="Verdana" w:cs="Times New Roman"/>
          <w:color w:val="000000"/>
          <w:sz w:val="19"/>
          <w:szCs w:val="19"/>
        </w:rPr>
        <w:t xml:space="preserve"> </w:t>
      </w:r>
      <w:r w:rsidRPr="00844B4C">
        <w:rPr>
          <w:rFonts w:ascii="Verdana" w:hAnsi="Verdana" w:cs="Times New Roman"/>
          <w:color w:val="000000"/>
          <w:sz w:val="19"/>
          <w:szCs w:val="19"/>
        </w:rPr>
        <w:t>Az „Lke-1”, „Lke-4” és az „Lke-5” jelű kertvárosias lakóövezetben a meglévő épület függőleges irányban bővíthető, ha a meglévő oldalkert 4 méternél nem kisebb.</w:t>
      </w:r>
    </w:p>
    <w:p w14:paraId="211312B0" w14:textId="77777777" w:rsidR="0037651D" w:rsidRDefault="0037651D" w:rsidP="0037651D">
      <w:pPr>
        <w:spacing w:line="276" w:lineRule="auto"/>
        <w:jc w:val="both"/>
        <w:rPr>
          <w:rFonts w:ascii="Verdana" w:hAnsi="Verdana" w:cs="Times New Roman"/>
          <w:color w:val="000000"/>
          <w:sz w:val="19"/>
          <w:szCs w:val="19"/>
        </w:rPr>
      </w:pPr>
    </w:p>
    <w:p w14:paraId="6E6A6023" w14:textId="3EBAB564" w:rsidR="00685DA4" w:rsidRPr="00685DA4" w:rsidRDefault="00685DA4" w:rsidP="00685DA4">
      <w:pPr>
        <w:spacing w:line="276" w:lineRule="auto"/>
        <w:jc w:val="both"/>
        <w:rPr>
          <w:rFonts w:ascii="Verdana" w:hAnsi="Verdana" w:cs="Times New Roman"/>
          <w:color w:val="000000"/>
          <w:sz w:val="19"/>
          <w:szCs w:val="19"/>
        </w:rPr>
      </w:pPr>
      <w:r w:rsidRPr="00685DA4">
        <w:rPr>
          <w:rFonts w:ascii="Verdana" w:hAnsi="Verdana" w:cs="Times New Roman"/>
          <w:color w:val="000000"/>
          <w:sz w:val="19"/>
          <w:szCs w:val="19"/>
        </w:rPr>
        <w:t xml:space="preserve">(5) </w:t>
      </w:r>
      <w:r>
        <w:rPr>
          <w:rStyle w:val="Lbjegyzet-hivatkozs"/>
          <w:rFonts w:ascii="Verdana" w:hAnsi="Verdana" w:cs="Times New Roman"/>
          <w:color w:val="000000"/>
          <w:sz w:val="19"/>
          <w:szCs w:val="19"/>
        </w:rPr>
        <w:footnoteReference w:id="16"/>
      </w:r>
      <w:r>
        <w:rPr>
          <w:rFonts w:ascii="Verdana" w:hAnsi="Verdana" w:cs="Times New Roman"/>
          <w:color w:val="000000"/>
          <w:sz w:val="19"/>
          <w:szCs w:val="19"/>
        </w:rPr>
        <w:t xml:space="preserve"> </w:t>
      </w:r>
      <w:r w:rsidRPr="00685DA4">
        <w:rPr>
          <w:rFonts w:ascii="Verdana" w:hAnsi="Verdana" w:cs="Times New Roman"/>
          <w:color w:val="000000"/>
          <w:sz w:val="19"/>
          <w:szCs w:val="19"/>
        </w:rPr>
        <w:t>Az Lke-1 jelű kertvárosias lakóövezet területén belül a 695/13-20 hrsz-ú telkek területén az előkert kerítéssel nem határolható le.</w:t>
      </w:r>
    </w:p>
    <w:p w14:paraId="1E6DCE3C" w14:textId="77777777" w:rsidR="00685DA4" w:rsidRDefault="00685DA4" w:rsidP="0037651D">
      <w:pPr>
        <w:spacing w:line="276" w:lineRule="auto"/>
        <w:jc w:val="both"/>
        <w:rPr>
          <w:rFonts w:ascii="Verdana" w:hAnsi="Verdana" w:cs="Times New Roman"/>
          <w:color w:val="000000"/>
          <w:sz w:val="19"/>
          <w:szCs w:val="19"/>
        </w:rPr>
      </w:pPr>
    </w:p>
    <w:p w14:paraId="54543A07" w14:textId="77777777" w:rsidR="00685DA4" w:rsidRDefault="00685DA4" w:rsidP="0037651D">
      <w:pPr>
        <w:spacing w:line="276" w:lineRule="auto"/>
        <w:jc w:val="both"/>
        <w:rPr>
          <w:rFonts w:ascii="Verdana" w:hAnsi="Verdana" w:cs="Times New Roman"/>
          <w:color w:val="000000"/>
          <w:sz w:val="19"/>
          <w:szCs w:val="19"/>
        </w:rPr>
      </w:pPr>
    </w:p>
    <w:p w14:paraId="73C0BB02" w14:textId="77777777" w:rsidR="0037651D" w:rsidRPr="005D7ED6" w:rsidRDefault="00FF33A6" w:rsidP="0037651D">
      <w:pPr>
        <w:suppressAutoHyphens w:val="0"/>
        <w:spacing w:line="276" w:lineRule="auto"/>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3</w:t>
      </w:r>
      <w:r w:rsidR="009F14DF">
        <w:rPr>
          <w:rFonts w:ascii="Verdana" w:eastAsia="Calibri" w:hAnsi="Verdana" w:cs="Times New Roman"/>
          <w:b/>
          <w:bCs/>
          <w:sz w:val="19"/>
          <w:szCs w:val="19"/>
          <w:lang w:eastAsia="en-US"/>
        </w:rPr>
        <w:t>0</w:t>
      </w:r>
      <w:r>
        <w:rPr>
          <w:rFonts w:ascii="Verdana" w:eastAsia="Calibri" w:hAnsi="Verdana" w:cs="Times New Roman"/>
          <w:b/>
          <w:bCs/>
          <w:sz w:val="19"/>
          <w:szCs w:val="19"/>
          <w:lang w:eastAsia="en-US"/>
        </w:rPr>
        <w:t xml:space="preserve">. </w:t>
      </w:r>
      <w:r w:rsidR="0037651D" w:rsidRPr="005D7ED6">
        <w:rPr>
          <w:rFonts w:ascii="Verdana" w:eastAsia="Calibri" w:hAnsi="Verdana" w:cs="Times New Roman"/>
          <w:b/>
          <w:bCs/>
          <w:sz w:val="19"/>
          <w:szCs w:val="19"/>
          <w:lang w:eastAsia="en-US"/>
        </w:rPr>
        <w:t>Falusias lakóterület</w:t>
      </w:r>
    </w:p>
    <w:p w14:paraId="43D32A19" w14:textId="77777777" w:rsidR="0037651D" w:rsidRPr="005D7ED6" w:rsidRDefault="00A60DCF" w:rsidP="0037651D">
      <w:pPr>
        <w:suppressAutoHyphens w:val="0"/>
        <w:spacing w:line="276" w:lineRule="auto"/>
        <w:ind w:right="23"/>
        <w:jc w:val="center"/>
        <w:rPr>
          <w:rFonts w:ascii="Verdana" w:eastAsia="Calibri" w:hAnsi="Verdana" w:cs="Times New Roman"/>
          <w:sz w:val="19"/>
          <w:szCs w:val="19"/>
        </w:rPr>
      </w:pPr>
      <w:r>
        <w:rPr>
          <w:rFonts w:ascii="Verdana" w:eastAsia="Calibri" w:hAnsi="Verdana" w:cs="Times New Roman"/>
          <w:b/>
          <w:bCs/>
          <w:sz w:val="19"/>
          <w:szCs w:val="19"/>
        </w:rPr>
        <w:t>3</w:t>
      </w:r>
      <w:r w:rsidR="009F14DF">
        <w:rPr>
          <w:rFonts w:ascii="Verdana" w:eastAsia="Calibri" w:hAnsi="Verdana" w:cs="Times New Roman"/>
          <w:b/>
          <w:bCs/>
          <w:sz w:val="19"/>
          <w:szCs w:val="19"/>
        </w:rPr>
        <w:t>0</w:t>
      </w:r>
      <w:r w:rsidR="0037651D" w:rsidRPr="005D7ED6">
        <w:rPr>
          <w:rFonts w:ascii="Verdana" w:eastAsia="Calibri" w:hAnsi="Verdana" w:cs="Times New Roman"/>
          <w:b/>
          <w:bCs/>
          <w:sz w:val="19"/>
          <w:szCs w:val="19"/>
        </w:rPr>
        <w:t>. §</w:t>
      </w:r>
    </w:p>
    <w:p w14:paraId="1702C9FD" w14:textId="77777777" w:rsidR="007341EF" w:rsidRPr="005D7ED6" w:rsidRDefault="007341EF" w:rsidP="0037651D">
      <w:pPr>
        <w:suppressAutoHyphens w:val="0"/>
        <w:spacing w:line="276" w:lineRule="auto"/>
        <w:jc w:val="both"/>
        <w:rPr>
          <w:rFonts w:ascii="Verdana" w:eastAsia="Calibri" w:hAnsi="Verdana" w:cs="Times New Roman"/>
          <w:sz w:val="19"/>
          <w:szCs w:val="19"/>
        </w:rPr>
      </w:pPr>
    </w:p>
    <w:p w14:paraId="610BBEA2" w14:textId="77777777" w:rsidR="0037651D" w:rsidRPr="005D7ED6" w:rsidRDefault="0037651D" w:rsidP="0037651D">
      <w:pPr>
        <w:suppressAutoHyphens w:val="0"/>
        <w:spacing w:line="276" w:lineRule="auto"/>
        <w:jc w:val="both"/>
        <w:rPr>
          <w:rFonts w:ascii="Verdana" w:hAnsi="Verdana" w:cs="Times New Roman"/>
          <w:color w:val="000000"/>
          <w:sz w:val="19"/>
          <w:szCs w:val="19"/>
        </w:rPr>
      </w:pPr>
      <w:r w:rsidRPr="005D7ED6">
        <w:rPr>
          <w:rFonts w:ascii="Verdana" w:hAnsi="Verdana" w:cs="Times New Roman"/>
          <w:color w:val="000000"/>
          <w:sz w:val="19"/>
          <w:szCs w:val="19"/>
        </w:rPr>
        <w:t>(1) A falusias lakóterület lakóépületek, a mező- és az erdőgazdasági építmények, továbbá a lakosságot szolgáló, környezetre jelentős hatást nem gyakorló kereskedelmi, szolgáltató építmények elhelyezésére szolgál.</w:t>
      </w:r>
    </w:p>
    <w:p w14:paraId="1A9D30E2" w14:textId="77777777" w:rsidR="0037651D" w:rsidRPr="005D7ED6" w:rsidRDefault="0037651D" w:rsidP="0037651D">
      <w:pPr>
        <w:suppressAutoHyphens w:val="0"/>
        <w:spacing w:line="276" w:lineRule="auto"/>
        <w:jc w:val="both"/>
        <w:rPr>
          <w:rFonts w:ascii="Verdana" w:hAnsi="Verdana" w:cs="Times New Roman"/>
          <w:color w:val="000000"/>
          <w:sz w:val="19"/>
          <w:szCs w:val="19"/>
        </w:rPr>
      </w:pPr>
    </w:p>
    <w:p w14:paraId="1B691463" w14:textId="77777777" w:rsidR="0037651D" w:rsidRDefault="0037651D" w:rsidP="0037651D">
      <w:pPr>
        <w:suppressAutoHyphens w:val="0"/>
        <w:spacing w:line="276" w:lineRule="auto"/>
        <w:jc w:val="both"/>
        <w:rPr>
          <w:rFonts w:ascii="Verdana" w:hAnsi="Verdana" w:cs="Times New Roman"/>
          <w:color w:val="000000"/>
          <w:sz w:val="19"/>
          <w:szCs w:val="19"/>
        </w:rPr>
      </w:pPr>
      <w:r>
        <w:rPr>
          <w:rFonts w:ascii="Verdana" w:hAnsi="Verdana" w:cs="Times New Roman"/>
          <w:color w:val="000000"/>
          <w:sz w:val="19"/>
          <w:szCs w:val="19"/>
        </w:rPr>
        <w:t xml:space="preserve">(2) </w:t>
      </w:r>
      <w:r w:rsidRPr="005F254A">
        <w:rPr>
          <w:rFonts w:ascii="Verdana" w:hAnsi="Verdana" w:cs="Times New Roman"/>
          <w:color w:val="000000"/>
          <w:sz w:val="19"/>
          <w:szCs w:val="19"/>
        </w:rPr>
        <w:t xml:space="preserve">Az „Lf-1” </w:t>
      </w:r>
      <w:r>
        <w:rPr>
          <w:rFonts w:ascii="Verdana" w:hAnsi="Verdana" w:cs="Times New Roman"/>
          <w:color w:val="000000"/>
          <w:sz w:val="19"/>
          <w:szCs w:val="19"/>
        </w:rPr>
        <w:t>és „Lf-2”</w:t>
      </w:r>
      <w:r w:rsidRPr="005F254A">
        <w:rPr>
          <w:rFonts w:ascii="Verdana" w:hAnsi="Verdana" w:cs="Times New Roman"/>
          <w:color w:val="000000"/>
          <w:sz w:val="19"/>
          <w:szCs w:val="19"/>
        </w:rPr>
        <w:t xml:space="preserve"> jelű falusias lakóövezetben elhelyezhető </w:t>
      </w:r>
      <w:r>
        <w:rPr>
          <w:rFonts w:ascii="Verdana" w:hAnsi="Verdana" w:cs="Times New Roman"/>
          <w:color w:val="000000"/>
          <w:sz w:val="19"/>
          <w:szCs w:val="19"/>
        </w:rPr>
        <w:t xml:space="preserve">épület: </w:t>
      </w:r>
    </w:p>
    <w:p w14:paraId="293FDBFA" w14:textId="77777777" w:rsidR="0037651D" w:rsidRPr="005F254A" w:rsidRDefault="0037651D" w:rsidP="0037651D">
      <w:pPr>
        <w:suppressAutoHyphens w:val="0"/>
        <w:spacing w:line="276" w:lineRule="auto"/>
        <w:jc w:val="both"/>
        <w:rPr>
          <w:rFonts w:ascii="Verdana" w:hAnsi="Verdana" w:cs="Times New Roman"/>
          <w:color w:val="000000"/>
          <w:sz w:val="19"/>
          <w:szCs w:val="19"/>
        </w:rPr>
      </w:pPr>
      <w:r>
        <w:rPr>
          <w:rFonts w:ascii="Verdana" w:hAnsi="Verdana" w:cs="Times New Roman"/>
          <w:color w:val="000000"/>
          <w:sz w:val="19"/>
          <w:szCs w:val="19"/>
        </w:rPr>
        <w:t xml:space="preserve">a) </w:t>
      </w:r>
      <w:proofErr w:type="spellStart"/>
      <w:r w:rsidRPr="005F254A">
        <w:rPr>
          <w:rFonts w:ascii="Verdana" w:hAnsi="Verdana" w:cs="Times New Roman"/>
          <w:color w:val="000000"/>
          <w:sz w:val="19"/>
          <w:szCs w:val="19"/>
        </w:rPr>
        <w:t>telkenként</w:t>
      </w:r>
      <w:proofErr w:type="spellEnd"/>
      <w:r w:rsidRPr="005F254A">
        <w:rPr>
          <w:rFonts w:ascii="Verdana" w:hAnsi="Verdana" w:cs="Times New Roman"/>
          <w:color w:val="000000"/>
          <w:sz w:val="19"/>
          <w:szCs w:val="19"/>
        </w:rPr>
        <w:t xml:space="preserve"> legfeljebb 2 lakás</w:t>
      </w:r>
      <w:r>
        <w:rPr>
          <w:rFonts w:ascii="Verdana" w:hAnsi="Verdana" w:cs="Times New Roman"/>
          <w:color w:val="000000"/>
          <w:sz w:val="19"/>
          <w:szCs w:val="19"/>
        </w:rPr>
        <w:t>,</w:t>
      </w:r>
      <w:r w:rsidRPr="005F254A">
        <w:rPr>
          <w:rFonts w:ascii="Verdana" w:hAnsi="Verdana" w:cs="Times New Roman"/>
          <w:color w:val="000000"/>
          <w:sz w:val="19"/>
          <w:szCs w:val="19"/>
        </w:rPr>
        <w:t xml:space="preserve"> </w:t>
      </w:r>
      <w:bookmarkStart w:id="2" w:name="OLE_LINK4"/>
      <w:bookmarkStart w:id="3" w:name="OLE_LINK3"/>
    </w:p>
    <w:p w14:paraId="11E6E0A3" w14:textId="77777777" w:rsidR="0037651D" w:rsidRDefault="0037651D" w:rsidP="0037651D">
      <w:pPr>
        <w:tabs>
          <w:tab w:val="left" w:pos="284"/>
        </w:tabs>
        <w:suppressAutoHyphens w:val="0"/>
        <w:spacing w:line="276" w:lineRule="auto"/>
        <w:ind w:right="-6"/>
        <w:jc w:val="both"/>
        <w:rPr>
          <w:rFonts w:ascii="Verdana" w:hAnsi="Verdana" w:cs="Times New Roman"/>
          <w:color w:val="000000"/>
          <w:sz w:val="19"/>
          <w:szCs w:val="19"/>
        </w:rPr>
      </w:pPr>
      <w:r>
        <w:rPr>
          <w:rFonts w:ascii="Verdana" w:hAnsi="Verdana" w:cs="Times New Roman"/>
          <w:color w:val="000000"/>
          <w:sz w:val="19"/>
          <w:szCs w:val="19"/>
        </w:rPr>
        <w:lastRenderedPageBreak/>
        <w:t>b</w:t>
      </w:r>
      <w:r w:rsidRPr="005F254A">
        <w:rPr>
          <w:rFonts w:ascii="Verdana" w:hAnsi="Verdana" w:cs="Times New Roman"/>
          <w:color w:val="000000"/>
          <w:sz w:val="19"/>
          <w:szCs w:val="19"/>
        </w:rPr>
        <w:t>)</w:t>
      </w:r>
      <w:bookmarkEnd w:id="2"/>
      <w:bookmarkEnd w:id="3"/>
      <w:r w:rsidRPr="005F254A">
        <w:rPr>
          <w:rFonts w:ascii="Verdana" w:hAnsi="Verdana" w:cs="Times New Roman"/>
          <w:color w:val="000000"/>
          <w:sz w:val="19"/>
          <w:szCs w:val="19"/>
        </w:rPr>
        <w:t xml:space="preserve"> mező- és erdőgazdasági, a </w:t>
      </w:r>
      <w:r>
        <w:rPr>
          <w:rFonts w:ascii="Verdana" w:hAnsi="Verdana" w:cs="Times New Roman"/>
          <w:color w:val="000000"/>
          <w:sz w:val="19"/>
          <w:szCs w:val="19"/>
        </w:rPr>
        <w:t>3</w:t>
      </w:r>
      <w:r w:rsidRPr="005F254A">
        <w:rPr>
          <w:rFonts w:ascii="Verdana" w:hAnsi="Verdana" w:cs="Times New Roman"/>
          <w:color w:val="000000"/>
          <w:sz w:val="19"/>
          <w:szCs w:val="19"/>
        </w:rPr>
        <w:t>. mellékletben meghatározott feltételekkel gazdasági célú haszonállat-tartásával kapcsolatos</w:t>
      </w:r>
      <w:r w:rsidR="007341EF">
        <w:rPr>
          <w:rFonts w:ascii="Verdana" w:hAnsi="Verdana" w:cs="Times New Roman"/>
          <w:color w:val="000000"/>
          <w:sz w:val="19"/>
          <w:szCs w:val="19"/>
        </w:rPr>
        <w:t>,</w:t>
      </w:r>
    </w:p>
    <w:p w14:paraId="61448662" w14:textId="77777777" w:rsidR="007341EF" w:rsidRPr="005F254A" w:rsidRDefault="007341EF" w:rsidP="0037651D">
      <w:pPr>
        <w:tabs>
          <w:tab w:val="left" w:pos="284"/>
        </w:tabs>
        <w:suppressAutoHyphens w:val="0"/>
        <w:spacing w:line="276" w:lineRule="auto"/>
        <w:ind w:right="-6"/>
        <w:jc w:val="both"/>
        <w:rPr>
          <w:rFonts w:ascii="Verdana" w:hAnsi="Verdana" w:cs="Times New Roman"/>
          <w:color w:val="000000"/>
          <w:sz w:val="19"/>
          <w:szCs w:val="19"/>
        </w:rPr>
      </w:pPr>
      <w:r>
        <w:rPr>
          <w:rFonts w:ascii="Verdana" w:hAnsi="Verdana" w:cs="Times New Roman"/>
          <w:color w:val="000000"/>
          <w:sz w:val="19"/>
          <w:szCs w:val="19"/>
        </w:rPr>
        <w:t xml:space="preserve">c) </w:t>
      </w:r>
      <w:r w:rsidRPr="005F254A">
        <w:rPr>
          <w:rFonts w:ascii="Verdana" w:hAnsi="Verdana" w:cs="Times New Roman"/>
          <w:color w:val="000000"/>
          <w:sz w:val="19"/>
          <w:szCs w:val="19"/>
        </w:rPr>
        <w:t xml:space="preserve">a terület rendeltetésszerű használatát nem zavaró </w:t>
      </w:r>
      <w:r>
        <w:rPr>
          <w:rFonts w:ascii="Verdana" w:hAnsi="Verdana" w:cs="Times New Roman"/>
          <w:color w:val="000000"/>
          <w:sz w:val="19"/>
          <w:szCs w:val="19"/>
        </w:rPr>
        <w:t>kézműipari</w:t>
      </w:r>
      <w:r w:rsidRPr="005F254A">
        <w:rPr>
          <w:rFonts w:ascii="Verdana" w:hAnsi="Verdana" w:cs="Times New Roman"/>
          <w:color w:val="000000"/>
          <w:sz w:val="19"/>
          <w:szCs w:val="19"/>
        </w:rPr>
        <w:t xml:space="preserve"> gazdasági</w:t>
      </w:r>
      <w:r>
        <w:rPr>
          <w:rFonts w:ascii="Verdana" w:hAnsi="Verdana" w:cs="Times New Roman"/>
          <w:color w:val="000000"/>
          <w:sz w:val="19"/>
          <w:szCs w:val="19"/>
        </w:rPr>
        <w:t>,</w:t>
      </w:r>
    </w:p>
    <w:p w14:paraId="1CE44E25" w14:textId="77777777" w:rsidR="0037651D" w:rsidRPr="005F254A" w:rsidRDefault="007341EF" w:rsidP="0037651D">
      <w:pPr>
        <w:tabs>
          <w:tab w:val="left" w:pos="709"/>
        </w:tabs>
        <w:suppressAutoHyphens w:val="0"/>
        <w:spacing w:line="276" w:lineRule="auto"/>
        <w:ind w:right="-5"/>
        <w:jc w:val="both"/>
        <w:rPr>
          <w:rFonts w:ascii="Verdana" w:hAnsi="Verdana" w:cs="Times New Roman"/>
          <w:color w:val="000000"/>
          <w:sz w:val="19"/>
          <w:szCs w:val="19"/>
        </w:rPr>
      </w:pPr>
      <w:bookmarkStart w:id="4" w:name="pr155"/>
      <w:bookmarkEnd w:id="4"/>
      <w:r>
        <w:rPr>
          <w:rFonts w:ascii="Verdana" w:hAnsi="Verdana" w:cs="Times New Roman"/>
          <w:color w:val="000000"/>
          <w:sz w:val="19"/>
          <w:szCs w:val="19"/>
        </w:rPr>
        <w:t>d</w:t>
      </w:r>
      <w:r w:rsidR="0037651D" w:rsidRPr="005F254A">
        <w:rPr>
          <w:rFonts w:ascii="Verdana" w:hAnsi="Verdana" w:cs="Times New Roman"/>
          <w:color w:val="000000"/>
          <w:sz w:val="19"/>
          <w:szCs w:val="19"/>
        </w:rPr>
        <w:t>) kereskedelmi, szolgáltató,</w:t>
      </w:r>
    </w:p>
    <w:p w14:paraId="7D96B489" w14:textId="77777777" w:rsidR="0037651D" w:rsidRPr="005F254A" w:rsidRDefault="007341EF" w:rsidP="0037651D">
      <w:pPr>
        <w:tabs>
          <w:tab w:val="left" w:pos="709"/>
        </w:tabs>
        <w:suppressAutoHyphens w:val="0"/>
        <w:spacing w:line="276" w:lineRule="auto"/>
        <w:ind w:right="-5"/>
        <w:jc w:val="both"/>
        <w:rPr>
          <w:rFonts w:ascii="Verdana" w:hAnsi="Verdana" w:cs="Times New Roman"/>
          <w:color w:val="000000"/>
          <w:sz w:val="19"/>
          <w:szCs w:val="19"/>
        </w:rPr>
      </w:pPr>
      <w:bookmarkStart w:id="5" w:name="pr156"/>
      <w:bookmarkEnd w:id="5"/>
      <w:r>
        <w:rPr>
          <w:rFonts w:ascii="Verdana" w:hAnsi="Verdana" w:cs="Times New Roman"/>
          <w:color w:val="000000"/>
          <w:sz w:val="19"/>
          <w:szCs w:val="19"/>
        </w:rPr>
        <w:t>e</w:t>
      </w:r>
      <w:r w:rsidR="0037651D" w:rsidRPr="005F254A">
        <w:rPr>
          <w:rFonts w:ascii="Verdana" w:hAnsi="Verdana" w:cs="Times New Roman"/>
          <w:color w:val="000000"/>
          <w:sz w:val="19"/>
          <w:szCs w:val="19"/>
        </w:rPr>
        <w:t>) szállás jellegű,</w:t>
      </w:r>
    </w:p>
    <w:p w14:paraId="1998D678" w14:textId="77777777" w:rsidR="0037651D" w:rsidRPr="005F254A" w:rsidRDefault="007341EF" w:rsidP="0037651D">
      <w:pPr>
        <w:tabs>
          <w:tab w:val="left" w:pos="709"/>
        </w:tabs>
        <w:suppressAutoHyphens w:val="0"/>
        <w:spacing w:line="276" w:lineRule="auto"/>
        <w:ind w:right="-5"/>
        <w:jc w:val="both"/>
        <w:rPr>
          <w:rFonts w:ascii="Verdana" w:hAnsi="Verdana" w:cs="Times New Roman"/>
          <w:color w:val="000000"/>
          <w:sz w:val="19"/>
          <w:szCs w:val="19"/>
        </w:rPr>
      </w:pPr>
      <w:bookmarkStart w:id="6" w:name="pr157"/>
      <w:bookmarkEnd w:id="6"/>
      <w:r>
        <w:rPr>
          <w:rFonts w:ascii="Verdana" w:hAnsi="Verdana" w:cs="Times New Roman"/>
          <w:color w:val="000000"/>
          <w:sz w:val="19"/>
          <w:szCs w:val="19"/>
        </w:rPr>
        <w:t>f</w:t>
      </w:r>
      <w:r w:rsidR="0037651D" w:rsidRPr="005F254A">
        <w:rPr>
          <w:rFonts w:ascii="Verdana" w:hAnsi="Verdana" w:cs="Times New Roman"/>
          <w:color w:val="000000"/>
          <w:sz w:val="19"/>
          <w:szCs w:val="19"/>
        </w:rPr>
        <w:t>) igazgatási, iroda,</w:t>
      </w:r>
    </w:p>
    <w:p w14:paraId="17688640" w14:textId="77777777" w:rsidR="0037651D" w:rsidRPr="005F254A" w:rsidRDefault="007341EF" w:rsidP="0037651D">
      <w:pPr>
        <w:tabs>
          <w:tab w:val="left" w:pos="709"/>
        </w:tabs>
        <w:suppressAutoHyphens w:val="0"/>
        <w:spacing w:line="276" w:lineRule="auto"/>
        <w:ind w:right="-5"/>
        <w:jc w:val="both"/>
        <w:rPr>
          <w:rFonts w:ascii="Verdana" w:hAnsi="Verdana" w:cs="Times New Roman"/>
          <w:color w:val="000000"/>
          <w:sz w:val="19"/>
          <w:szCs w:val="19"/>
        </w:rPr>
      </w:pPr>
      <w:bookmarkStart w:id="7" w:name="pr158"/>
      <w:bookmarkEnd w:id="7"/>
      <w:r>
        <w:rPr>
          <w:rFonts w:ascii="Verdana" w:hAnsi="Verdana" w:cs="Times New Roman"/>
          <w:color w:val="000000"/>
          <w:sz w:val="19"/>
          <w:szCs w:val="19"/>
        </w:rPr>
        <w:t>g</w:t>
      </w:r>
      <w:r w:rsidR="0037651D" w:rsidRPr="005F254A">
        <w:rPr>
          <w:rFonts w:ascii="Verdana" w:hAnsi="Verdana" w:cs="Times New Roman"/>
          <w:color w:val="000000"/>
          <w:sz w:val="19"/>
          <w:szCs w:val="19"/>
        </w:rPr>
        <w:t>) hitéleti, nevelési, oktatási, egészségügyi, szociális,</w:t>
      </w:r>
    </w:p>
    <w:p w14:paraId="1FF2F1C2" w14:textId="77777777" w:rsidR="0037651D" w:rsidRPr="005F254A" w:rsidRDefault="007341EF" w:rsidP="0037651D">
      <w:pPr>
        <w:tabs>
          <w:tab w:val="left" w:pos="709"/>
        </w:tabs>
        <w:suppressAutoHyphens w:val="0"/>
        <w:spacing w:line="276" w:lineRule="auto"/>
        <w:ind w:right="-5"/>
        <w:jc w:val="both"/>
        <w:rPr>
          <w:rFonts w:ascii="Verdana" w:hAnsi="Verdana" w:cs="Times New Roman"/>
          <w:color w:val="000000"/>
          <w:sz w:val="19"/>
          <w:szCs w:val="19"/>
        </w:rPr>
      </w:pPr>
      <w:bookmarkStart w:id="8" w:name="pr159"/>
      <w:bookmarkEnd w:id="8"/>
      <w:r>
        <w:rPr>
          <w:rFonts w:ascii="Verdana" w:hAnsi="Verdana" w:cs="Times New Roman"/>
          <w:color w:val="000000"/>
          <w:sz w:val="19"/>
          <w:szCs w:val="19"/>
        </w:rPr>
        <w:t>h</w:t>
      </w:r>
      <w:r w:rsidR="0037651D" w:rsidRPr="005F254A">
        <w:rPr>
          <w:rFonts w:ascii="Verdana" w:hAnsi="Verdana" w:cs="Times New Roman"/>
          <w:color w:val="000000"/>
          <w:sz w:val="19"/>
          <w:szCs w:val="19"/>
        </w:rPr>
        <w:t>) kulturális, közösségi szórakoztató és</w:t>
      </w:r>
    </w:p>
    <w:p w14:paraId="46317545" w14:textId="77777777" w:rsidR="0037651D" w:rsidRPr="005F254A" w:rsidRDefault="007341EF" w:rsidP="0037651D">
      <w:pPr>
        <w:tabs>
          <w:tab w:val="left" w:pos="709"/>
        </w:tabs>
        <w:suppressAutoHyphens w:val="0"/>
        <w:spacing w:line="276" w:lineRule="auto"/>
        <w:ind w:right="-5"/>
        <w:jc w:val="both"/>
        <w:rPr>
          <w:rFonts w:ascii="Verdana" w:hAnsi="Verdana" w:cs="Times New Roman"/>
          <w:color w:val="000000"/>
          <w:sz w:val="19"/>
          <w:szCs w:val="19"/>
        </w:rPr>
      </w:pPr>
      <w:bookmarkStart w:id="9" w:name="pr160"/>
      <w:bookmarkEnd w:id="9"/>
      <w:r>
        <w:rPr>
          <w:rFonts w:ascii="Verdana" w:hAnsi="Verdana" w:cs="Times New Roman"/>
          <w:color w:val="000000"/>
          <w:sz w:val="19"/>
          <w:szCs w:val="19"/>
        </w:rPr>
        <w:t>i</w:t>
      </w:r>
      <w:r w:rsidR="0037651D" w:rsidRPr="005F254A">
        <w:rPr>
          <w:rFonts w:ascii="Verdana" w:hAnsi="Verdana" w:cs="Times New Roman"/>
          <w:color w:val="000000"/>
          <w:sz w:val="19"/>
          <w:szCs w:val="19"/>
        </w:rPr>
        <w:t xml:space="preserve">) sport, </w:t>
      </w:r>
    </w:p>
    <w:p w14:paraId="726CB114" w14:textId="77777777" w:rsidR="0037651D" w:rsidRPr="005F254A" w:rsidRDefault="0037651D" w:rsidP="0037651D">
      <w:pPr>
        <w:suppressAutoHyphens w:val="0"/>
        <w:spacing w:line="276" w:lineRule="auto"/>
        <w:ind w:right="-5"/>
        <w:jc w:val="both"/>
        <w:rPr>
          <w:rFonts w:ascii="Verdana" w:hAnsi="Verdana" w:cs="Times New Roman"/>
          <w:color w:val="000000"/>
          <w:sz w:val="19"/>
          <w:szCs w:val="19"/>
        </w:rPr>
      </w:pPr>
      <w:r>
        <w:rPr>
          <w:rFonts w:ascii="Verdana" w:hAnsi="Verdana" w:cs="Times New Roman"/>
          <w:color w:val="000000"/>
          <w:sz w:val="19"/>
          <w:szCs w:val="19"/>
        </w:rPr>
        <w:t>rendeltetést is tartalmazhat</w:t>
      </w:r>
      <w:r w:rsidRPr="005F254A">
        <w:rPr>
          <w:rFonts w:ascii="Verdana" w:hAnsi="Verdana" w:cs="Times New Roman"/>
          <w:color w:val="000000"/>
          <w:sz w:val="19"/>
          <w:szCs w:val="19"/>
        </w:rPr>
        <w:t>.</w:t>
      </w:r>
    </w:p>
    <w:p w14:paraId="4ED24460" w14:textId="77777777" w:rsidR="007341EF" w:rsidRDefault="0037651D" w:rsidP="007341EF">
      <w:pPr>
        <w:spacing w:line="276" w:lineRule="auto"/>
        <w:ind w:right="-5"/>
        <w:jc w:val="both"/>
        <w:rPr>
          <w:rFonts w:ascii="Verdana" w:hAnsi="Verdana"/>
          <w:sz w:val="19"/>
          <w:szCs w:val="19"/>
        </w:rPr>
      </w:pPr>
      <w:r>
        <w:rPr>
          <w:rFonts w:ascii="Verdana" w:hAnsi="Verdana"/>
          <w:sz w:val="19"/>
          <w:szCs w:val="19"/>
        </w:rPr>
        <w:t>A</w:t>
      </w:r>
      <w:r w:rsidRPr="003064F3">
        <w:rPr>
          <w:rFonts w:ascii="Verdana" w:hAnsi="Verdana"/>
          <w:sz w:val="19"/>
          <w:szCs w:val="19"/>
        </w:rPr>
        <w:t xml:space="preserve"> </w:t>
      </w:r>
      <w:r>
        <w:rPr>
          <w:rFonts w:ascii="Verdana" w:hAnsi="Verdana" w:cs="Times New Roman"/>
          <w:color w:val="000000"/>
          <w:sz w:val="19"/>
          <w:szCs w:val="19"/>
        </w:rPr>
        <w:t>falusias lakó</w:t>
      </w:r>
      <w:r w:rsidRPr="003064F3">
        <w:rPr>
          <w:rFonts w:ascii="Verdana" w:hAnsi="Verdana"/>
          <w:sz w:val="19"/>
          <w:szCs w:val="19"/>
        </w:rPr>
        <w:t xml:space="preserve">övezetek területén </w:t>
      </w:r>
      <w:r w:rsidRPr="003064F3">
        <w:rPr>
          <w:rFonts w:ascii="Verdana" w:eastAsia="Calibri" w:hAnsi="Verdana"/>
          <w:sz w:val="19"/>
          <w:szCs w:val="19"/>
        </w:rPr>
        <w:t xml:space="preserve">a főépítmény megléte esetén, vagy főépítmény építésével egyidejűleg </w:t>
      </w:r>
      <w:r w:rsidRPr="003064F3">
        <w:rPr>
          <w:rFonts w:ascii="Verdana" w:hAnsi="Verdana"/>
          <w:sz w:val="19"/>
          <w:szCs w:val="19"/>
        </w:rPr>
        <w:t xml:space="preserve">az </w:t>
      </w:r>
      <w:proofErr w:type="spellStart"/>
      <w:r w:rsidRPr="003064F3">
        <w:rPr>
          <w:rFonts w:ascii="Verdana" w:hAnsi="Verdana"/>
          <w:sz w:val="19"/>
          <w:szCs w:val="19"/>
        </w:rPr>
        <w:t>előzőeken</w:t>
      </w:r>
      <w:proofErr w:type="spellEnd"/>
      <w:r w:rsidRPr="003064F3">
        <w:rPr>
          <w:rFonts w:ascii="Verdana" w:hAnsi="Verdana"/>
          <w:sz w:val="19"/>
          <w:szCs w:val="19"/>
        </w:rPr>
        <w:t xml:space="preserve"> túl elhelyezhetők az épületek rendeltetését kiszolgáló másodlagos rendeltetésű épületek</w:t>
      </w:r>
      <w:r w:rsidR="007341EF">
        <w:rPr>
          <w:rFonts w:ascii="Verdana" w:hAnsi="Verdana"/>
          <w:sz w:val="19"/>
          <w:szCs w:val="19"/>
        </w:rPr>
        <w:t xml:space="preserve">. </w:t>
      </w:r>
    </w:p>
    <w:p w14:paraId="7395F74E" w14:textId="77777777" w:rsidR="007341EF" w:rsidRDefault="007341EF" w:rsidP="007341EF">
      <w:pPr>
        <w:spacing w:line="276" w:lineRule="auto"/>
        <w:ind w:right="-5"/>
        <w:jc w:val="both"/>
        <w:rPr>
          <w:rFonts w:ascii="Verdana" w:hAnsi="Verdana" w:cs="Times"/>
          <w:color w:val="000000"/>
          <w:sz w:val="19"/>
          <w:szCs w:val="19"/>
          <w:lang w:eastAsia="hu-HU"/>
        </w:rPr>
      </w:pPr>
    </w:p>
    <w:p w14:paraId="5B3D62C5" w14:textId="77777777" w:rsidR="00F2525C" w:rsidRDefault="00F2525C" w:rsidP="00F2525C">
      <w:pPr>
        <w:shd w:val="clear" w:color="auto" w:fill="FFFFFF"/>
        <w:suppressAutoHyphens w:val="0"/>
        <w:spacing w:line="276" w:lineRule="auto"/>
        <w:ind w:right="-6"/>
        <w:jc w:val="both"/>
        <w:rPr>
          <w:rFonts w:ascii="Verdana" w:hAnsi="Verdana" w:cs="Times"/>
          <w:color w:val="000000"/>
          <w:sz w:val="19"/>
          <w:szCs w:val="19"/>
          <w:lang w:eastAsia="hu-HU"/>
        </w:rPr>
      </w:pPr>
      <w:r w:rsidRPr="00A664D8">
        <w:rPr>
          <w:rFonts w:ascii="Verdana" w:hAnsi="Verdana" w:cs="Times"/>
          <w:color w:val="000000"/>
          <w:sz w:val="19"/>
          <w:szCs w:val="19"/>
          <w:lang w:eastAsia="hu-HU"/>
        </w:rPr>
        <w:t>(</w:t>
      </w:r>
      <w:r>
        <w:rPr>
          <w:rFonts w:ascii="Verdana" w:hAnsi="Verdana" w:cs="Times"/>
          <w:color w:val="000000"/>
          <w:sz w:val="19"/>
          <w:szCs w:val="19"/>
          <w:lang w:eastAsia="hu-HU"/>
        </w:rPr>
        <w:t>3</w:t>
      </w:r>
      <w:r w:rsidRPr="00A664D8">
        <w:rPr>
          <w:rFonts w:ascii="Verdana" w:hAnsi="Verdana" w:cs="Times"/>
          <w:color w:val="000000"/>
          <w:sz w:val="19"/>
          <w:szCs w:val="19"/>
          <w:lang w:eastAsia="hu-HU"/>
        </w:rPr>
        <w:t xml:space="preserve">) </w:t>
      </w:r>
      <w:r>
        <w:rPr>
          <w:rFonts w:ascii="Verdana" w:hAnsi="Verdana" w:cs="Times"/>
          <w:color w:val="000000"/>
          <w:sz w:val="19"/>
          <w:szCs w:val="19"/>
          <w:lang w:eastAsia="hu-HU"/>
        </w:rPr>
        <w:t>Falusias l</w:t>
      </w:r>
      <w:r w:rsidRPr="00A664D8">
        <w:rPr>
          <w:rFonts w:ascii="Verdana" w:hAnsi="Verdana" w:cs="Times"/>
          <w:color w:val="000000"/>
          <w:sz w:val="19"/>
          <w:szCs w:val="19"/>
          <w:lang w:eastAsia="hu-HU"/>
        </w:rPr>
        <w:t xml:space="preserve">akóövezetekben </w:t>
      </w:r>
      <w:bookmarkStart w:id="10" w:name="_Hlk9949640"/>
      <w:r w:rsidR="00045115" w:rsidRPr="00045115">
        <w:rPr>
          <w:rFonts w:ascii="Verdana" w:hAnsi="Verdana" w:cs="Times"/>
          <w:color w:val="000000"/>
          <w:sz w:val="19"/>
          <w:szCs w:val="19"/>
          <w:lang w:eastAsia="hu-HU"/>
        </w:rPr>
        <w:t>a telepengedély, illetve a telep létesítésének bejelentése alapján gyakorolható egyes termelő és egyes szolgáltató tevékenységekről, valamint a telepengedélyezés rendjéről és a bejelentés szabályairól szóló K</w:t>
      </w:r>
      <w:r>
        <w:rPr>
          <w:rFonts w:ascii="Verdana" w:hAnsi="Verdana" w:cs="Times"/>
          <w:color w:val="000000"/>
          <w:sz w:val="19"/>
          <w:szCs w:val="19"/>
          <w:lang w:eastAsia="hu-HU"/>
        </w:rPr>
        <w:t>orm</w:t>
      </w:r>
      <w:r w:rsidR="00045115">
        <w:rPr>
          <w:rFonts w:ascii="Verdana" w:hAnsi="Verdana" w:cs="Times"/>
          <w:color w:val="000000"/>
          <w:sz w:val="19"/>
          <w:szCs w:val="19"/>
          <w:lang w:eastAsia="hu-HU"/>
        </w:rPr>
        <w:t>. r</w:t>
      </w:r>
      <w:r>
        <w:rPr>
          <w:rFonts w:ascii="Verdana" w:hAnsi="Verdana" w:cs="Times"/>
          <w:color w:val="000000"/>
          <w:sz w:val="19"/>
          <w:szCs w:val="19"/>
          <w:lang w:eastAsia="hu-HU"/>
        </w:rPr>
        <w:t xml:space="preserve">endelet </w:t>
      </w:r>
      <w:bookmarkEnd w:id="10"/>
      <w:r>
        <w:rPr>
          <w:rFonts w:ascii="Verdana" w:hAnsi="Verdana" w:cs="Times"/>
          <w:color w:val="000000"/>
          <w:sz w:val="19"/>
          <w:szCs w:val="19"/>
          <w:lang w:eastAsia="hu-HU"/>
        </w:rPr>
        <w:t xml:space="preserve">1. mellékletében felsorolt </w:t>
      </w:r>
      <w:r w:rsidR="00045115">
        <w:rPr>
          <w:rFonts w:ascii="Verdana" w:hAnsi="Verdana" w:cs="Times"/>
          <w:color w:val="000000"/>
          <w:sz w:val="19"/>
          <w:szCs w:val="19"/>
          <w:lang w:eastAsia="hu-HU"/>
        </w:rPr>
        <w:t xml:space="preserve">bejelentés-köteles </w:t>
      </w:r>
      <w:r>
        <w:rPr>
          <w:rFonts w:ascii="Verdana" w:hAnsi="Verdana" w:cs="Times"/>
          <w:color w:val="000000"/>
          <w:sz w:val="19"/>
          <w:szCs w:val="19"/>
          <w:lang w:eastAsia="hu-HU"/>
        </w:rPr>
        <w:t>tevékenységekhez kapcsolódó, legfeljebb 5 fő foglalkoztatását biztosító létesítmény elhelyezhető.</w:t>
      </w:r>
    </w:p>
    <w:p w14:paraId="5D030E16" w14:textId="77777777" w:rsidR="00F2525C" w:rsidRDefault="00F2525C" w:rsidP="00F2525C">
      <w:pPr>
        <w:suppressAutoHyphens w:val="0"/>
        <w:spacing w:line="276" w:lineRule="auto"/>
        <w:jc w:val="both"/>
        <w:rPr>
          <w:rFonts w:ascii="Verdana" w:hAnsi="Verdana" w:cs="Times"/>
          <w:color w:val="000000"/>
          <w:sz w:val="19"/>
          <w:szCs w:val="19"/>
          <w:lang w:eastAsia="hu-HU"/>
        </w:rPr>
      </w:pPr>
    </w:p>
    <w:p w14:paraId="594038C2" w14:textId="77777777" w:rsidR="00F47FDF" w:rsidRDefault="00F2525C" w:rsidP="00F2525C">
      <w:pPr>
        <w:suppressAutoHyphens w:val="0"/>
        <w:spacing w:line="276" w:lineRule="auto"/>
        <w:jc w:val="both"/>
        <w:rPr>
          <w:rFonts w:ascii="Verdana" w:hAnsi="Verdana" w:cs="Times"/>
          <w:color w:val="000000"/>
          <w:sz w:val="19"/>
          <w:szCs w:val="19"/>
          <w:lang w:eastAsia="hu-HU"/>
        </w:rPr>
      </w:pPr>
      <w:r>
        <w:rPr>
          <w:rFonts w:ascii="Verdana" w:hAnsi="Verdana" w:cs="Times"/>
          <w:color w:val="000000"/>
          <w:sz w:val="19"/>
          <w:szCs w:val="19"/>
          <w:lang w:eastAsia="hu-HU"/>
        </w:rPr>
        <w:t>(4</w:t>
      </w:r>
      <w:r w:rsidR="007341EF" w:rsidRPr="00A664D8">
        <w:rPr>
          <w:rFonts w:ascii="Verdana" w:hAnsi="Verdana" w:cs="Times"/>
          <w:color w:val="000000"/>
          <w:sz w:val="19"/>
          <w:szCs w:val="19"/>
          <w:lang w:eastAsia="hu-HU"/>
        </w:rPr>
        <w:t xml:space="preserve">) </w:t>
      </w:r>
      <w:r w:rsidR="007341EF">
        <w:rPr>
          <w:rFonts w:ascii="Verdana" w:hAnsi="Verdana" w:cs="Times"/>
          <w:color w:val="000000"/>
          <w:sz w:val="19"/>
          <w:szCs w:val="19"/>
          <w:lang w:eastAsia="hu-HU"/>
        </w:rPr>
        <w:t>Falusias l</w:t>
      </w:r>
      <w:r w:rsidR="007341EF" w:rsidRPr="00A664D8">
        <w:rPr>
          <w:rFonts w:ascii="Verdana" w:hAnsi="Verdana" w:cs="Times"/>
          <w:color w:val="000000"/>
          <w:sz w:val="19"/>
          <w:szCs w:val="19"/>
          <w:lang w:eastAsia="hu-HU"/>
        </w:rPr>
        <w:t xml:space="preserve">akóövezetekben nem alakítható ki </w:t>
      </w:r>
    </w:p>
    <w:p w14:paraId="0FCE515B" w14:textId="77777777" w:rsidR="00F2525C" w:rsidRDefault="00F47FDF" w:rsidP="007341EF">
      <w:pPr>
        <w:suppressAutoHyphens w:val="0"/>
        <w:spacing w:line="276" w:lineRule="auto"/>
        <w:jc w:val="both"/>
        <w:rPr>
          <w:rFonts w:ascii="Verdana" w:hAnsi="Verdana" w:cs="Times"/>
          <w:color w:val="000000"/>
          <w:sz w:val="19"/>
          <w:szCs w:val="19"/>
          <w:lang w:eastAsia="hu-HU"/>
        </w:rPr>
      </w:pPr>
      <w:r>
        <w:rPr>
          <w:rFonts w:ascii="Verdana" w:hAnsi="Verdana" w:cs="Times"/>
          <w:color w:val="000000"/>
          <w:sz w:val="19"/>
          <w:szCs w:val="19"/>
          <w:lang w:eastAsia="hu-HU"/>
        </w:rPr>
        <w:t xml:space="preserve">a) </w:t>
      </w:r>
      <w:r w:rsidR="007341EF" w:rsidRPr="00A664D8">
        <w:rPr>
          <w:rFonts w:ascii="Verdana" w:hAnsi="Verdana" w:cs="Times"/>
          <w:color w:val="000000"/>
          <w:sz w:val="19"/>
          <w:szCs w:val="19"/>
          <w:lang w:eastAsia="hu-HU"/>
        </w:rPr>
        <w:t xml:space="preserve">a </w:t>
      </w:r>
      <w:r w:rsidR="00045115" w:rsidRPr="00045115">
        <w:rPr>
          <w:rFonts w:ascii="Verdana" w:hAnsi="Verdana" w:cs="Times"/>
          <w:color w:val="000000"/>
          <w:sz w:val="19"/>
          <w:szCs w:val="19"/>
          <w:lang w:eastAsia="hu-HU"/>
        </w:rPr>
        <w:t>telepengedély, illetve a telep létesítésének bejelentése alapján gyakorolható egyes termelő és egyes szolgáltató tevékenységekről, valamint a telepengedélyezés rendjéről és a bejelentés szabályairól szóló K</w:t>
      </w:r>
      <w:r w:rsidR="00045115">
        <w:rPr>
          <w:rFonts w:ascii="Verdana" w:hAnsi="Verdana" w:cs="Times"/>
          <w:color w:val="000000"/>
          <w:sz w:val="19"/>
          <w:szCs w:val="19"/>
          <w:lang w:eastAsia="hu-HU"/>
        </w:rPr>
        <w:t xml:space="preserve">orm. rendelet </w:t>
      </w:r>
      <w:r w:rsidR="00DA7AC9">
        <w:rPr>
          <w:rFonts w:ascii="Verdana" w:hAnsi="Verdana" w:cs="Times"/>
          <w:color w:val="000000"/>
          <w:sz w:val="19"/>
          <w:szCs w:val="19"/>
          <w:lang w:eastAsia="hu-HU"/>
        </w:rPr>
        <w:t xml:space="preserve">2. </w:t>
      </w:r>
      <w:r w:rsidR="007341EF" w:rsidRPr="00A664D8">
        <w:rPr>
          <w:rFonts w:ascii="Verdana" w:hAnsi="Verdana" w:cs="Times"/>
          <w:color w:val="000000"/>
          <w:sz w:val="19"/>
          <w:szCs w:val="19"/>
          <w:lang w:eastAsia="hu-HU"/>
        </w:rPr>
        <w:t xml:space="preserve">mellékletében felsorolt </w:t>
      </w:r>
      <w:r w:rsidR="00045115">
        <w:rPr>
          <w:rFonts w:ascii="Verdana" w:hAnsi="Verdana" w:cs="Times"/>
          <w:color w:val="000000"/>
          <w:sz w:val="19"/>
          <w:szCs w:val="19"/>
          <w:lang w:eastAsia="hu-HU"/>
        </w:rPr>
        <w:t xml:space="preserve">telepengedély-köteles </w:t>
      </w:r>
      <w:r w:rsidR="007341EF" w:rsidRPr="00A664D8">
        <w:rPr>
          <w:rFonts w:ascii="Verdana" w:hAnsi="Verdana" w:cs="Times"/>
          <w:color w:val="000000"/>
          <w:sz w:val="19"/>
          <w:szCs w:val="19"/>
          <w:lang w:eastAsia="hu-HU"/>
        </w:rPr>
        <w:t>tevékenységekhez kapcsolódó létesítmény, ilyen tevékenység nem végezhető és a tevékenységre telepengedély nem adható</w:t>
      </w:r>
      <w:r>
        <w:rPr>
          <w:rFonts w:ascii="Verdana" w:hAnsi="Verdana" w:cs="Times"/>
          <w:color w:val="000000"/>
          <w:sz w:val="19"/>
          <w:szCs w:val="19"/>
          <w:lang w:eastAsia="hu-HU"/>
        </w:rPr>
        <w:t>,</w:t>
      </w:r>
      <w:r w:rsidR="00DA7AC9">
        <w:rPr>
          <w:rFonts w:ascii="Verdana" w:hAnsi="Verdana" w:cs="Times"/>
          <w:color w:val="000000"/>
          <w:sz w:val="19"/>
          <w:szCs w:val="19"/>
          <w:lang w:eastAsia="hu-HU"/>
        </w:rPr>
        <w:t xml:space="preserve"> </w:t>
      </w:r>
    </w:p>
    <w:p w14:paraId="7913D297" w14:textId="77777777" w:rsidR="007341EF" w:rsidRPr="00A664D8" w:rsidRDefault="00F47FDF" w:rsidP="007341EF">
      <w:pPr>
        <w:suppressAutoHyphens w:val="0"/>
        <w:spacing w:line="276" w:lineRule="auto"/>
        <w:jc w:val="both"/>
        <w:rPr>
          <w:rFonts w:ascii="Verdana" w:hAnsi="Verdana" w:cs="Times"/>
          <w:color w:val="000000"/>
          <w:sz w:val="19"/>
          <w:szCs w:val="19"/>
          <w:lang w:eastAsia="hu-HU"/>
        </w:rPr>
      </w:pPr>
      <w:r>
        <w:rPr>
          <w:rFonts w:ascii="Verdana" w:hAnsi="Verdana" w:cs="Times"/>
          <w:color w:val="000000"/>
          <w:sz w:val="19"/>
          <w:szCs w:val="19"/>
          <w:lang w:eastAsia="hu-HU"/>
        </w:rPr>
        <w:t xml:space="preserve">b) önálló parkolóterület és garázs a mezőgazdasági haszonjárművek kivételével a 3,5 tonna önsúlynál nehezebb gépjárművek és az ilyeneket szállító járművek számára. </w:t>
      </w:r>
      <w:r w:rsidR="007341EF" w:rsidRPr="00A664D8">
        <w:rPr>
          <w:rFonts w:ascii="Verdana" w:hAnsi="Verdana" w:cs="Times"/>
          <w:color w:val="000000"/>
          <w:sz w:val="19"/>
          <w:szCs w:val="19"/>
          <w:lang w:eastAsia="hu-HU"/>
        </w:rPr>
        <w:t xml:space="preserve"> </w:t>
      </w:r>
    </w:p>
    <w:p w14:paraId="0882F673" w14:textId="77777777" w:rsidR="00C21A4D" w:rsidRDefault="00C21A4D" w:rsidP="0037651D">
      <w:pPr>
        <w:shd w:val="clear" w:color="auto" w:fill="FFFFFF"/>
        <w:suppressAutoHyphens w:val="0"/>
        <w:spacing w:line="276" w:lineRule="auto"/>
        <w:ind w:right="-6"/>
        <w:jc w:val="both"/>
        <w:rPr>
          <w:rFonts w:ascii="Verdana" w:hAnsi="Verdana" w:cs="Times New Roman"/>
          <w:color w:val="000000"/>
          <w:sz w:val="19"/>
          <w:szCs w:val="19"/>
        </w:rPr>
      </w:pPr>
    </w:p>
    <w:p w14:paraId="23355C8A" w14:textId="77777777" w:rsidR="0037651D" w:rsidRDefault="0037651D" w:rsidP="0037651D">
      <w:pPr>
        <w:shd w:val="clear" w:color="auto" w:fill="FFFFFF"/>
        <w:suppressAutoHyphens w:val="0"/>
        <w:spacing w:line="276" w:lineRule="auto"/>
        <w:ind w:right="-6"/>
        <w:jc w:val="both"/>
        <w:rPr>
          <w:rFonts w:ascii="Verdana" w:hAnsi="Verdana" w:cs="Times New Roman"/>
          <w:color w:val="000000"/>
          <w:sz w:val="19"/>
          <w:szCs w:val="19"/>
        </w:rPr>
      </w:pPr>
      <w:r w:rsidRPr="005F254A">
        <w:rPr>
          <w:rFonts w:ascii="Verdana" w:hAnsi="Verdana" w:cs="Times New Roman"/>
          <w:color w:val="000000"/>
          <w:sz w:val="19"/>
          <w:szCs w:val="19"/>
        </w:rPr>
        <w:t>(</w:t>
      </w:r>
      <w:r w:rsidR="00F2525C">
        <w:rPr>
          <w:rFonts w:ascii="Verdana" w:hAnsi="Verdana" w:cs="Times New Roman"/>
          <w:color w:val="000000"/>
          <w:sz w:val="19"/>
          <w:szCs w:val="19"/>
        </w:rPr>
        <w:t>5</w:t>
      </w:r>
      <w:r w:rsidRPr="005F254A">
        <w:rPr>
          <w:rFonts w:ascii="Verdana" w:hAnsi="Verdana" w:cs="Times New Roman"/>
          <w:color w:val="000000"/>
          <w:sz w:val="19"/>
          <w:szCs w:val="19"/>
        </w:rPr>
        <w:t xml:space="preserve">) Az „Lf-1” </w:t>
      </w:r>
      <w:r>
        <w:rPr>
          <w:rFonts w:ascii="Verdana" w:hAnsi="Verdana" w:cs="Times New Roman"/>
          <w:color w:val="000000"/>
          <w:sz w:val="19"/>
          <w:szCs w:val="19"/>
        </w:rPr>
        <w:t>és „Lf-2”</w:t>
      </w:r>
      <w:r w:rsidRPr="005F254A">
        <w:rPr>
          <w:rFonts w:ascii="Verdana" w:hAnsi="Verdana" w:cs="Times New Roman"/>
          <w:color w:val="000000"/>
          <w:sz w:val="19"/>
          <w:szCs w:val="19"/>
        </w:rPr>
        <w:t xml:space="preserve"> jelű falusias lakóövezet telkein az építési használat megengedett határértékei</w:t>
      </w:r>
      <w:r>
        <w:rPr>
          <w:rFonts w:ascii="Verdana" w:hAnsi="Verdana" w:cs="Times New Roman"/>
          <w:color w:val="000000"/>
          <w:sz w:val="19"/>
          <w:szCs w:val="19"/>
        </w:rPr>
        <w:t xml:space="preserve"> és a telekalakítás szabályai a rendelet 2. mellékletében kerültek meghatározásra.</w:t>
      </w:r>
    </w:p>
    <w:p w14:paraId="512BEDE7" w14:textId="77777777" w:rsidR="0037651D" w:rsidRDefault="0037651D" w:rsidP="0037651D">
      <w:pPr>
        <w:spacing w:line="276" w:lineRule="auto"/>
        <w:jc w:val="both"/>
        <w:rPr>
          <w:rFonts w:ascii="Verdana" w:hAnsi="Verdana" w:cs="Times New Roman"/>
          <w:color w:val="000000"/>
          <w:sz w:val="19"/>
          <w:szCs w:val="19"/>
        </w:rPr>
      </w:pPr>
    </w:p>
    <w:p w14:paraId="1D52939B" w14:textId="77777777" w:rsidR="0037651D" w:rsidRPr="00947D1F" w:rsidRDefault="0037651D" w:rsidP="0037651D">
      <w:pPr>
        <w:spacing w:line="276" w:lineRule="auto"/>
        <w:jc w:val="both"/>
        <w:rPr>
          <w:rFonts w:ascii="Verdana" w:hAnsi="Verdana" w:cs="Times New Roman"/>
          <w:color w:val="000000"/>
          <w:sz w:val="19"/>
          <w:szCs w:val="19"/>
        </w:rPr>
      </w:pPr>
      <w:r w:rsidRPr="00947D1F">
        <w:rPr>
          <w:rFonts w:ascii="Verdana" w:hAnsi="Verdana" w:cs="Times New Roman"/>
          <w:color w:val="000000"/>
          <w:sz w:val="19"/>
          <w:szCs w:val="19"/>
        </w:rPr>
        <w:t>(</w:t>
      </w:r>
      <w:r w:rsidR="00F2525C">
        <w:rPr>
          <w:rFonts w:ascii="Verdana" w:hAnsi="Verdana" w:cs="Times New Roman"/>
          <w:color w:val="000000"/>
          <w:sz w:val="19"/>
          <w:szCs w:val="19"/>
        </w:rPr>
        <w:t>6</w:t>
      </w:r>
      <w:r w:rsidRPr="00947D1F">
        <w:rPr>
          <w:rFonts w:ascii="Verdana" w:hAnsi="Verdana" w:cs="Times New Roman"/>
          <w:color w:val="000000"/>
          <w:sz w:val="19"/>
          <w:szCs w:val="19"/>
        </w:rPr>
        <w:t>) A</w:t>
      </w:r>
      <w:r>
        <w:rPr>
          <w:rFonts w:ascii="Verdana" w:hAnsi="Verdana" w:cs="Times New Roman"/>
          <w:color w:val="000000"/>
          <w:sz w:val="19"/>
          <w:szCs w:val="19"/>
        </w:rPr>
        <w:t>z</w:t>
      </w:r>
      <w:r w:rsidRPr="00947D1F">
        <w:rPr>
          <w:rFonts w:ascii="Verdana" w:hAnsi="Verdana" w:cs="Times New Roman"/>
          <w:color w:val="000000"/>
          <w:sz w:val="19"/>
          <w:szCs w:val="19"/>
        </w:rPr>
        <w:t xml:space="preserve"> „L</w:t>
      </w:r>
      <w:r>
        <w:rPr>
          <w:rFonts w:ascii="Verdana" w:hAnsi="Verdana" w:cs="Times New Roman"/>
          <w:color w:val="000000"/>
          <w:sz w:val="19"/>
          <w:szCs w:val="19"/>
        </w:rPr>
        <w:t>f</w:t>
      </w:r>
      <w:r w:rsidRPr="00947D1F">
        <w:rPr>
          <w:rFonts w:ascii="Verdana" w:hAnsi="Verdana" w:cs="Times New Roman"/>
          <w:color w:val="000000"/>
          <w:sz w:val="19"/>
          <w:szCs w:val="19"/>
        </w:rPr>
        <w:t>-1”</w:t>
      </w:r>
      <w:r>
        <w:rPr>
          <w:rFonts w:ascii="Verdana" w:hAnsi="Verdana" w:cs="Times New Roman"/>
          <w:color w:val="000000"/>
          <w:sz w:val="19"/>
          <w:szCs w:val="19"/>
        </w:rPr>
        <w:t xml:space="preserve"> jelű falusias lakóövezet</w:t>
      </w:r>
      <w:r w:rsidRPr="00947D1F">
        <w:rPr>
          <w:rFonts w:ascii="Verdana" w:hAnsi="Verdana" w:cs="Times New Roman"/>
          <w:color w:val="000000"/>
          <w:sz w:val="19"/>
          <w:szCs w:val="19"/>
        </w:rPr>
        <w:t>ben a meglévő épület függőleges irányban bővíthető, ha a meglévő oldalke</w:t>
      </w:r>
      <w:r>
        <w:rPr>
          <w:rFonts w:ascii="Verdana" w:hAnsi="Verdana" w:cs="Times New Roman"/>
          <w:color w:val="000000"/>
          <w:sz w:val="19"/>
          <w:szCs w:val="19"/>
        </w:rPr>
        <w:t xml:space="preserve">rt 4 méternél </w:t>
      </w:r>
      <w:r w:rsidRPr="00947D1F">
        <w:rPr>
          <w:rFonts w:ascii="Verdana" w:hAnsi="Verdana" w:cs="Times New Roman"/>
          <w:color w:val="000000"/>
          <w:sz w:val="19"/>
          <w:szCs w:val="19"/>
        </w:rPr>
        <w:t>nem kisebb.</w:t>
      </w:r>
    </w:p>
    <w:p w14:paraId="03F56F3D" w14:textId="77777777" w:rsidR="00DB62CE" w:rsidRDefault="00DB62CE" w:rsidP="00DB62CE">
      <w:pPr>
        <w:suppressAutoHyphens w:val="0"/>
        <w:spacing w:line="276" w:lineRule="auto"/>
        <w:ind w:right="21"/>
        <w:rPr>
          <w:rFonts w:ascii="Verdana" w:eastAsia="Batang" w:hAnsi="Verdana" w:cs="Times New Roman"/>
          <w:b/>
          <w:bCs/>
          <w:sz w:val="19"/>
          <w:szCs w:val="19"/>
          <w:lang w:eastAsia="hu-HU"/>
        </w:rPr>
      </w:pPr>
    </w:p>
    <w:p w14:paraId="79B92709" w14:textId="77777777" w:rsidR="0037651D" w:rsidRPr="005D7ED6" w:rsidRDefault="009F14DF" w:rsidP="0037651D">
      <w:pPr>
        <w:suppressAutoHyphens w:val="0"/>
        <w:spacing w:line="276" w:lineRule="auto"/>
        <w:ind w:right="21"/>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31</w:t>
      </w:r>
      <w:r w:rsidR="00535665">
        <w:rPr>
          <w:rFonts w:ascii="Verdana" w:eastAsia="Batang" w:hAnsi="Verdana" w:cs="Times New Roman"/>
          <w:b/>
          <w:bCs/>
          <w:sz w:val="19"/>
          <w:szCs w:val="19"/>
          <w:lang w:eastAsia="hu-HU"/>
        </w:rPr>
        <w:t xml:space="preserve">. </w:t>
      </w:r>
      <w:r w:rsidR="0037651D" w:rsidRPr="005D7ED6">
        <w:rPr>
          <w:rFonts w:ascii="Verdana" w:eastAsia="Batang" w:hAnsi="Verdana" w:cs="Times New Roman"/>
          <w:b/>
          <w:bCs/>
          <w:sz w:val="19"/>
          <w:szCs w:val="19"/>
          <w:lang w:eastAsia="hu-HU"/>
        </w:rPr>
        <w:t>Településközpont terület</w:t>
      </w:r>
    </w:p>
    <w:p w14:paraId="4F1B8718" w14:textId="77777777" w:rsidR="0037651D" w:rsidRPr="005D7ED6" w:rsidRDefault="009F14DF" w:rsidP="0037651D">
      <w:pPr>
        <w:suppressAutoHyphens w:val="0"/>
        <w:spacing w:line="276" w:lineRule="auto"/>
        <w:ind w:right="21"/>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31</w:t>
      </w:r>
      <w:r w:rsidR="0037651D" w:rsidRPr="005D7ED6">
        <w:rPr>
          <w:rFonts w:ascii="Verdana" w:eastAsia="Batang" w:hAnsi="Verdana" w:cs="Times New Roman"/>
          <w:b/>
          <w:bCs/>
          <w:sz w:val="19"/>
          <w:szCs w:val="19"/>
          <w:lang w:eastAsia="hu-HU"/>
        </w:rPr>
        <w:t>. §</w:t>
      </w:r>
    </w:p>
    <w:p w14:paraId="6E1A8340" w14:textId="77777777" w:rsidR="0037651D" w:rsidRPr="002F04BA" w:rsidRDefault="0037651D" w:rsidP="0037651D">
      <w:pPr>
        <w:suppressAutoHyphens w:val="0"/>
        <w:spacing w:line="276" w:lineRule="auto"/>
        <w:ind w:right="23"/>
        <w:jc w:val="center"/>
        <w:rPr>
          <w:rFonts w:ascii="Verdana" w:eastAsia="Calibri" w:hAnsi="Verdana" w:cs="Times New Roman"/>
          <w:b/>
          <w:bCs/>
          <w:szCs w:val="24"/>
        </w:rPr>
      </w:pPr>
    </w:p>
    <w:p w14:paraId="0A2A1ECC" w14:textId="77777777" w:rsidR="0037651D" w:rsidRPr="005F254A" w:rsidRDefault="0037651D" w:rsidP="0037651D">
      <w:pPr>
        <w:shd w:val="clear" w:color="auto" w:fill="FFFFFF"/>
        <w:suppressAutoHyphens w:val="0"/>
        <w:spacing w:line="276" w:lineRule="auto"/>
        <w:jc w:val="both"/>
        <w:rPr>
          <w:rFonts w:ascii="Verdana" w:hAnsi="Verdana" w:cs="Times New Roman"/>
          <w:color w:val="000000"/>
          <w:sz w:val="19"/>
          <w:szCs w:val="19"/>
        </w:rPr>
      </w:pPr>
      <w:r w:rsidRPr="005F254A">
        <w:rPr>
          <w:rFonts w:ascii="Verdana" w:hAnsi="Verdana" w:cs="Times New Roman"/>
          <w:color w:val="000000"/>
          <w:sz w:val="19"/>
          <w:szCs w:val="19"/>
        </w:rPr>
        <w:t xml:space="preserve">(1) A településközpont </w:t>
      </w:r>
      <w:r>
        <w:rPr>
          <w:rFonts w:ascii="Verdana" w:hAnsi="Verdana" w:cs="Times New Roman"/>
          <w:color w:val="000000"/>
          <w:sz w:val="19"/>
          <w:szCs w:val="19"/>
        </w:rPr>
        <w:t>terület</w:t>
      </w:r>
      <w:r w:rsidRPr="005F254A">
        <w:rPr>
          <w:rFonts w:ascii="Verdana" w:hAnsi="Verdana" w:cs="Times New Roman"/>
          <w:color w:val="000000"/>
          <w:sz w:val="19"/>
          <w:szCs w:val="19"/>
        </w:rPr>
        <w:t xml:space="preserve"> elsősorban lakó- és olyan települési szintű egyéb rendeltetést szolgáló épületek elhelyezésére szolgál, melyek nincsenek zavaró hatással a lakó rendeltetésre. </w:t>
      </w:r>
      <w:r>
        <w:rPr>
          <w:rFonts w:ascii="Verdana" w:hAnsi="Verdana" w:cs="Times New Roman"/>
          <w:color w:val="000000"/>
          <w:sz w:val="19"/>
          <w:szCs w:val="19"/>
        </w:rPr>
        <w:t xml:space="preserve">A településközpont vegyes övezetekben </w:t>
      </w:r>
      <w:r w:rsidRPr="005F254A">
        <w:rPr>
          <w:rFonts w:ascii="Verdana" w:hAnsi="Verdana" w:cs="Times New Roman"/>
          <w:color w:val="000000"/>
          <w:sz w:val="19"/>
          <w:szCs w:val="19"/>
        </w:rPr>
        <w:t>elhelyezhető épülete</w:t>
      </w:r>
      <w:r>
        <w:rPr>
          <w:rFonts w:ascii="Verdana" w:hAnsi="Verdana" w:cs="Times New Roman"/>
          <w:color w:val="000000"/>
          <w:sz w:val="19"/>
          <w:szCs w:val="19"/>
        </w:rPr>
        <w:t>k - a lakó rendeltetésen kívül</w:t>
      </w:r>
      <w:r w:rsidRPr="005F254A">
        <w:rPr>
          <w:rFonts w:ascii="Verdana" w:hAnsi="Verdana" w:cs="Times New Roman"/>
          <w:color w:val="000000"/>
          <w:sz w:val="19"/>
          <w:szCs w:val="19"/>
        </w:rPr>
        <w:t>:</w:t>
      </w:r>
    </w:p>
    <w:p w14:paraId="0CEC24FF" w14:textId="77777777" w:rsidR="0037651D" w:rsidRPr="005F254A" w:rsidRDefault="0037651D" w:rsidP="0037651D">
      <w:pPr>
        <w:shd w:val="clear" w:color="auto" w:fill="FFFFFF"/>
        <w:suppressAutoHyphens w:val="0"/>
        <w:spacing w:line="276" w:lineRule="auto"/>
        <w:ind w:left="284"/>
        <w:jc w:val="both"/>
        <w:rPr>
          <w:rFonts w:ascii="Verdana" w:hAnsi="Verdana" w:cs="Times New Roman"/>
          <w:color w:val="000000"/>
          <w:sz w:val="19"/>
          <w:szCs w:val="19"/>
        </w:rPr>
      </w:pPr>
      <w:r w:rsidRPr="005F254A">
        <w:rPr>
          <w:rFonts w:ascii="Verdana" w:hAnsi="Verdana" w:cs="Times New Roman"/>
          <w:color w:val="000000"/>
          <w:sz w:val="19"/>
          <w:szCs w:val="19"/>
        </w:rPr>
        <w:t>a) igazgatási, iroda,</w:t>
      </w:r>
    </w:p>
    <w:p w14:paraId="5A53F68B" w14:textId="77777777" w:rsidR="0037651D" w:rsidRPr="005F254A" w:rsidRDefault="0037651D" w:rsidP="0037651D">
      <w:pPr>
        <w:shd w:val="clear" w:color="auto" w:fill="FFFFFF"/>
        <w:suppressAutoHyphens w:val="0"/>
        <w:spacing w:line="276" w:lineRule="auto"/>
        <w:ind w:left="284"/>
        <w:jc w:val="both"/>
        <w:rPr>
          <w:rFonts w:ascii="Verdana" w:hAnsi="Verdana" w:cs="Times New Roman"/>
          <w:color w:val="000000"/>
          <w:sz w:val="19"/>
          <w:szCs w:val="19"/>
        </w:rPr>
      </w:pPr>
      <w:r w:rsidRPr="005F254A">
        <w:rPr>
          <w:rFonts w:ascii="Verdana" w:hAnsi="Verdana" w:cs="Times New Roman"/>
          <w:color w:val="000000"/>
          <w:sz w:val="19"/>
          <w:szCs w:val="19"/>
        </w:rPr>
        <w:t>b) kereskedelmi, szolgáltató, szállás,</w:t>
      </w:r>
    </w:p>
    <w:p w14:paraId="62261D44" w14:textId="77777777" w:rsidR="0037651D" w:rsidRPr="005F254A" w:rsidRDefault="0037651D" w:rsidP="0037651D">
      <w:pPr>
        <w:shd w:val="clear" w:color="auto" w:fill="FFFFFF"/>
        <w:suppressAutoHyphens w:val="0"/>
        <w:spacing w:line="276" w:lineRule="auto"/>
        <w:ind w:left="284"/>
        <w:jc w:val="both"/>
        <w:rPr>
          <w:rFonts w:ascii="Verdana" w:hAnsi="Verdana" w:cs="Times New Roman"/>
          <w:color w:val="000000"/>
          <w:sz w:val="19"/>
          <w:szCs w:val="19"/>
        </w:rPr>
      </w:pPr>
      <w:r w:rsidRPr="005F254A">
        <w:rPr>
          <w:rFonts w:ascii="Verdana" w:hAnsi="Verdana" w:cs="Times New Roman"/>
          <w:color w:val="000000"/>
          <w:sz w:val="19"/>
          <w:szCs w:val="19"/>
        </w:rPr>
        <w:t>c) hitéleti, nevelési, oktatási, egészségügyi, szociális,</w:t>
      </w:r>
    </w:p>
    <w:p w14:paraId="6B3DB3AF" w14:textId="77777777" w:rsidR="0037651D" w:rsidRPr="005F254A" w:rsidRDefault="0037651D" w:rsidP="0037651D">
      <w:pPr>
        <w:shd w:val="clear" w:color="auto" w:fill="FFFFFF"/>
        <w:suppressAutoHyphens w:val="0"/>
        <w:spacing w:line="276" w:lineRule="auto"/>
        <w:ind w:left="284"/>
        <w:jc w:val="both"/>
        <w:rPr>
          <w:rFonts w:ascii="Verdana" w:hAnsi="Verdana" w:cs="Times New Roman"/>
          <w:color w:val="000000"/>
          <w:sz w:val="19"/>
          <w:szCs w:val="19"/>
        </w:rPr>
      </w:pPr>
      <w:r w:rsidRPr="005F254A">
        <w:rPr>
          <w:rFonts w:ascii="Verdana" w:hAnsi="Verdana" w:cs="Times New Roman"/>
          <w:color w:val="000000"/>
          <w:sz w:val="19"/>
          <w:szCs w:val="19"/>
        </w:rPr>
        <w:t>d) kulturális, közösségi szórakoztató és</w:t>
      </w:r>
    </w:p>
    <w:p w14:paraId="392335B0" w14:textId="77777777" w:rsidR="0037651D" w:rsidRPr="005F254A" w:rsidRDefault="0037651D" w:rsidP="0037651D">
      <w:pPr>
        <w:shd w:val="clear" w:color="auto" w:fill="FFFFFF"/>
        <w:suppressAutoHyphens w:val="0"/>
        <w:spacing w:line="276" w:lineRule="auto"/>
        <w:ind w:left="284"/>
        <w:jc w:val="both"/>
        <w:rPr>
          <w:rFonts w:ascii="Verdana" w:hAnsi="Verdana" w:cs="Times New Roman"/>
          <w:color w:val="000000"/>
          <w:sz w:val="19"/>
          <w:szCs w:val="19"/>
        </w:rPr>
      </w:pPr>
      <w:r w:rsidRPr="005F254A">
        <w:rPr>
          <w:rFonts w:ascii="Verdana" w:hAnsi="Verdana" w:cs="Times New Roman"/>
          <w:color w:val="000000"/>
          <w:sz w:val="19"/>
          <w:szCs w:val="19"/>
        </w:rPr>
        <w:t>e) sport</w:t>
      </w:r>
    </w:p>
    <w:p w14:paraId="16CF772F" w14:textId="77777777" w:rsidR="0037651D" w:rsidRPr="005F254A" w:rsidRDefault="0037651D" w:rsidP="0037651D">
      <w:pPr>
        <w:shd w:val="clear" w:color="auto" w:fill="FFFFFF"/>
        <w:suppressAutoHyphens w:val="0"/>
        <w:spacing w:line="276" w:lineRule="auto"/>
        <w:jc w:val="both"/>
        <w:rPr>
          <w:rFonts w:ascii="Verdana" w:hAnsi="Verdana" w:cs="Times New Roman"/>
          <w:color w:val="000000"/>
          <w:sz w:val="19"/>
          <w:szCs w:val="19"/>
        </w:rPr>
      </w:pPr>
      <w:r w:rsidRPr="005F254A">
        <w:rPr>
          <w:rFonts w:ascii="Verdana" w:hAnsi="Verdana" w:cs="Times New Roman"/>
          <w:color w:val="000000"/>
          <w:sz w:val="19"/>
          <w:szCs w:val="19"/>
        </w:rPr>
        <w:t>rendeltetést is tartalmazhatnak.</w:t>
      </w:r>
    </w:p>
    <w:p w14:paraId="301BFC2C" w14:textId="77777777" w:rsidR="0037651D" w:rsidRPr="003064F3" w:rsidRDefault="0037651D" w:rsidP="0037651D">
      <w:pPr>
        <w:spacing w:line="276" w:lineRule="auto"/>
        <w:ind w:right="-5"/>
        <w:jc w:val="both"/>
        <w:rPr>
          <w:rFonts w:ascii="Verdana" w:hAnsi="Verdana"/>
          <w:sz w:val="19"/>
          <w:szCs w:val="19"/>
        </w:rPr>
      </w:pPr>
      <w:r>
        <w:rPr>
          <w:rFonts w:ascii="Verdana" w:hAnsi="Verdana"/>
          <w:sz w:val="19"/>
          <w:szCs w:val="19"/>
        </w:rPr>
        <w:t>A</w:t>
      </w:r>
      <w:r w:rsidRPr="003064F3">
        <w:rPr>
          <w:rFonts w:ascii="Verdana" w:hAnsi="Verdana"/>
          <w:sz w:val="19"/>
          <w:szCs w:val="19"/>
        </w:rPr>
        <w:t xml:space="preserve"> </w:t>
      </w:r>
      <w:r>
        <w:rPr>
          <w:rFonts w:ascii="Verdana" w:hAnsi="Verdana" w:cs="Times New Roman"/>
          <w:color w:val="000000"/>
          <w:sz w:val="19"/>
          <w:szCs w:val="19"/>
        </w:rPr>
        <w:t xml:space="preserve">településközpont vegyes </w:t>
      </w:r>
      <w:r w:rsidRPr="003064F3">
        <w:rPr>
          <w:rFonts w:ascii="Verdana" w:hAnsi="Verdana"/>
          <w:sz w:val="19"/>
          <w:szCs w:val="19"/>
        </w:rPr>
        <w:t xml:space="preserve">övezetek területén </w:t>
      </w:r>
      <w:r w:rsidRPr="003064F3">
        <w:rPr>
          <w:rFonts w:ascii="Verdana" w:eastAsia="Calibri" w:hAnsi="Verdana"/>
          <w:sz w:val="19"/>
          <w:szCs w:val="19"/>
        </w:rPr>
        <w:t xml:space="preserve">a főépítmény megléte esetén, vagy főépítmény építésével egyidejűleg </w:t>
      </w:r>
      <w:r w:rsidRPr="003064F3">
        <w:rPr>
          <w:rFonts w:ascii="Verdana" w:hAnsi="Verdana"/>
          <w:sz w:val="19"/>
          <w:szCs w:val="19"/>
        </w:rPr>
        <w:t xml:space="preserve">az </w:t>
      </w:r>
      <w:proofErr w:type="spellStart"/>
      <w:r w:rsidRPr="003064F3">
        <w:rPr>
          <w:rFonts w:ascii="Verdana" w:hAnsi="Verdana"/>
          <w:sz w:val="19"/>
          <w:szCs w:val="19"/>
        </w:rPr>
        <w:t>előzőeken</w:t>
      </w:r>
      <w:proofErr w:type="spellEnd"/>
      <w:r w:rsidRPr="003064F3">
        <w:rPr>
          <w:rFonts w:ascii="Verdana" w:hAnsi="Verdana"/>
          <w:sz w:val="19"/>
          <w:szCs w:val="19"/>
        </w:rPr>
        <w:t xml:space="preserve"> túl elhelyezhetők az épületek rendeltetését kiszolgáló másodlagos rendeltetésű épületek</w:t>
      </w:r>
      <w:r>
        <w:rPr>
          <w:rFonts w:ascii="Verdana" w:hAnsi="Verdana"/>
          <w:sz w:val="19"/>
          <w:szCs w:val="19"/>
        </w:rPr>
        <w:t xml:space="preserve">, melyek </w:t>
      </w:r>
      <w:r w:rsidRPr="00947D1F">
        <w:rPr>
          <w:rFonts w:ascii="Verdana" w:hAnsi="Verdana" w:cs="Times New Roman"/>
          <w:color w:val="000000"/>
          <w:sz w:val="19"/>
          <w:szCs w:val="19"/>
        </w:rPr>
        <w:t>megengedett legnagyobb épület- és homlokzatmagassága 3,5 m</w:t>
      </w:r>
      <w:r w:rsidRPr="003064F3">
        <w:rPr>
          <w:rFonts w:ascii="Verdana" w:hAnsi="Verdana"/>
          <w:sz w:val="19"/>
          <w:szCs w:val="19"/>
        </w:rPr>
        <w:t xml:space="preserve">. </w:t>
      </w:r>
    </w:p>
    <w:p w14:paraId="3CA6035E" w14:textId="77777777" w:rsidR="0037651D" w:rsidRDefault="0037651D" w:rsidP="0037651D">
      <w:pPr>
        <w:shd w:val="clear" w:color="auto" w:fill="FFFFFF"/>
        <w:tabs>
          <w:tab w:val="left" w:pos="0"/>
          <w:tab w:val="left" w:pos="426"/>
        </w:tabs>
        <w:suppressAutoHyphens w:val="0"/>
        <w:spacing w:line="276" w:lineRule="auto"/>
        <w:ind w:right="-5"/>
        <w:jc w:val="both"/>
        <w:rPr>
          <w:rFonts w:ascii="Verdana" w:hAnsi="Verdana" w:cs="Times New Roman"/>
          <w:color w:val="000000"/>
          <w:sz w:val="19"/>
          <w:szCs w:val="19"/>
        </w:rPr>
      </w:pPr>
    </w:p>
    <w:p w14:paraId="47DC0FC1" w14:textId="77777777" w:rsidR="0037651D" w:rsidRDefault="0037651D" w:rsidP="0037651D">
      <w:pPr>
        <w:spacing w:line="276" w:lineRule="auto"/>
        <w:jc w:val="both"/>
        <w:rPr>
          <w:rFonts w:ascii="Verdana" w:hAnsi="Verdana" w:cs="Times New Roman"/>
          <w:color w:val="000000"/>
          <w:sz w:val="19"/>
          <w:szCs w:val="19"/>
        </w:rPr>
      </w:pPr>
      <w:r>
        <w:rPr>
          <w:rFonts w:ascii="Verdana" w:hAnsi="Verdana" w:cs="Times New Roman"/>
          <w:color w:val="000000"/>
          <w:sz w:val="19"/>
          <w:szCs w:val="19"/>
        </w:rPr>
        <w:t xml:space="preserve">(2) A településközpont vegyes </w:t>
      </w:r>
      <w:r>
        <w:rPr>
          <w:rFonts w:ascii="Verdana" w:hAnsi="Verdana"/>
          <w:sz w:val="19"/>
          <w:szCs w:val="19"/>
        </w:rPr>
        <w:t>övezetekb</w:t>
      </w:r>
      <w:r>
        <w:rPr>
          <w:rFonts w:ascii="Verdana" w:hAnsi="Verdana" w:cs="Times New Roman"/>
          <w:color w:val="000000"/>
          <w:sz w:val="19"/>
          <w:szCs w:val="19"/>
        </w:rPr>
        <w:t xml:space="preserve">en a </w:t>
      </w:r>
      <w:r w:rsidR="00306221">
        <w:rPr>
          <w:rFonts w:ascii="Verdana" w:hAnsi="Verdana" w:cs="Times New Roman"/>
          <w:color w:val="000000"/>
          <w:sz w:val="19"/>
          <w:szCs w:val="19"/>
        </w:rPr>
        <w:t>2017. 09. 05. előtt</w:t>
      </w:r>
      <w:r>
        <w:rPr>
          <w:rFonts w:ascii="Verdana" w:hAnsi="Verdana" w:cs="Times New Roman"/>
          <w:color w:val="000000"/>
          <w:sz w:val="19"/>
          <w:szCs w:val="19"/>
        </w:rPr>
        <w:t xml:space="preserve"> jogszerűen működő </w:t>
      </w:r>
      <w:r w:rsidR="00A60DCF">
        <w:rPr>
          <w:rFonts w:ascii="Verdana" w:hAnsi="Verdana" w:cs="Times New Roman"/>
          <w:color w:val="000000"/>
          <w:sz w:val="19"/>
          <w:szCs w:val="19"/>
        </w:rPr>
        <w:t>kézműipari</w:t>
      </w:r>
      <w:r>
        <w:rPr>
          <w:rFonts w:ascii="Verdana" w:hAnsi="Verdana" w:cs="Times New Roman"/>
          <w:color w:val="000000"/>
          <w:sz w:val="19"/>
          <w:szCs w:val="19"/>
        </w:rPr>
        <w:t xml:space="preserve"> gazdasági tevékenység folytatható, a rendeltetéshez szükséges épület felújítható, de nem bővíthető. </w:t>
      </w:r>
    </w:p>
    <w:p w14:paraId="60553A73" w14:textId="346F25EC" w:rsidR="0037651D" w:rsidRDefault="0037651D" w:rsidP="0037651D">
      <w:pPr>
        <w:shd w:val="clear" w:color="auto" w:fill="FFFFFF"/>
        <w:tabs>
          <w:tab w:val="left" w:pos="0"/>
          <w:tab w:val="left" w:pos="426"/>
        </w:tabs>
        <w:suppressAutoHyphens w:val="0"/>
        <w:spacing w:line="276" w:lineRule="auto"/>
        <w:ind w:right="-5"/>
        <w:jc w:val="both"/>
        <w:rPr>
          <w:rFonts w:ascii="Verdana" w:hAnsi="Verdana" w:cs="Times New Roman"/>
          <w:color w:val="000000"/>
          <w:sz w:val="19"/>
          <w:szCs w:val="19"/>
        </w:rPr>
      </w:pPr>
    </w:p>
    <w:p w14:paraId="5F09FB9A" w14:textId="6A3B7F0D" w:rsidR="00284E6B" w:rsidRPr="00284E6B" w:rsidRDefault="00284E6B" w:rsidP="00284E6B">
      <w:pPr>
        <w:shd w:val="clear" w:color="auto" w:fill="FFFFFF"/>
        <w:tabs>
          <w:tab w:val="left" w:pos="0"/>
          <w:tab w:val="left" w:pos="426"/>
        </w:tabs>
        <w:suppressAutoHyphens w:val="0"/>
        <w:spacing w:line="276" w:lineRule="auto"/>
        <w:ind w:right="-5"/>
        <w:jc w:val="both"/>
        <w:rPr>
          <w:rFonts w:ascii="Verdana" w:hAnsi="Verdana" w:cs="Times New Roman"/>
          <w:color w:val="000000"/>
          <w:sz w:val="19"/>
          <w:szCs w:val="19"/>
        </w:rPr>
      </w:pPr>
      <w:r w:rsidRPr="00284E6B">
        <w:rPr>
          <w:rFonts w:ascii="Verdana" w:hAnsi="Verdana" w:cs="Times New Roman"/>
          <w:color w:val="000000"/>
          <w:sz w:val="19"/>
          <w:szCs w:val="19"/>
        </w:rPr>
        <w:lastRenderedPageBreak/>
        <w:t xml:space="preserve">(3) </w:t>
      </w:r>
      <w:r>
        <w:rPr>
          <w:rStyle w:val="Lbjegyzet-hivatkozs"/>
          <w:rFonts w:ascii="Verdana" w:hAnsi="Verdana" w:cs="Times New Roman"/>
          <w:color w:val="000000"/>
          <w:sz w:val="19"/>
          <w:szCs w:val="19"/>
        </w:rPr>
        <w:footnoteReference w:id="17"/>
      </w:r>
      <w:r>
        <w:rPr>
          <w:rFonts w:ascii="Verdana" w:hAnsi="Verdana" w:cs="Times New Roman"/>
          <w:color w:val="000000"/>
          <w:sz w:val="19"/>
          <w:szCs w:val="19"/>
        </w:rPr>
        <w:t xml:space="preserve"> </w:t>
      </w:r>
      <w:r w:rsidRPr="00284E6B">
        <w:rPr>
          <w:rFonts w:ascii="Verdana" w:hAnsi="Verdana" w:cs="Times New Roman"/>
          <w:color w:val="000000"/>
          <w:sz w:val="19"/>
          <w:szCs w:val="19"/>
        </w:rPr>
        <w:t>A „Vt-1” – „Vt-6” jelű településközpont övezet telkein az építési használat megengedett határértékei és a telekalakítás szabályai a rendelet 2. mellékletében kerültek meghatározásra.</w:t>
      </w:r>
    </w:p>
    <w:p w14:paraId="270EAC66" w14:textId="78F87A7A" w:rsidR="00284E6B" w:rsidRDefault="00284E6B" w:rsidP="0037651D">
      <w:pPr>
        <w:shd w:val="clear" w:color="auto" w:fill="FFFFFF"/>
        <w:tabs>
          <w:tab w:val="left" w:pos="0"/>
          <w:tab w:val="left" w:pos="426"/>
        </w:tabs>
        <w:suppressAutoHyphens w:val="0"/>
        <w:spacing w:line="276" w:lineRule="auto"/>
        <w:ind w:right="-5"/>
        <w:jc w:val="both"/>
        <w:rPr>
          <w:rFonts w:ascii="Verdana" w:hAnsi="Verdana" w:cs="Times New Roman"/>
          <w:color w:val="000000"/>
          <w:sz w:val="19"/>
          <w:szCs w:val="19"/>
        </w:rPr>
      </w:pPr>
    </w:p>
    <w:p w14:paraId="6F683C6B" w14:textId="77777777" w:rsidR="0037651D" w:rsidRPr="005D7ED6" w:rsidRDefault="009F14DF" w:rsidP="0037651D">
      <w:pPr>
        <w:suppressAutoHyphens w:val="0"/>
        <w:spacing w:line="276" w:lineRule="auto"/>
        <w:ind w:right="21"/>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3</w:t>
      </w:r>
      <w:r w:rsidR="00535665">
        <w:rPr>
          <w:rFonts w:ascii="Verdana" w:eastAsia="Batang" w:hAnsi="Verdana" w:cs="Times New Roman"/>
          <w:b/>
          <w:bCs/>
          <w:sz w:val="19"/>
          <w:szCs w:val="19"/>
          <w:lang w:eastAsia="hu-HU"/>
        </w:rPr>
        <w:t xml:space="preserve">2. </w:t>
      </w:r>
      <w:r w:rsidR="0037651D" w:rsidRPr="005D7ED6">
        <w:rPr>
          <w:rFonts w:ascii="Verdana" w:eastAsia="Batang" w:hAnsi="Verdana" w:cs="Times New Roman"/>
          <w:b/>
          <w:bCs/>
          <w:sz w:val="19"/>
          <w:szCs w:val="19"/>
          <w:lang w:eastAsia="hu-HU"/>
        </w:rPr>
        <w:t>Intézményi terület</w:t>
      </w:r>
    </w:p>
    <w:p w14:paraId="0CE2CD49" w14:textId="77777777" w:rsidR="0037651D" w:rsidRPr="005D7ED6" w:rsidRDefault="009F14DF" w:rsidP="0037651D">
      <w:pPr>
        <w:suppressAutoHyphens w:val="0"/>
        <w:spacing w:line="276" w:lineRule="auto"/>
        <w:ind w:right="21"/>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3</w:t>
      </w:r>
      <w:r w:rsidR="0037651D" w:rsidRPr="005D7ED6">
        <w:rPr>
          <w:rFonts w:ascii="Verdana" w:eastAsia="Batang" w:hAnsi="Verdana" w:cs="Times New Roman"/>
          <w:b/>
          <w:bCs/>
          <w:sz w:val="19"/>
          <w:szCs w:val="19"/>
          <w:lang w:eastAsia="hu-HU"/>
        </w:rPr>
        <w:t>2. §</w:t>
      </w:r>
    </w:p>
    <w:p w14:paraId="73EA1919" w14:textId="77777777" w:rsidR="0037651D" w:rsidRDefault="0037651D" w:rsidP="0037651D">
      <w:pPr>
        <w:suppressAutoHyphens w:val="0"/>
        <w:spacing w:line="276" w:lineRule="auto"/>
        <w:ind w:right="23"/>
        <w:jc w:val="center"/>
        <w:rPr>
          <w:rFonts w:ascii="Verdana" w:eastAsia="Calibri" w:hAnsi="Verdana" w:cs="Times New Roman"/>
          <w:b/>
          <w:bCs/>
          <w:szCs w:val="24"/>
        </w:rPr>
      </w:pPr>
    </w:p>
    <w:p w14:paraId="76D1BB08" w14:textId="77777777" w:rsidR="0037651D" w:rsidRPr="009916F3" w:rsidRDefault="0037651D" w:rsidP="0037651D">
      <w:pPr>
        <w:shd w:val="clear" w:color="auto" w:fill="FFFFFF"/>
        <w:suppressAutoHyphens w:val="0"/>
        <w:spacing w:line="276" w:lineRule="auto"/>
        <w:jc w:val="both"/>
        <w:rPr>
          <w:rFonts w:ascii="Verdana" w:hAnsi="Verdana" w:cs="Verdana"/>
          <w:sz w:val="19"/>
          <w:szCs w:val="19"/>
        </w:rPr>
      </w:pPr>
      <w:r w:rsidRPr="009916F3">
        <w:rPr>
          <w:rFonts w:ascii="Verdana" w:hAnsi="Verdana" w:cs="Verdana"/>
          <w:sz w:val="19"/>
          <w:szCs w:val="19"/>
        </w:rPr>
        <w:t>(1) Az intézményi övezet elsősorban igazgatási, nevelési, oktatási, egészségügyi, szociális rendeltetésű épületek elhelyezésére szolgál, melyeken kívül az övezetben elhelyezhető épületek</w:t>
      </w:r>
    </w:p>
    <w:p w14:paraId="670111EC" w14:textId="77777777" w:rsidR="0037651D" w:rsidRPr="009916F3" w:rsidRDefault="0037651D" w:rsidP="0037651D">
      <w:pPr>
        <w:shd w:val="clear" w:color="auto" w:fill="FFFFFF"/>
        <w:suppressAutoHyphens w:val="0"/>
        <w:spacing w:line="276" w:lineRule="auto"/>
        <w:ind w:left="284"/>
        <w:jc w:val="both"/>
        <w:rPr>
          <w:rFonts w:ascii="Verdana" w:hAnsi="Verdana" w:cs="Times New Roman"/>
          <w:color w:val="000000"/>
          <w:sz w:val="19"/>
          <w:szCs w:val="19"/>
        </w:rPr>
      </w:pPr>
      <w:r w:rsidRPr="009916F3">
        <w:rPr>
          <w:rFonts w:ascii="Verdana" w:hAnsi="Verdana" w:cs="Times New Roman"/>
          <w:color w:val="000000"/>
          <w:sz w:val="19"/>
          <w:szCs w:val="19"/>
        </w:rPr>
        <w:t>a) iroda,</w:t>
      </w:r>
    </w:p>
    <w:p w14:paraId="2F1979DB" w14:textId="77777777" w:rsidR="0037651D" w:rsidRPr="009916F3" w:rsidRDefault="0037651D" w:rsidP="0037651D">
      <w:pPr>
        <w:shd w:val="clear" w:color="auto" w:fill="FFFFFF"/>
        <w:suppressAutoHyphens w:val="0"/>
        <w:spacing w:line="276" w:lineRule="auto"/>
        <w:ind w:left="284"/>
        <w:jc w:val="both"/>
        <w:rPr>
          <w:rFonts w:ascii="Verdana" w:hAnsi="Verdana" w:cs="Times New Roman"/>
          <w:color w:val="000000"/>
          <w:sz w:val="19"/>
          <w:szCs w:val="19"/>
        </w:rPr>
      </w:pPr>
      <w:r w:rsidRPr="009916F3">
        <w:rPr>
          <w:rFonts w:ascii="Verdana" w:hAnsi="Verdana" w:cs="Times New Roman"/>
          <w:color w:val="000000"/>
          <w:sz w:val="19"/>
          <w:szCs w:val="19"/>
        </w:rPr>
        <w:t>b) kereskedelmi, szolgáltató, szállás,</w:t>
      </w:r>
    </w:p>
    <w:p w14:paraId="7F648858" w14:textId="77777777" w:rsidR="0037651D" w:rsidRPr="009916F3" w:rsidRDefault="0037651D" w:rsidP="0037651D">
      <w:pPr>
        <w:shd w:val="clear" w:color="auto" w:fill="FFFFFF"/>
        <w:suppressAutoHyphens w:val="0"/>
        <w:spacing w:line="276" w:lineRule="auto"/>
        <w:ind w:left="284"/>
        <w:jc w:val="both"/>
        <w:rPr>
          <w:rFonts w:ascii="Verdana" w:hAnsi="Verdana" w:cs="Times New Roman"/>
          <w:color w:val="000000"/>
          <w:sz w:val="19"/>
          <w:szCs w:val="19"/>
        </w:rPr>
      </w:pPr>
      <w:r w:rsidRPr="009916F3">
        <w:rPr>
          <w:rFonts w:ascii="Verdana" w:hAnsi="Verdana" w:cs="Times New Roman"/>
          <w:color w:val="000000"/>
          <w:sz w:val="19"/>
          <w:szCs w:val="19"/>
        </w:rPr>
        <w:t>c) kulturális, közösségi szórakoztató,</w:t>
      </w:r>
    </w:p>
    <w:p w14:paraId="4ECF843D" w14:textId="77777777" w:rsidR="0037651D" w:rsidRPr="009916F3" w:rsidRDefault="0037651D" w:rsidP="0037651D">
      <w:pPr>
        <w:shd w:val="clear" w:color="auto" w:fill="FFFFFF"/>
        <w:suppressAutoHyphens w:val="0"/>
        <w:spacing w:line="276" w:lineRule="auto"/>
        <w:ind w:left="284"/>
        <w:jc w:val="both"/>
        <w:rPr>
          <w:rFonts w:ascii="Verdana" w:hAnsi="Verdana" w:cs="Times New Roman"/>
          <w:color w:val="000000"/>
          <w:sz w:val="19"/>
          <w:szCs w:val="19"/>
        </w:rPr>
      </w:pPr>
      <w:r w:rsidRPr="009916F3">
        <w:rPr>
          <w:rFonts w:ascii="Verdana" w:hAnsi="Verdana" w:cs="Times New Roman"/>
          <w:color w:val="000000"/>
          <w:sz w:val="19"/>
          <w:szCs w:val="19"/>
        </w:rPr>
        <w:t>d) hitéleti,</w:t>
      </w:r>
    </w:p>
    <w:p w14:paraId="0A110423" w14:textId="77777777" w:rsidR="0037651D" w:rsidRPr="009916F3" w:rsidRDefault="0037651D" w:rsidP="0037651D">
      <w:pPr>
        <w:shd w:val="clear" w:color="auto" w:fill="FFFFFF"/>
        <w:suppressAutoHyphens w:val="0"/>
        <w:spacing w:line="276" w:lineRule="auto"/>
        <w:ind w:left="284"/>
        <w:jc w:val="both"/>
        <w:rPr>
          <w:rFonts w:ascii="Verdana" w:hAnsi="Verdana" w:cs="Times New Roman"/>
          <w:color w:val="000000"/>
          <w:sz w:val="19"/>
          <w:szCs w:val="19"/>
        </w:rPr>
      </w:pPr>
      <w:r w:rsidRPr="009916F3">
        <w:rPr>
          <w:rFonts w:ascii="Verdana" w:hAnsi="Verdana" w:cs="Times New Roman"/>
          <w:color w:val="000000"/>
          <w:sz w:val="19"/>
          <w:szCs w:val="19"/>
        </w:rPr>
        <w:t>e) sport</w:t>
      </w:r>
    </w:p>
    <w:p w14:paraId="49D85C60" w14:textId="77777777" w:rsidR="0037651D" w:rsidRPr="009916F3" w:rsidRDefault="0037651D" w:rsidP="0037651D">
      <w:pPr>
        <w:shd w:val="clear" w:color="auto" w:fill="FFFFFF"/>
        <w:suppressAutoHyphens w:val="0"/>
        <w:spacing w:line="276" w:lineRule="auto"/>
        <w:jc w:val="both"/>
        <w:rPr>
          <w:rFonts w:ascii="Verdana" w:hAnsi="Verdana" w:cs="Verdana"/>
          <w:sz w:val="19"/>
          <w:szCs w:val="19"/>
        </w:rPr>
      </w:pPr>
      <w:r w:rsidRPr="009916F3">
        <w:rPr>
          <w:rFonts w:ascii="Verdana" w:hAnsi="Verdana" w:cs="Verdana"/>
          <w:sz w:val="19"/>
          <w:szCs w:val="19"/>
        </w:rPr>
        <w:t xml:space="preserve">rendeltetést is tartalmazhatnak. A felsorolt rendeltetést tartalmazó épületekben a tulajdonos, a használó és a személyzet számára lakás alakítható ki. Az övezet területén </w:t>
      </w:r>
      <w:r w:rsidRPr="003064F3">
        <w:rPr>
          <w:rFonts w:ascii="Verdana" w:eastAsia="Calibri" w:hAnsi="Verdana"/>
          <w:sz w:val="19"/>
          <w:szCs w:val="19"/>
        </w:rPr>
        <w:t xml:space="preserve">a főépítmény megléte esetén, vagy főépítmény építésével egyidejűleg </w:t>
      </w:r>
      <w:r w:rsidRPr="009916F3">
        <w:rPr>
          <w:rFonts w:ascii="Verdana" w:hAnsi="Verdana" w:cs="Verdana"/>
          <w:sz w:val="19"/>
          <w:szCs w:val="19"/>
        </w:rPr>
        <w:t xml:space="preserve">az </w:t>
      </w:r>
      <w:proofErr w:type="spellStart"/>
      <w:r w:rsidRPr="009916F3">
        <w:rPr>
          <w:rFonts w:ascii="Verdana" w:hAnsi="Verdana" w:cs="Verdana"/>
          <w:sz w:val="19"/>
          <w:szCs w:val="19"/>
        </w:rPr>
        <w:t>előzőeken</w:t>
      </w:r>
      <w:proofErr w:type="spellEnd"/>
      <w:r w:rsidRPr="009916F3">
        <w:rPr>
          <w:rFonts w:ascii="Verdana" w:hAnsi="Verdana" w:cs="Verdana"/>
          <w:sz w:val="19"/>
          <w:szCs w:val="19"/>
        </w:rPr>
        <w:t xml:space="preserve"> túl elhelyezhetők az épületek rendeltetését kiszolgáló másodlagos rendeltetésű épületek.</w:t>
      </w:r>
    </w:p>
    <w:p w14:paraId="0C5CA86B" w14:textId="77777777" w:rsidR="0037651D" w:rsidRPr="005F254A" w:rsidRDefault="0037651D" w:rsidP="0037651D">
      <w:pPr>
        <w:shd w:val="clear" w:color="auto" w:fill="FFFFFF"/>
        <w:suppressAutoHyphens w:val="0"/>
        <w:spacing w:line="276" w:lineRule="auto"/>
        <w:jc w:val="both"/>
        <w:rPr>
          <w:rFonts w:ascii="Verdana" w:hAnsi="Verdana" w:cs="Times New Roman"/>
          <w:color w:val="000000"/>
          <w:sz w:val="19"/>
          <w:szCs w:val="19"/>
        </w:rPr>
      </w:pPr>
    </w:p>
    <w:p w14:paraId="59B5C6AB" w14:textId="77777777" w:rsidR="00F2525C" w:rsidRDefault="0037651D" w:rsidP="00F16336">
      <w:pPr>
        <w:spacing w:line="276" w:lineRule="auto"/>
        <w:jc w:val="both"/>
        <w:rPr>
          <w:rFonts w:ascii="Verdana" w:hAnsi="Verdana" w:cs="Times New Roman"/>
          <w:color w:val="000000"/>
          <w:sz w:val="19"/>
          <w:szCs w:val="19"/>
        </w:rPr>
      </w:pPr>
      <w:r w:rsidRPr="005F254A">
        <w:rPr>
          <w:rFonts w:ascii="Verdana" w:hAnsi="Verdana" w:cs="Times New Roman"/>
          <w:color w:val="000000"/>
          <w:sz w:val="19"/>
          <w:szCs w:val="19"/>
        </w:rPr>
        <w:t>(</w:t>
      </w:r>
      <w:r>
        <w:rPr>
          <w:rFonts w:ascii="Verdana" w:hAnsi="Verdana" w:cs="Times New Roman"/>
          <w:color w:val="000000"/>
          <w:sz w:val="19"/>
          <w:szCs w:val="19"/>
        </w:rPr>
        <w:t>2</w:t>
      </w:r>
      <w:r w:rsidRPr="005F254A">
        <w:rPr>
          <w:rFonts w:ascii="Verdana" w:hAnsi="Verdana" w:cs="Times New Roman"/>
          <w:color w:val="000000"/>
          <w:sz w:val="19"/>
          <w:szCs w:val="19"/>
        </w:rPr>
        <w:t xml:space="preserve">) </w:t>
      </w:r>
      <w:r>
        <w:rPr>
          <w:rFonts w:ascii="Verdana" w:hAnsi="Verdana" w:cs="Times New Roman"/>
          <w:color w:val="000000"/>
          <w:sz w:val="19"/>
          <w:szCs w:val="19"/>
        </w:rPr>
        <w:t>A „Vi-1”, „Vi-2” és „Vi-3” jelű intézményi övezet</w:t>
      </w:r>
      <w:r w:rsidRPr="005F254A">
        <w:rPr>
          <w:rFonts w:ascii="Verdana" w:hAnsi="Verdana" w:cs="Times New Roman"/>
          <w:color w:val="000000"/>
          <w:sz w:val="19"/>
          <w:szCs w:val="19"/>
        </w:rPr>
        <w:t xml:space="preserve"> telkein az építési használat megengedett határértékei és a telekalakítás szabályai a </w:t>
      </w:r>
      <w:r>
        <w:rPr>
          <w:rFonts w:ascii="Verdana" w:hAnsi="Verdana" w:cs="Times New Roman"/>
          <w:color w:val="000000"/>
          <w:sz w:val="19"/>
          <w:szCs w:val="19"/>
        </w:rPr>
        <w:t>rendelet 2. mellékl</w:t>
      </w:r>
      <w:r w:rsidR="00F2525C">
        <w:rPr>
          <w:rFonts w:ascii="Verdana" w:hAnsi="Verdana" w:cs="Times New Roman"/>
          <w:color w:val="000000"/>
          <w:sz w:val="19"/>
          <w:szCs w:val="19"/>
        </w:rPr>
        <w:t>etében kerültek meghatározásra.</w:t>
      </w:r>
    </w:p>
    <w:p w14:paraId="2D9377FF" w14:textId="77777777" w:rsidR="00F2525C" w:rsidRDefault="00F2525C" w:rsidP="00D35378">
      <w:pPr>
        <w:shd w:val="clear" w:color="auto" w:fill="FFFFFF"/>
        <w:suppressAutoHyphens w:val="0"/>
        <w:jc w:val="both"/>
        <w:rPr>
          <w:rFonts w:ascii="Verdana" w:hAnsi="Verdana" w:cs="Times New Roman"/>
          <w:color w:val="000000"/>
          <w:sz w:val="19"/>
          <w:szCs w:val="19"/>
        </w:rPr>
      </w:pPr>
    </w:p>
    <w:p w14:paraId="43669F71" w14:textId="0DC03A05" w:rsidR="00F16336" w:rsidRPr="00F16336" w:rsidRDefault="00F16336" w:rsidP="00D35378">
      <w:pPr>
        <w:pStyle w:val="Szvegtrzs"/>
        <w:jc w:val="center"/>
        <w:rPr>
          <w:rFonts w:ascii="Verdana" w:hAnsi="Verdana"/>
          <w:b/>
          <w:bCs/>
          <w:sz w:val="19"/>
          <w:szCs w:val="19"/>
        </w:rPr>
      </w:pPr>
      <w:r w:rsidRPr="00F16336">
        <w:rPr>
          <w:rFonts w:ascii="Verdana" w:hAnsi="Verdana"/>
          <w:b/>
          <w:bCs/>
          <w:sz w:val="19"/>
          <w:szCs w:val="19"/>
        </w:rPr>
        <w:t>33. Kereskedelmi, szolgáltató gazdasági terület</w:t>
      </w:r>
      <w:r>
        <w:rPr>
          <w:rFonts w:ascii="Verdana" w:hAnsi="Verdana"/>
          <w:b/>
          <w:bCs/>
          <w:sz w:val="19"/>
          <w:szCs w:val="19"/>
        </w:rPr>
        <w:t xml:space="preserve"> </w:t>
      </w:r>
      <w:r>
        <w:rPr>
          <w:rStyle w:val="Lbjegyzet-hivatkozs"/>
          <w:rFonts w:ascii="Verdana" w:hAnsi="Verdana"/>
          <w:b/>
          <w:bCs/>
          <w:sz w:val="19"/>
          <w:szCs w:val="19"/>
        </w:rPr>
        <w:footnoteReference w:id="18"/>
      </w:r>
    </w:p>
    <w:p w14:paraId="0D3A1794" w14:textId="77777777" w:rsidR="00D35378" w:rsidRDefault="00D35378" w:rsidP="00D35378">
      <w:pPr>
        <w:pStyle w:val="Szvegtrzs"/>
        <w:jc w:val="center"/>
        <w:rPr>
          <w:rFonts w:ascii="Verdana" w:hAnsi="Verdana"/>
          <w:b/>
          <w:bCs/>
          <w:sz w:val="19"/>
          <w:szCs w:val="19"/>
        </w:rPr>
      </w:pPr>
    </w:p>
    <w:p w14:paraId="52FF855F" w14:textId="0CDC0F79" w:rsidR="00F16336" w:rsidRDefault="00F16336" w:rsidP="00D35378">
      <w:pPr>
        <w:pStyle w:val="Szvegtrzs"/>
        <w:jc w:val="center"/>
        <w:rPr>
          <w:rFonts w:ascii="Verdana" w:hAnsi="Verdana"/>
          <w:b/>
          <w:bCs/>
          <w:sz w:val="19"/>
          <w:szCs w:val="19"/>
        </w:rPr>
      </w:pPr>
      <w:r w:rsidRPr="00F16336">
        <w:rPr>
          <w:rFonts w:ascii="Verdana" w:hAnsi="Verdana"/>
          <w:b/>
          <w:bCs/>
          <w:sz w:val="19"/>
          <w:szCs w:val="19"/>
        </w:rPr>
        <w:t>33. §</w:t>
      </w:r>
      <w:r w:rsidR="003F04EF">
        <w:rPr>
          <w:rFonts w:ascii="Verdana" w:hAnsi="Verdana"/>
          <w:b/>
          <w:bCs/>
          <w:sz w:val="19"/>
          <w:szCs w:val="19"/>
        </w:rPr>
        <w:t xml:space="preserve"> </w:t>
      </w:r>
      <w:r w:rsidR="003F04EF">
        <w:rPr>
          <w:rStyle w:val="Lbjegyzet-hivatkozs"/>
          <w:rFonts w:ascii="Verdana" w:hAnsi="Verdana"/>
          <w:b/>
          <w:bCs/>
          <w:sz w:val="19"/>
          <w:szCs w:val="19"/>
        </w:rPr>
        <w:footnoteReference w:id="19"/>
      </w:r>
    </w:p>
    <w:p w14:paraId="13BBDCD1" w14:textId="77777777" w:rsidR="00D35378" w:rsidRDefault="00D35378" w:rsidP="00D35378">
      <w:pPr>
        <w:pStyle w:val="Szvegtrzs"/>
        <w:jc w:val="center"/>
        <w:rPr>
          <w:rFonts w:ascii="Verdana" w:hAnsi="Verdana"/>
          <w:b/>
          <w:bCs/>
          <w:sz w:val="19"/>
          <w:szCs w:val="19"/>
        </w:rPr>
      </w:pPr>
    </w:p>
    <w:p w14:paraId="1DBA10FA" w14:textId="77777777" w:rsidR="003F04EF" w:rsidRDefault="003F04EF" w:rsidP="003F04EF">
      <w:pPr>
        <w:jc w:val="both"/>
        <w:rPr>
          <w:rFonts w:ascii="Verdana" w:hAnsi="Verdana" w:cs="Times New Roman"/>
          <w:color w:val="000000"/>
          <w:sz w:val="19"/>
          <w:szCs w:val="19"/>
        </w:rPr>
      </w:pPr>
      <w:r w:rsidRPr="003F04EF">
        <w:rPr>
          <w:rFonts w:ascii="Verdana" w:hAnsi="Verdana" w:cs="Times New Roman"/>
          <w:color w:val="000000"/>
          <w:sz w:val="19"/>
          <w:szCs w:val="19"/>
        </w:rPr>
        <w:t>(1) A kereskedelmi, szolgáltató gazdasági terület a környezetre jelentős kedvezőtlen hatást nem gyakorló, jellemzően kereskedelmi, szolgáltató célú és raktárépületek elhelyezésére szolgál.</w:t>
      </w:r>
    </w:p>
    <w:p w14:paraId="547238F7" w14:textId="77777777" w:rsidR="003F04EF" w:rsidRPr="003F04EF" w:rsidRDefault="003F04EF" w:rsidP="003F04EF">
      <w:pPr>
        <w:jc w:val="both"/>
        <w:rPr>
          <w:rFonts w:ascii="Verdana" w:hAnsi="Verdana" w:cs="Times New Roman"/>
          <w:color w:val="000000"/>
          <w:sz w:val="19"/>
          <w:szCs w:val="19"/>
        </w:rPr>
      </w:pPr>
    </w:p>
    <w:p w14:paraId="062A174C" w14:textId="77777777" w:rsidR="003F04EF" w:rsidRPr="003F04EF" w:rsidRDefault="003F04EF" w:rsidP="003F04EF">
      <w:pPr>
        <w:jc w:val="both"/>
        <w:rPr>
          <w:rFonts w:ascii="Verdana" w:hAnsi="Verdana" w:cs="Times New Roman"/>
          <w:color w:val="000000"/>
          <w:sz w:val="19"/>
          <w:szCs w:val="19"/>
        </w:rPr>
      </w:pPr>
      <w:r w:rsidRPr="003F04EF">
        <w:rPr>
          <w:rFonts w:ascii="Verdana" w:hAnsi="Verdana" w:cs="Times New Roman"/>
          <w:color w:val="000000"/>
          <w:sz w:val="19"/>
          <w:szCs w:val="19"/>
        </w:rPr>
        <w:t>(2) A kereskedelmi, szolgáltató gazdasági területen elhelyezhető épület az (1) bekezdésben foglaltakon kívül</w:t>
      </w:r>
    </w:p>
    <w:p w14:paraId="17CC753C" w14:textId="77777777" w:rsidR="003F04EF" w:rsidRPr="003F04EF" w:rsidRDefault="003F04EF" w:rsidP="003F04EF">
      <w:pPr>
        <w:jc w:val="both"/>
        <w:rPr>
          <w:rFonts w:ascii="Verdana" w:hAnsi="Verdana" w:cs="Times New Roman"/>
          <w:color w:val="000000"/>
          <w:sz w:val="19"/>
          <w:szCs w:val="19"/>
        </w:rPr>
      </w:pPr>
      <w:r w:rsidRPr="003F04EF">
        <w:rPr>
          <w:rFonts w:ascii="Verdana" w:hAnsi="Verdana" w:cs="Times New Roman"/>
          <w:color w:val="000000"/>
          <w:sz w:val="19"/>
          <w:szCs w:val="19"/>
        </w:rPr>
        <w:t>a)</w:t>
      </w:r>
      <w:r w:rsidRPr="003F04EF">
        <w:rPr>
          <w:rFonts w:ascii="Verdana" w:hAnsi="Verdana" w:cs="Times New Roman"/>
          <w:color w:val="000000"/>
          <w:sz w:val="19"/>
          <w:szCs w:val="19"/>
        </w:rPr>
        <w:tab/>
        <w:t>iroda,</w:t>
      </w:r>
    </w:p>
    <w:p w14:paraId="19BA423C" w14:textId="77777777" w:rsidR="003F04EF" w:rsidRPr="003F04EF" w:rsidRDefault="003F04EF" w:rsidP="003F04EF">
      <w:pPr>
        <w:jc w:val="both"/>
        <w:rPr>
          <w:rFonts w:ascii="Verdana" w:hAnsi="Verdana" w:cs="Times New Roman"/>
          <w:color w:val="000000"/>
          <w:sz w:val="19"/>
          <w:szCs w:val="19"/>
        </w:rPr>
      </w:pPr>
      <w:r w:rsidRPr="003F04EF">
        <w:rPr>
          <w:rFonts w:ascii="Verdana" w:hAnsi="Verdana" w:cs="Times New Roman"/>
          <w:color w:val="000000"/>
          <w:sz w:val="19"/>
          <w:szCs w:val="19"/>
        </w:rPr>
        <w:t>b)</w:t>
      </w:r>
      <w:r w:rsidRPr="003F04EF">
        <w:rPr>
          <w:rFonts w:ascii="Verdana" w:hAnsi="Verdana" w:cs="Times New Roman"/>
          <w:color w:val="000000"/>
          <w:sz w:val="19"/>
          <w:szCs w:val="19"/>
        </w:rPr>
        <w:tab/>
        <w:t>szállás, vendéglátás,</w:t>
      </w:r>
    </w:p>
    <w:p w14:paraId="198BBD8F" w14:textId="77777777" w:rsidR="003F04EF" w:rsidRPr="003F04EF" w:rsidRDefault="003F04EF" w:rsidP="003F04EF">
      <w:pPr>
        <w:jc w:val="both"/>
        <w:rPr>
          <w:rFonts w:ascii="Verdana" w:hAnsi="Verdana" w:cs="Times New Roman"/>
          <w:color w:val="000000"/>
          <w:sz w:val="19"/>
          <w:szCs w:val="19"/>
        </w:rPr>
      </w:pPr>
      <w:r w:rsidRPr="003F04EF">
        <w:rPr>
          <w:rFonts w:ascii="Verdana" w:hAnsi="Verdana" w:cs="Times New Roman"/>
          <w:color w:val="000000"/>
          <w:sz w:val="19"/>
          <w:szCs w:val="19"/>
        </w:rPr>
        <w:t>c)</w:t>
      </w:r>
      <w:r w:rsidRPr="003F04EF">
        <w:rPr>
          <w:rFonts w:ascii="Verdana" w:hAnsi="Verdana" w:cs="Times New Roman"/>
          <w:color w:val="000000"/>
          <w:sz w:val="19"/>
          <w:szCs w:val="19"/>
        </w:rPr>
        <w:tab/>
        <w:t>a gazdasági területhez kapcsolódó, közép- vagy felsőfokú szakmai képzést biztosító oktatási,</w:t>
      </w:r>
    </w:p>
    <w:p w14:paraId="20F3CE8C" w14:textId="77777777" w:rsidR="003F04EF" w:rsidRPr="003F04EF" w:rsidRDefault="003F04EF" w:rsidP="003F04EF">
      <w:pPr>
        <w:jc w:val="both"/>
        <w:rPr>
          <w:rFonts w:ascii="Verdana" w:hAnsi="Verdana" w:cs="Times New Roman"/>
          <w:color w:val="000000"/>
          <w:sz w:val="19"/>
          <w:szCs w:val="19"/>
        </w:rPr>
      </w:pPr>
      <w:r w:rsidRPr="003F04EF">
        <w:rPr>
          <w:rFonts w:ascii="Verdana" w:hAnsi="Verdana" w:cs="Times New Roman"/>
          <w:color w:val="000000"/>
          <w:sz w:val="19"/>
          <w:szCs w:val="19"/>
        </w:rPr>
        <w:t>d)</w:t>
      </w:r>
      <w:r w:rsidRPr="003F04EF">
        <w:rPr>
          <w:rFonts w:ascii="Verdana" w:hAnsi="Verdana" w:cs="Times New Roman"/>
          <w:color w:val="000000"/>
          <w:sz w:val="19"/>
          <w:szCs w:val="19"/>
        </w:rPr>
        <w:tab/>
        <w:t>a területen dolgozók ellátását szolgáló óvoda, bölcsőde, egészségügyi</w:t>
      </w:r>
    </w:p>
    <w:p w14:paraId="4447A228" w14:textId="77777777" w:rsidR="003F04EF" w:rsidRDefault="003F04EF" w:rsidP="003F04EF">
      <w:pPr>
        <w:jc w:val="both"/>
        <w:rPr>
          <w:rFonts w:ascii="Verdana" w:hAnsi="Verdana" w:cs="Times New Roman"/>
          <w:color w:val="000000"/>
          <w:sz w:val="19"/>
          <w:szCs w:val="19"/>
        </w:rPr>
      </w:pPr>
      <w:r w:rsidRPr="003F04EF">
        <w:rPr>
          <w:rFonts w:ascii="Verdana" w:hAnsi="Verdana" w:cs="Times New Roman"/>
          <w:color w:val="000000"/>
          <w:sz w:val="19"/>
          <w:szCs w:val="19"/>
        </w:rPr>
        <w:t>rendeltetést is tartalmazhat.</w:t>
      </w:r>
    </w:p>
    <w:p w14:paraId="0A5D4420" w14:textId="77777777" w:rsidR="003F04EF" w:rsidRPr="003F04EF" w:rsidRDefault="003F04EF" w:rsidP="003F04EF">
      <w:pPr>
        <w:jc w:val="both"/>
        <w:rPr>
          <w:rFonts w:ascii="Verdana" w:hAnsi="Verdana" w:cs="Times New Roman"/>
          <w:color w:val="000000"/>
          <w:sz w:val="19"/>
          <w:szCs w:val="19"/>
        </w:rPr>
      </w:pPr>
    </w:p>
    <w:p w14:paraId="0B24B572" w14:textId="77777777" w:rsidR="003F04EF" w:rsidRDefault="003F04EF" w:rsidP="003F04EF">
      <w:pPr>
        <w:jc w:val="both"/>
        <w:rPr>
          <w:rFonts w:ascii="Verdana" w:hAnsi="Verdana" w:cs="Times New Roman"/>
          <w:color w:val="000000"/>
          <w:sz w:val="19"/>
          <w:szCs w:val="19"/>
        </w:rPr>
      </w:pPr>
      <w:r w:rsidRPr="003F04EF">
        <w:rPr>
          <w:rFonts w:ascii="Verdana" w:hAnsi="Verdana" w:cs="Times New Roman"/>
          <w:color w:val="000000"/>
          <w:sz w:val="19"/>
          <w:szCs w:val="19"/>
        </w:rPr>
        <w:t>(3) Egy telken csak a gazdasági tevékenységi célú épületen belül, és kizárólag egy szolgálati és egy tulajdonosi lakás alakítható ki.</w:t>
      </w:r>
    </w:p>
    <w:p w14:paraId="4338A3AE" w14:textId="77777777" w:rsidR="003F04EF" w:rsidRPr="003F04EF" w:rsidRDefault="003F04EF" w:rsidP="003F04EF">
      <w:pPr>
        <w:jc w:val="both"/>
        <w:rPr>
          <w:rFonts w:ascii="Verdana" w:hAnsi="Verdana" w:cs="Times New Roman"/>
          <w:color w:val="000000"/>
          <w:sz w:val="19"/>
          <w:szCs w:val="19"/>
        </w:rPr>
      </w:pPr>
    </w:p>
    <w:p w14:paraId="1A5192E2" w14:textId="77777777" w:rsidR="003F04EF" w:rsidRDefault="003F04EF" w:rsidP="003F04EF">
      <w:pPr>
        <w:jc w:val="both"/>
        <w:rPr>
          <w:rFonts w:ascii="Verdana" w:hAnsi="Verdana" w:cs="Times New Roman"/>
          <w:color w:val="000000"/>
          <w:sz w:val="19"/>
          <w:szCs w:val="19"/>
        </w:rPr>
      </w:pPr>
      <w:r w:rsidRPr="003F04EF">
        <w:rPr>
          <w:rFonts w:ascii="Verdana" w:hAnsi="Verdana" w:cs="Times New Roman"/>
          <w:color w:val="000000"/>
          <w:sz w:val="19"/>
          <w:szCs w:val="19"/>
        </w:rPr>
        <w:t>(4) A kereskedelmi, szolgáltató területek „Gksz-1” - „</w:t>
      </w:r>
      <w:proofErr w:type="spellStart"/>
      <w:r w:rsidRPr="003F04EF">
        <w:rPr>
          <w:rFonts w:ascii="Verdana" w:hAnsi="Verdana" w:cs="Times New Roman"/>
          <w:color w:val="000000"/>
          <w:sz w:val="19"/>
          <w:szCs w:val="19"/>
        </w:rPr>
        <w:t>Gksz</w:t>
      </w:r>
      <w:proofErr w:type="spellEnd"/>
      <w:r w:rsidRPr="003F04EF">
        <w:rPr>
          <w:rFonts w:ascii="Verdana" w:hAnsi="Verdana" w:cs="Times New Roman"/>
          <w:color w:val="000000"/>
          <w:sz w:val="19"/>
          <w:szCs w:val="19"/>
        </w:rPr>
        <w:t xml:space="preserve">- 5”, „Gksz-6” jelű övezetekre tagozódnak, mely övezetek telkein az építési használat megengedett felső határértékei és a telekalakítás szabályai a rendelet 2. mellékletében kerültek meghatározásra. </w:t>
      </w:r>
    </w:p>
    <w:p w14:paraId="71EE1263" w14:textId="77777777" w:rsidR="003F04EF" w:rsidRPr="003F04EF" w:rsidRDefault="003F04EF" w:rsidP="003F04EF">
      <w:pPr>
        <w:jc w:val="both"/>
        <w:rPr>
          <w:rFonts w:ascii="Verdana" w:hAnsi="Verdana" w:cs="Times New Roman"/>
          <w:color w:val="000000"/>
          <w:sz w:val="19"/>
          <w:szCs w:val="19"/>
        </w:rPr>
      </w:pPr>
    </w:p>
    <w:p w14:paraId="467CB1FB" w14:textId="77777777" w:rsidR="003F04EF" w:rsidRDefault="003F04EF" w:rsidP="003F04EF">
      <w:pPr>
        <w:jc w:val="both"/>
        <w:rPr>
          <w:rFonts w:ascii="Verdana" w:hAnsi="Verdana" w:cs="Times New Roman"/>
          <w:color w:val="000000"/>
          <w:sz w:val="19"/>
          <w:szCs w:val="19"/>
        </w:rPr>
      </w:pPr>
      <w:r w:rsidRPr="003F04EF">
        <w:rPr>
          <w:rFonts w:ascii="Verdana" w:hAnsi="Verdana" w:cs="Times New Roman"/>
          <w:color w:val="000000"/>
          <w:sz w:val="19"/>
          <w:szCs w:val="19"/>
        </w:rPr>
        <w:t>(5) A „Gksz-1”– „</w:t>
      </w:r>
      <w:proofErr w:type="spellStart"/>
      <w:r w:rsidRPr="003F04EF">
        <w:rPr>
          <w:rFonts w:ascii="Verdana" w:hAnsi="Verdana" w:cs="Times New Roman"/>
          <w:color w:val="000000"/>
          <w:sz w:val="19"/>
          <w:szCs w:val="19"/>
        </w:rPr>
        <w:t>Gksz</w:t>
      </w:r>
      <w:proofErr w:type="spellEnd"/>
      <w:r w:rsidRPr="003F04EF">
        <w:rPr>
          <w:rFonts w:ascii="Verdana" w:hAnsi="Verdana" w:cs="Times New Roman"/>
          <w:color w:val="000000"/>
          <w:sz w:val="19"/>
          <w:szCs w:val="19"/>
        </w:rPr>
        <w:t>- 5”, „Gksz-6” jelű kereskedelmi, szolgáltató gazdasági övezetekben az előkert területén belül elhelyezhető a gazdasági területet kiszolgáló, legfeljebb 25 négyzetméter beépített területű porta rendeltetésű épület.</w:t>
      </w:r>
    </w:p>
    <w:p w14:paraId="38C2FF0B" w14:textId="77777777" w:rsidR="003F04EF" w:rsidRPr="003F04EF" w:rsidRDefault="003F04EF" w:rsidP="003F04EF">
      <w:pPr>
        <w:jc w:val="both"/>
        <w:rPr>
          <w:rFonts w:ascii="Verdana" w:hAnsi="Verdana" w:cs="Times New Roman"/>
          <w:color w:val="000000"/>
          <w:sz w:val="19"/>
          <w:szCs w:val="19"/>
        </w:rPr>
      </w:pPr>
    </w:p>
    <w:p w14:paraId="38C4C7C5" w14:textId="0B471759" w:rsidR="003F04EF" w:rsidRPr="003F04EF" w:rsidRDefault="003F04EF" w:rsidP="003F04EF">
      <w:pPr>
        <w:jc w:val="both"/>
        <w:rPr>
          <w:rFonts w:ascii="Verdana" w:hAnsi="Verdana" w:cs="Times New Roman"/>
          <w:color w:val="000000"/>
          <w:sz w:val="19"/>
          <w:szCs w:val="19"/>
        </w:rPr>
      </w:pPr>
      <w:r w:rsidRPr="003F04EF">
        <w:rPr>
          <w:rFonts w:ascii="Verdana" w:hAnsi="Verdana" w:cs="Times New Roman"/>
          <w:color w:val="000000"/>
          <w:sz w:val="19"/>
          <w:szCs w:val="19"/>
        </w:rPr>
        <w:t>(6) A „</w:t>
      </w:r>
      <w:proofErr w:type="spellStart"/>
      <w:r w:rsidRPr="003F04EF">
        <w:rPr>
          <w:rFonts w:ascii="Verdana" w:hAnsi="Verdana" w:cs="Times New Roman"/>
          <w:color w:val="000000"/>
          <w:sz w:val="19"/>
          <w:szCs w:val="19"/>
        </w:rPr>
        <w:t>Gksz</w:t>
      </w:r>
      <w:proofErr w:type="spellEnd"/>
      <w:r w:rsidRPr="003F04EF">
        <w:rPr>
          <w:rFonts w:ascii="Verdana" w:hAnsi="Verdana" w:cs="Times New Roman"/>
          <w:color w:val="000000"/>
          <w:sz w:val="19"/>
          <w:szCs w:val="19"/>
        </w:rPr>
        <w:t>- 6” jelű építési övezet területén meglévő önálló lakóépület lakó funkcióval bővíthető a lakó rendeltetésű egységek számának növelése nélkül.</w:t>
      </w:r>
    </w:p>
    <w:p w14:paraId="603AE680" w14:textId="77777777" w:rsidR="003F04EF" w:rsidRDefault="003F04EF" w:rsidP="00D35378">
      <w:pPr>
        <w:pStyle w:val="Szvegtrzs"/>
        <w:jc w:val="center"/>
        <w:rPr>
          <w:rFonts w:ascii="Verdana" w:hAnsi="Verdana"/>
          <w:b/>
          <w:bCs/>
          <w:sz w:val="19"/>
          <w:szCs w:val="19"/>
        </w:rPr>
      </w:pPr>
    </w:p>
    <w:p w14:paraId="417A20BE" w14:textId="77777777" w:rsidR="00F16336" w:rsidRDefault="00F16336" w:rsidP="0037651D">
      <w:pPr>
        <w:spacing w:line="276" w:lineRule="auto"/>
        <w:ind w:left="426"/>
        <w:rPr>
          <w:rFonts w:ascii="Verdana" w:hAnsi="Verdana" w:cs="Times New Roman"/>
          <w:b/>
          <w:color w:val="000000"/>
          <w:sz w:val="19"/>
          <w:szCs w:val="19"/>
        </w:rPr>
      </w:pPr>
    </w:p>
    <w:p w14:paraId="508A1BA8" w14:textId="77777777" w:rsidR="00A62D07" w:rsidRDefault="00A62D07" w:rsidP="0037651D">
      <w:pPr>
        <w:spacing w:line="276" w:lineRule="auto"/>
        <w:ind w:left="426"/>
        <w:rPr>
          <w:rFonts w:ascii="Verdana" w:hAnsi="Verdana" w:cs="Times New Roman"/>
          <w:b/>
          <w:color w:val="000000"/>
          <w:sz w:val="19"/>
          <w:szCs w:val="19"/>
        </w:rPr>
      </w:pPr>
    </w:p>
    <w:p w14:paraId="726EF2A2" w14:textId="77777777" w:rsidR="00A62D07" w:rsidRDefault="00A62D07" w:rsidP="0037651D">
      <w:pPr>
        <w:spacing w:line="276" w:lineRule="auto"/>
        <w:ind w:left="426"/>
        <w:rPr>
          <w:rFonts w:ascii="Verdana" w:hAnsi="Verdana" w:cs="Times New Roman"/>
          <w:b/>
          <w:color w:val="000000"/>
          <w:sz w:val="19"/>
          <w:szCs w:val="19"/>
        </w:rPr>
      </w:pPr>
    </w:p>
    <w:p w14:paraId="4C68E02F" w14:textId="77777777" w:rsidR="00A62D07" w:rsidRDefault="00A62D07" w:rsidP="0037651D">
      <w:pPr>
        <w:spacing w:line="276" w:lineRule="auto"/>
        <w:ind w:left="426"/>
        <w:rPr>
          <w:rFonts w:ascii="Verdana" w:hAnsi="Verdana" w:cs="Times New Roman"/>
          <w:b/>
          <w:color w:val="000000"/>
          <w:sz w:val="19"/>
          <w:szCs w:val="19"/>
        </w:rPr>
      </w:pPr>
    </w:p>
    <w:p w14:paraId="52F0E1F6" w14:textId="72A5BA74" w:rsidR="0037651D" w:rsidRPr="001F0044" w:rsidRDefault="009F14DF" w:rsidP="00894362">
      <w:pPr>
        <w:ind w:firstLine="180"/>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lastRenderedPageBreak/>
        <w:t>34</w:t>
      </w:r>
      <w:r w:rsidR="00B86C5B">
        <w:rPr>
          <w:rFonts w:ascii="Verdana" w:eastAsia="Batang" w:hAnsi="Verdana" w:cs="Times New Roman"/>
          <w:b/>
          <w:bCs/>
          <w:sz w:val="19"/>
          <w:szCs w:val="19"/>
          <w:lang w:eastAsia="hu-HU"/>
        </w:rPr>
        <w:t>.</w:t>
      </w:r>
      <w:r w:rsidR="009624F5">
        <w:rPr>
          <w:rFonts w:ascii="Verdana" w:eastAsia="Batang" w:hAnsi="Verdana" w:cs="Times New Roman"/>
          <w:b/>
          <w:bCs/>
          <w:sz w:val="19"/>
          <w:szCs w:val="19"/>
          <w:lang w:eastAsia="hu-HU"/>
        </w:rPr>
        <w:t xml:space="preserve"> Egyéb i</w:t>
      </w:r>
      <w:r w:rsidR="0037651D">
        <w:rPr>
          <w:rFonts w:ascii="Verdana" w:eastAsia="Batang" w:hAnsi="Verdana" w:cs="Times New Roman"/>
          <w:b/>
          <w:bCs/>
          <w:sz w:val="19"/>
          <w:szCs w:val="19"/>
          <w:lang w:eastAsia="hu-HU"/>
        </w:rPr>
        <w:t>pari terület</w:t>
      </w:r>
      <w:r w:rsidR="009624F5">
        <w:rPr>
          <w:rFonts w:ascii="Verdana" w:eastAsia="Batang" w:hAnsi="Verdana" w:cs="Times New Roman"/>
          <w:b/>
          <w:bCs/>
          <w:sz w:val="19"/>
          <w:szCs w:val="19"/>
          <w:lang w:eastAsia="hu-HU"/>
        </w:rPr>
        <w:t xml:space="preserve"> </w:t>
      </w:r>
      <w:r w:rsidR="009624F5">
        <w:rPr>
          <w:rStyle w:val="Lbjegyzet-hivatkozs"/>
          <w:rFonts w:ascii="Verdana" w:eastAsia="Batang" w:hAnsi="Verdana" w:cs="Times New Roman"/>
          <w:b/>
          <w:bCs/>
          <w:sz w:val="19"/>
          <w:szCs w:val="19"/>
          <w:lang w:eastAsia="hu-HU"/>
        </w:rPr>
        <w:footnoteReference w:id="20"/>
      </w:r>
    </w:p>
    <w:p w14:paraId="7E198E94" w14:textId="19B97EEE" w:rsidR="0037651D" w:rsidRPr="001F0044" w:rsidRDefault="009F14DF" w:rsidP="00894362">
      <w:pPr>
        <w:ind w:firstLine="180"/>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34</w:t>
      </w:r>
      <w:r w:rsidR="0037651D" w:rsidRPr="001F0044">
        <w:rPr>
          <w:rFonts w:ascii="Verdana" w:eastAsia="Batang" w:hAnsi="Verdana" w:cs="Times New Roman"/>
          <w:b/>
          <w:bCs/>
          <w:sz w:val="19"/>
          <w:szCs w:val="19"/>
          <w:lang w:eastAsia="hu-HU"/>
        </w:rPr>
        <w:t>. §</w:t>
      </w:r>
      <w:r w:rsidR="00894362">
        <w:rPr>
          <w:rStyle w:val="Lbjegyzet-hivatkozs"/>
          <w:rFonts w:ascii="Verdana" w:eastAsia="Batang" w:hAnsi="Verdana" w:cs="Times New Roman"/>
          <w:b/>
          <w:bCs/>
          <w:sz w:val="19"/>
          <w:szCs w:val="19"/>
          <w:lang w:eastAsia="hu-HU"/>
        </w:rPr>
        <w:footnoteReference w:id="21"/>
      </w:r>
    </w:p>
    <w:p w14:paraId="357FB967" w14:textId="77777777" w:rsidR="0037651D" w:rsidRDefault="0037651D" w:rsidP="00894362">
      <w:pPr>
        <w:jc w:val="both"/>
        <w:rPr>
          <w:rFonts w:ascii="Verdana" w:hAnsi="Verdana" w:cs="Times New Roman"/>
          <w:color w:val="000000"/>
          <w:sz w:val="19"/>
          <w:szCs w:val="19"/>
        </w:rPr>
      </w:pPr>
    </w:p>
    <w:p w14:paraId="1C8CCEE3" w14:textId="77777777" w:rsidR="00894362" w:rsidRDefault="00894362" w:rsidP="00894362">
      <w:pPr>
        <w:spacing w:line="276" w:lineRule="auto"/>
        <w:jc w:val="both"/>
        <w:rPr>
          <w:rFonts w:ascii="Verdana" w:hAnsi="Verdana" w:cs="Times New Roman"/>
          <w:color w:val="000000"/>
          <w:sz w:val="19"/>
          <w:szCs w:val="19"/>
        </w:rPr>
      </w:pPr>
      <w:r w:rsidRPr="00894362">
        <w:rPr>
          <w:rFonts w:ascii="Verdana" w:hAnsi="Verdana" w:cs="Times New Roman"/>
          <w:color w:val="000000"/>
          <w:sz w:val="19"/>
          <w:szCs w:val="19"/>
        </w:rPr>
        <w:t>(1) Az egyéb ipari gazdasági terület jellemzően ipari célú, energiaszolgáltatási, településgazdálkodási építmények és raktárak elhelyezésére szolgál, amelyek más beépítésre szánt területen nem helyezhetők el, és nem tartoznak a környezetre jelentős kedvezőtlen hatást gyakorló, különösen veszélyes, bűzös vagy nagy zajjal járó gazdasági tevékenységek körébe.</w:t>
      </w:r>
    </w:p>
    <w:p w14:paraId="49EBFB75" w14:textId="77777777" w:rsidR="00894362" w:rsidRPr="00894362" w:rsidRDefault="00894362" w:rsidP="00894362">
      <w:pPr>
        <w:spacing w:line="276" w:lineRule="auto"/>
        <w:jc w:val="both"/>
        <w:rPr>
          <w:rFonts w:ascii="Verdana" w:hAnsi="Verdana" w:cs="Times New Roman"/>
          <w:color w:val="000000"/>
          <w:sz w:val="19"/>
          <w:szCs w:val="19"/>
        </w:rPr>
      </w:pPr>
    </w:p>
    <w:p w14:paraId="60E99488" w14:textId="77777777" w:rsidR="00894362" w:rsidRPr="00894362" w:rsidRDefault="00894362" w:rsidP="00894362">
      <w:pPr>
        <w:spacing w:line="276" w:lineRule="auto"/>
        <w:jc w:val="both"/>
        <w:rPr>
          <w:rFonts w:ascii="Verdana" w:hAnsi="Verdana" w:cs="Times New Roman"/>
          <w:color w:val="000000"/>
          <w:sz w:val="19"/>
          <w:szCs w:val="19"/>
        </w:rPr>
      </w:pPr>
      <w:r w:rsidRPr="00894362">
        <w:rPr>
          <w:rFonts w:ascii="Verdana" w:hAnsi="Verdana" w:cs="Times New Roman"/>
          <w:color w:val="000000"/>
          <w:sz w:val="19"/>
          <w:szCs w:val="19"/>
        </w:rPr>
        <w:t>(2) Az egyéb ipari gazdasági területen elhelyezhető az (1) bekezdésben foglaltakon kívül</w:t>
      </w:r>
    </w:p>
    <w:p w14:paraId="7BF41CD7" w14:textId="77777777" w:rsidR="00894362" w:rsidRPr="00894362" w:rsidRDefault="00894362" w:rsidP="00894362">
      <w:pPr>
        <w:spacing w:line="276" w:lineRule="auto"/>
        <w:jc w:val="both"/>
        <w:rPr>
          <w:rFonts w:ascii="Verdana" w:hAnsi="Verdana" w:cs="Times New Roman"/>
          <w:color w:val="000000"/>
          <w:sz w:val="19"/>
          <w:szCs w:val="19"/>
        </w:rPr>
      </w:pPr>
      <w:r w:rsidRPr="00894362">
        <w:rPr>
          <w:rFonts w:ascii="Verdana" w:hAnsi="Verdana" w:cs="Times New Roman"/>
          <w:color w:val="000000"/>
          <w:sz w:val="19"/>
          <w:szCs w:val="19"/>
        </w:rPr>
        <w:t>a)</w:t>
      </w:r>
      <w:r w:rsidRPr="00894362">
        <w:rPr>
          <w:rFonts w:ascii="Verdana" w:hAnsi="Verdana" w:cs="Times New Roman"/>
          <w:color w:val="000000"/>
          <w:sz w:val="19"/>
          <w:szCs w:val="19"/>
        </w:rPr>
        <w:tab/>
        <w:t>a hulladékgazdálkodási engedélyhez, illetve nyilvántartásba vételhez kötött hulladék ártalmatlanításával és hasznosításával kapcsolatos építmények</w:t>
      </w:r>
    </w:p>
    <w:p w14:paraId="5F035279" w14:textId="77777777" w:rsidR="00894362" w:rsidRDefault="00894362" w:rsidP="00894362">
      <w:pPr>
        <w:spacing w:line="276" w:lineRule="auto"/>
        <w:jc w:val="both"/>
        <w:rPr>
          <w:rFonts w:ascii="Verdana" w:hAnsi="Verdana" w:cs="Times New Roman"/>
          <w:color w:val="000000"/>
          <w:sz w:val="19"/>
          <w:szCs w:val="19"/>
        </w:rPr>
      </w:pPr>
      <w:r w:rsidRPr="00894362">
        <w:rPr>
          <w:rFonts w:ascii="Verdana" w:hAnsi="Verdana" w:cs="Times New Roman"/>
          <w:color w:val="000000"/>
          <w:sz w:val="19"/>
          <w:szCs w:val="19"/>
        </w:rPr>
        <w:t>b)</w:t>
      </w:r>
      <w:r w:rsidRPr="00894362">
        <w:rPr>
          <w:rFonts w:ascii="Verdana" w:hAnsi="Verdana" w:cs="Times New Roman"/>
          <w:color w:val="000000"/>
          <w:sz w:val="19"/>
          <w:szCs w:val="19"/>
        </w:rPr>
        <w:tab/>
        <w:t>a gazdasági területhez kapcsolódó munkásszállás.</w:t>
      </w:r>
    </w:p>
    <w:p w14:paraId="7B3ADBEC" w14:textId="77777777" w:rsidR="00894362" w:rsidRPr="00894362" w:rsidRDefault="00894362" w:rsidP="00894362">
      <w:pPr>
        <w:spacing w:line="276" w:lineRule="auto"/>
        <w:jc w:val="both"/>
        <w:rPr>
          <w:rFonts w:ascii="Verdana" w:hAnsi="Verdana" w:cs="Times New Roman"/>
          <w:color w:val="000000"/>
          <w:sz w:val="19"/>
          <w:szCs w:val="19"/>
        </w:rPr>
      </w:pPr>
    </w:p>
    <w:p w14:paraId="1D7FDB3A" w14:textId="77777777" w:rsidR="00894362" w:rsidRDefault="00894362" w:rsidP="00894362">
      <w:pPr>
        <w:spacing w:line="276" w:lineRule="auto"/>
        <w:jc w:val="both"/>
        <w:rPr>
          <w:rFonts w:ascii="Verdana" w:hAnsi="Verdana" w:cs="Times New Roman"/>
          <w:color w:val="000000"/>
          <w:sz w:val="19"/>
          <w:szCs w:val="19"/>
        </w:rPr>
      </w:pPr>
      <w:r w:rsidRPr="00894362">
        <w:rPr>
          <w:rFonts w:ascii="Verdana" w:hAnsi="Verdana" w:cs="Times New Roman"/>
          <w:color w:val="000000"/>
          <w:sz w:val="19"/>
          <w:szCs w:val="19"/>
        </w:rPr>
        <w:t>(3) Az egyéb ipari gazdasági területen önálló lakóépület nem helyezhető el. Egy telken csak a gazdasági tevékenységi célú épületen belül, és kizárólag egy szolgálati lakás alakítható ki, a helyi építési szabályzatban meghatározott módon.</w:t>
      </w:r>
    </w:p>
    <w:p w14:paraId="452A7147" w14:textId="77777777" w:rsidR="00894362" w:rsidRPr="00894362" w:rsidRDefault="00894362" w:rsidP="00894362">
      <w:pPr>
        <w:spacing w:line="276" w:lineRule="auto"/>
        <w:jc w:val="both"/>
        <w:rPr>
          <w:rFonts w:ascii="Verdana" w:hAnsi="Verdana" w:cs="Times New Roman"/>
          <w:color w:val="000000"/>
          <w:sz w:val="19"/>
          <w:szCs w:val="19"/>
        </w:rPr>
      </w:pPr>
    </w:p>
    <w:p w14:paraId="4D0A0FCB" w14:textId="77777777" w:rsidR="00894362" w:rsidRDefault="00894362" w:rsidP="00894362">
      <w:pPr>
        <w:spacing w:line="276" w:lineRule="auto"/>
        <w:jc w:val="both"/>
        <w:rPr>
          <w:rFonts w:ascii="Verdana" w:hAnsi="Verdana" w:cs="Times New Roman"/>
          <w:color w:val="000000"/>
          <w:sz w:val="19"/>
          <w:szCs w:val="19"/>
        </w:rPr>
      </w:pPr>
      <w:r w:rsidRPr="00894362">
        <w:rPr>
          <w:rFonts w:ascii="Verdana" w:hAnsi="Verdana" w:cs="Times New Roman"/>
          <w:color w:val="000000"/>
          <w:sz w:val="19"/>
          <w:szCs w:val="19"/>
        </w:rPr>
        <w:t>(4) A „</w:t>
      </w:r>
      <w:proofErr w:type="spellStart"/>
      <w:r w:rsidRPr="00894362">
        <w:rPr>
          <w:rFonts w:ascii="Verdana" w:hAnsi="Verdana" w:cs="Times New Roman"/>
          <w:color w:val="000000"/>
          <w:sz w:val="19"/>
          <w:szCs w:val="19"/>
        </w:rPr>
        <w:t>Gipe</w:t>
      </w:r>
      <w:proofErr w:type="spellEnd"/>
      <w:r w:rsidRPr="00894362">
        <w:rPr>
          <w:rFonts w:ascii="Verdana" w:hAnsi="Verdana" w:cs="Times New Roman"/>
          <w:color w:val="000000"/>
          <w:sz w:val="19"/>
          <w:szCs w:val="19"/>
        </w:rPr>
        <w:t>- 1” , „</w:t>
      </w:r>
      <w:proofErr w:type="spellStart"/>
      <w:r w:rsidRPr="00894362">
        <w:rPr>
          <w:rFonts w:ascii="Verdana" w:hAnsi="Verdana" w:cs="Times New Roman"/>
          <w:color w:val="000000"/>
          <w:sz w:val="19"/>
          <w:szCs w:val="19"/>
        </w:rPr>
        <w:t>Gipe</w:t>
      </w:r>
      <w:proofErr w:type="spellEnd"/>
      <w:r w:rsidRPr="00894362">
        <w:rPr>
          <w:rFonts w:ascii="Verdana" w:hAnsi="Verdana" w:cs="Times New Roman"/>
          <w:color w:val="000000"/>
          <w:sz w:val="19"/>
          <w:szCs w:val="19"/>
        </w:rPr>
        <w:t>- 2” és „</w:t>
      </w:r>
      <w:proofErr w:type="spellStart"/>
      <w:r w:rsidRPr="00894362">
        <w:rPr>
          <w:rFonts w:ascii="Verdana" w:hAnsi="Verdana" w:cs="Times New Roman"/>
          <w:color w:val="000000"/>
          <w:sz w:val="19"/>
          <w:szCs w:val="19"/>
        </w:rPr>
        <w:t>Gipe</w:t>
      </w:r>
      <w:proofErr w:type="spellEnd"/>
      <w:r w:rsidRPr="00894362">
        <w:rPr>
          <w:rFonts w:ascii="Verdana" w:hAnsi="Verdana" w:cs="Times New Roman"/>
          <w:color w:val="000000"/>
          <w:sz w:val="19"/>
          <w:szCs w:val="19"/>
        </w:rPr>
        <w:t>- 3” jelű egyéb ipari építési övezetek telkein az építési használat megengedett felső határértékei és a telekalakítás szabályai a rendelet 2. mellékletében kerültek meghatározásra.</w:t>
      </w:r>
    </w:p>
    <w:p w14:paraId="611264FF" w14:textId="77777777" w:rsidR="00894362" w:rsidRPr="00894362" w:rsidRDefault="00894362" w:rsidP="00894362">
      <w:pPr>
        <w:spacing w:line="276" w:lineRule="auto"/>
        <w:jc w:val="both"/>
        <w:rPr>
          <w:rFonts w:ascii="Verdana" w:hAnsi="Verdana" w:cs="Times New Roman"/>
          <w:color w:val="000000"/>
          <w:sz w:val="19"/>
          <w:szCs w:val="19"/>
        </w:rPr>
      </w:pPr>
    </w:p>
    <w:p w14:paraId="160CC2C7" w14:textId="44F8AAE8" w:rsidR="00894362" w:rsidRDefault="00894362" w:rsidP="00894362">
      <w:pPr>
        <w:spacing w:line="276" w:lineRule="auto"/>
        <w:jc w:val="both"/>
        <w:rPr>
          <w:rFonts w:ascii="Verdana" w:hAnsi="Verdana" w:cs="Times New Roman"/>
          <w:color w:val="000000"/>
          <w:sz w:val="19"/>
          <w:szCs w:val="19"/>
        </w:rPr>
      </w:pPr>
      <w:r w:rsidRPr="00894362">
        <w:rPr>
          <w:rFonts w:ascii="Verdana" w:hAnsi="Verdana" w:cs="Times New Roman"/>
          <w:color w:val="000000"/>
          <w:sz w:val="19"/>
          <w:szCs w:val="19"/>
        </w:rPr>
        <w:t>(5) A „</w:t>
      </w:r>
      <w:proofErr w:type="spellStart"/>
      <w:r w:rsidRPr="00894362">
        <w:rPr>
          <w:rFonts w:ascii="Verdana" w:hAnsi="Verdana" w:cs="Times New Roman"/>
          <w:color w:val="000000"/>
          <w:sz w:val="19"/>
          <w:szCs w:val="19"/>
        </w:rPr>
        <w:t>Gipe</w:t>
      </w:r>
      <w:proofErr w:type="spellEnd"/>
      <w:r w:rsidRPr="00894362">
        <w:rPr>
          <w:rFonts w:ascii="Verdana" w:hAnsi="Verdana" w:cs="Times New Roman"/>
          <w:color w:val="000000"/>
          <w:sz w:val="19"/>
          <w:szCs w:val="19"/>
        </w:rPr>
        <w:t>- 1” , „</w:t>
      </w:r>
      <w:proofErr w:type="spellStart"/>
      <w:r w:rsidRPr="00894362">
        <w:rPr>
          <w:rFonts w:ascii="Verdana" w:hAnsi="Verdana" w:cs="Times New Roman"/>
          <w:color w:val="000000"/>
          <w:sz w:val="19"/>
          <w:szCs w:val="19"/>
        </w:rPr>
        <w:t>Gipe</w:t>
      </w:r>
      <w:proofErr w:type="spellEnd"/>
      <w:r w:rsidRPr="00894362">
        <w:rPr>
          <w:rFonts w:ascii="Verdana" w:hAnsi="Verdana" w:cs="Times New Roman"/>
          <w:color w:val="000000"/>
          <w:sz w:val="19"/>
          <w:szCs w:val="19"/>
        </w:rPr>
        <w:t>- 2” és „</w:t>
      </w:r>
      <w:proofErr w:type="spellStart"/>
      <w:r w:rsidRPr="00894362">
        <w:rPr>
          <w:rFonts w:ascii="Verdana" w:hAnsi="Verdana" w:cs="Times New Roman"/>
          <w:color w:val="000000"/>
          <w:sz w:val="19"/>
          <w:szCs w:val="19"/>
        </w:rPr>
        <w:t>Gipe</w:t>
      </w:r>
      <w:proofErr w:type="spellEnd"/>
      <w:r w:rsidRPr="00894362">
        <w:rPr>
          <w:rFonts w:ascii="Verdana" w:hAnsi="Verdana" w:cs="Times New Roman"/>
          <w:color w:val="000000"/>
          <w:sz w:val="19"/>
          <w:szCs w:val="19"/>
        </w:rPr>
        <w:t xml:space="preserve">- 3” jelű egyéb ipari építési övezetekben az előkert területén belül </w:t>
      </w:r>
      <w:r w:rsidRPr="00EE5A7C">
        <w:rPr>
          <w:rFonts w:ascii="Verdana" w:hAnsi="Verdana" w:cs="Times New Roman"/>
          <w:color w:val="000000"/>
          <w:sz w:val="19"/>
          <w:szCs w:val="19"/>
        </w:rPr>
        <w:t>elhelyezhető a gazdasági területet kiszolgáló, legfeljebb 25 négyzetméter beépített területű porta rendeltetésű épület.</w:t>
      </w:r>
    </w:p>
    <w:p w14:paraId="3AC17316" w14:textId="77777777" w:rsidR="00EE5A7C" w:rsidRPr="00EE5A7C" w:rsidRDefault="00EE5A7C" w:rsidP="00894362">
      <w:pPr>
        <w:spacing w:line="276" w:lineRule="auto"/>
        <w:jc w:val="both"/>
        <w:rPr>
          <w:rFonts w:ascii="Verdana" w:hAnsi="Verdana" w:cs="Times New Roman"/>
          <w:color w:val="000000"/>
          <w:sz w:val="19"/>
          <w:szCs w:val="19"/>
        </w:rPr>
      </w:pPr>
    </w:p>
    <w:p w14:paraId="0743CAEA" w14:textId="07081B95" w:rsidR="00EE5A7C" w:rsidRPr="00EE5A7C" w:rsidRDefault="00EE5A7C" w:rsidP="00EE5A7C">
      <w:pPr>
        <w:spacing w:line="276" w:lineRule="auto"/>
        <w:jc w:val="center"/>
        <w:rPr>
          <w:rFonts w:ascii="Verdana" w:hAnsi="Verdana" w:cs="Times New Roman"/>
          <w:b/>
          <w:bCs/>
          <w:color w:val="000000"/>
          <w:sz w:val="19"/>
          <w:szCs w:val="19"/>
        </w:rPr>
      </w:pPr>
      <w:r w:rsidRPr="00EE5A7C">
        <w:rPr>
          <w:rFonts w:ascii="Verdana" w:hAnsi="Verdana" w:cs="Times New Roman"/>
          <w:b/>
          <w:bCs/>
          <w:color w:val="000000"/>
          <w:sz w:val="19"/>
          <w:szCs w:val="19"/>
        </w:rPr>
        <w:t>35. Általános gazdasági terület</w:t>
      </w:r>
      <w:r>
        <w:rPr>
          <w:rFonts w:ascii="Verdana" w:hAnsi="Verdana" w:cs="Times New Roman"/>
          <w:b/>
          <w:bCs/>
          <w:color w:val="000000"/>
          <w:sz w:val="19"/>
          <w:szCs w:val="19"/>
        </w:rPr>
        <w:t xml:space="preserve"> </w:t>
      </w:r>
      <w:r>
        <w:rPr>
          <w:rStyle w:val="Lbjegyzet-hivatkozs"/>
          <w:rFonts w:ascii="Verdana" w:hAnsi="Verdana" w:cs="Times New Roman"/>
          <w:b/>
          <w:bCs/>
          <w:color w:val="000000"/>
          <w:sz w:val="19"/>
          <w:szCs w:val="19"/>
        </w:rPr>
        <w:footnoteReference w:id="22"/>
      </w:r>
    </w:p>
    <w:p w14:paraId="4ECC1D1F" w14:textId="77777777" w:rsidR="00EE5A7C" w:rsidRDefault="00EE5A7C" w:rsidP="00EE5A7C">
      <w:pPr>
        <w:spacing w:line="276" w:lineRule="auto"/>
        <w:jc w:val="center"/>
        <w:rPr>
          <w:rFonts w:ascii="Verdana" w:hAnsi="Verdana" w:cs="Times New Roman"/>
          <w:b/>
          <w:bCs/>
          <w:color w:val="000000"/>
          <w:sz w:val="19"/>
          <w:szCs w:val="19"/>
        </w:rPr>
      </w:pPr>
      <w:r w:rsidRPr="00EE5A7C">
        <w:rPr>
          <w:rFonts w:ascii="Verdana" w:hAnsi="Verdana" w:cs="Times New Roman"/>
          <w:b/>
          <w:bCs/>
          <w:color w:val="000000"/>
          <w:sz w:val="19"/>
          <w:szCs w:val="19"/>
        </w:rPr>
        <w:t>35. §</w:t>
      </w:r>
    </w:p>
    <w:p w14:paraId="14C5CAE7" w14:textId="77777777" w:rsidR="00EE5A7C" w:rsidRPr="00EE5A7C" w:rsidRDefault="00EE5A7C" w:rsidP="00EE5A7C">
      <w:pPr>
        <w:spacing w:line="276" w:lineRule="auto"/>
        <w:jc w:val="center"/>
        <w:rPr>
          <w:rFonts w:ascii="Verdana" w:hAnsi="Verdana" w:cs="Times New Roman"/>
          <w:b/>
          <w:bCs/>
          <w:color w:val="000000"/>
          <w:sz w:val="19"/>
          <w:szCs w:val="19"/>
        </w:rPr>
      </w:pPr>
    </w:p>
    <w:p w14:paraId="0785FBE2" w14:textId="77777777" w:rsidR="00EE5A7C" w:rsidRDefault="00EE5A7C" w:rsidP="00EE5A7C">
      <w:pPr>
        <w:spacing w:line="276" w:lineRule="auto"/>
        <w:jc w:val="both"/>
        <w:rPr>
          <w:rFonts w:ascii="Verdana" w:hAnsi="Verdana" w:cs="Times New Roman"/>
          <w:color w:val="000000"/>
          <w:sz w:val="19"/>
          <w:szCs w:val="19"/>
        </w:rPr>
      </w:pPr>
      <w:r w:rsidRPr="00EE5A7C">
        <w:rPr>
          <w:rFonts w:ascii="Verdana" w:hAnsi="Verdana" w:cs="Times New Roman"/>
          <w:color w:val="000000"/>
          <w:sz w:val="19"/>
          <w:szCs w:val="19"/>
        </w:rPr>
        <w:t>(1) Az általános gazdasági terület a környezetre jelentős kedvezőtlen hatást nem gyakorló gazdasági tevékenységi célú, továbbá kereskedelmi, szolgáltató és raktár-rendeltetésű építmények elhelyezésére szolgál.</w:t>
      </w:r>
    </w:p>
    <w:p w14:paraId="0BAC07C8" w14:textId="77777777" w:rsidR="00EE5A7C" w:rsidRPr="00EE5A7C" w:rsidRDefault="00EE5A7C" w:rsidP="00EE5A7C">
      <w:pPr>
        <w:spacing w:line="276" w:lineRule="auto"/>
        <w:jc w:val="both"/>
        <w:rPr>
          <w:rFonts w:ascii="Verdana" w:hAnsi="Verdana" w:cs="Times New Roman"/>
          <w:color w:val="000000"/>
          <w:sz w:val="19"/>
          <w:szCs w:val="19"/>
        </w:rPr>
      </w:pPr>
    </w:p>
    <w:p w14:paraId="3A1CB830" w14:textId="77777777" w:rsidR="00EE5A7C" w:rsidRPr="00EE5A7C" w:rsidRDefault="00EE5A7C" w:rsidP="00EE5A7C">
      <w:pPr>
        <w:spacing w:line="276" w:lineRule="auto"/>
        <w:jc w:val="both"/>
        <w:rPr>
          <w:rFonts w:ascii="Verdana" w:hAnsi="Verdana" w:cs="Times New Roman"/>
          <w:color w:val="000000"/>
          <w:sz w:val="19"/>
          <w:szCs w:val="19"/>
        </w:rPr>
      </w:pPr>
      <w:r w:rsidRPr="00EE5A7C">
        <w:rPr>
          <w:rFonts w:ascii="Verdana" w:hAnsi="Verdana" w:cs="Times New Roman"/>
          <w:color w:val="000000"/>
          <w:sz w:val="19"/>
          <w:szCs w:val="19"/>
        </w:rPr>
        <w:t>(2) Az általános gazdasági területen elhelyezhető épület az (1) bekezdésben foglaltakon kívül</w:t>
      </w:r>
    </w:p>
    <w:p w14:paraId="7AD2CDEB" w14:textId="77777777" w:rsidR="00EE5A7C" w:rsidRPr="00EE5A7C" w:rsidRDefault="00EE5A7C" w:rsidP="00EE5A7C">
      <w:pPr>
        <w:spacing w:line="276" w:lineRule="auto"/>
        <w:jc w:val="both"/>
        <w:rPr>
          <w:rFonts w:ascii="Verdana" w:hAnsi="Verdana" w:cs="Times New Roman"/>
          <w:color w:val="000000"/>
          <w:sz w:val="19"/>
          <w:szCs w:val="19"/>
        </w:rPr>
      </w:pPr>
      <w:r w:rsidRPr="00EE5A7C">
        <w:rPr>
          <w:rFonts w:ascii="Verdana" w:hAnsi="Verdana" w:cs="Times New Roman"/>
          <w:color w:val="000000"/>
          <w:sz w:val="19"/>
          <w:szCs w:val="19"/>
        </w:rPr>
        <w:t>a)</w:t>
      </w:r>
      <w:r w:rsidRPr="00EE5A7C">
        <w:rPr>
          <w:rFonts w:ascii="Verdana" w:hAnsi="Verdana" w:cs="Times New Roman"/>
          <w:color w:val="000000"/>
          <w:sz w:val="19"/>
          <w:szCs w:val="19"/>
        </w:rPr>
        <w:tab/>
        <w:t>a munkásszállás,</w:t>
      </w:r>
    </w:p>
    <w:p w14:paraId="0432B154" w14:textId="77777777" w:rsidR="00EE5A7C" w:rsidRPr="00EE5A7C" w:rsidRDefault="00EE5A7C" w:rsidP="00EE5A7C">
      <w:pPr>
        <w:spacing w:line="276" w:lineRule="auto"/>
        <w:jc w:val="both"/>
        <w:rPr>
          <w:rFonts w:ascii="Verdana" w:hAnsi="Verdana" w:cs="Times New Roman"/>
          <w:color w:val="000000"/>
          <w:sz w:val="19"/>
          <w:szCs w:val="19"/>
        </w:rPr>
      </w:pPr>
      <w:r w:rsidRPr="00EE5A7C">
        <w:rPr>
          <w:rFonts w:ascii="Verdana" w:hAnsi="Verdana" w:cs="Times New Roman"/>
          <w:color w:val="000000"/>
          <w:sz w:val="19"/>
          <w:szCs w:val="19"/>
        </w:rPr>
        <w:t>b)</w:t>
      </w:r>
      <w:r w:rsidRPr="00EE5A7C">
        <w:rPr>
          <w:rFonts w:ascii="Verdana" w:hAnsi="Verdana" w:cs="Times New Roman"/>
          <w:color w:val="000000"/>
          <w:sz w:val="19"/>
          <w:szCs w:val="19"/>
        </w:rPr>
        <w:tab/>
        <w:t>a gazdasági területhez kapcsolódó, közép- vagy felsőfokú szakmai képzést biztosító oktatási,</w:t>
      </w:r>
    </w:p>
    <w:p w14:paraId="27C987DC" w14:textId="77777777" w:rsidR="00EE5A7C" w:rsidRPr="00EE5A7C" w:rsidRDefault="00EE5A7C" w:rsidP="00EE5A7C">
      <w:pPr>
        <w:spacing w:line="276" w:lineRule="auto"/>
        <w:jc w:val="both"/>
        <w:rPr>
          <w:rFonts w:ascii="Verdana" w:hAnsi="Verdana" w:cs="Times New Roman"/>
          <w:color w:val="000000"/>
          <w:sz w:val="19"/>
          <w:szCs w:val="19"/>
        </w:rPr>
      </w:pPr>
      <w:r w:rsidRPr="00EE5A7C">
        <w:rPr>
          <w:rFonts w:ascii="Verdana" w:hAnsi="Verdana" w:cs="Times New Roman"/>
          <w:color w:val="000000"/>
          <w:sz w:val="19"/>
          <w:szCs w:val="19"/>
        </w:rPr>
        <w:t>c)</w:t>
      </w:r>
      <w:r w:rsidRPr="00EE5A7C">
        <w:rPr>
          <w:rFonts w:ascii="Verdana" w:hAnsi="Verdana" w:cs="Times New Roman"/>
          <w:color w:val="000000"/>
          <w:sz w:val="19"/>
          <w:szCs w:val="19"/>
        </w:rPr>
        <w:tab/>
        <w:t>a területen dolgozók ellátását szolgáló óvoda, bölcsőde, egészségügyi</w:t>
      </w:r>
    </w:p>
    <w:p w14:paraId="796DBA11" w14:textId="77777777" w:rsidR="00EE5A7C" w:rsidRDefault="00EE5A7C" w:rsidP="00EE5A7C">
      <w:pPr>
        <w:spacing w:line="276" w:lineRule="auto"/>
        <w:jc w:val="both"/>
        <w:rPr>
          <w:rFonts w:ascii="Verdana" w:hAnsi="Verdana" w:cs="Times New Roman"/>
          <w:color w:val="000000"/>
          <w:sz w:val="19"/>
          <w:szCs w:val="19"/>
        </w:rPr>
      </w:pPr>
      <w:r w:rsidRPr="00EE5A7C">
        <w:rPr>
          <w:rFonts w:ascii="Verdana" w:hAnsi="Verdana" w:cs="Times New Roman"/>
          <w:color w:val="000000"/>
          <w:sz w:val="19"/>
          <w:szCs w:val="19"/>
        </w:rPr>
        <w:t>rendeltetést is tartalmazhat.</w:t>
      </w:r>
    </w:p>
    <w:p w14:paraId="60B3703E" w14:textId="77777777" w:rsidR="00EE5A7C" w:rsidRPr="00EE5A7C" w:rsidRDefault="00EE5A7C" w:rsidP="00EE5A7C">
      <w:pPr>
        <w:spacing w:line="276" w:lineRule="auto"/>
        <w:jc w:val="both"/>
        <w:rPr>
          <w:rFonts w:ascii="Verdana" w:hAnsi="Verdana" w:cs="Times New Roman"/>
          <w:color w:val="000000"/>
          <w:sz w:val="19"/>
          <w:szCs w:val="19"/>
        </w:rPr>
      </w:pPr>
    </w:p>
    <w:p w14:paraId="01881265" w14:textId="77777777" w:rsidR="00EE5A7C" w:rsidRDefault="00EE5A7C" w:rsidP="00EE5A7C">
      <w:pPr>
        <w:spacing w:line="276" w:lineRule="auto"/>
        <w:jc w:val="both"/>
        <w:rPr>
          <w:rFonts w:ascii="Verdana" w:hAnsi="Verdana" w:cs="Times New Roman"/>
          <w:color w:val="000000"/>
          <w:sz w:val="19"/>
          <w:szCs w:val="19"/>
        </w:rPr>
      </w:pPr>
      <w:r w:rsidRPr="00EE5A7C">
        <w:rPr>
          <w:rFonts w:ascii="Verdana" w:hAnsi="Verdana" w:cs="Times New Roman"/>
          <w:color w:val="000000"/>
          <w:sz w:val="19"/>
          <w:szCs w:val="19"/>
        </w:rPr>
        <w:t>(3) Az általános gazdasági területen önálló lakóépület nem helyezhető el. A „</w:t>
      </w:r>
      <w:proofErr w:type="spellStart"/>
      <w:r w:rsidRPr="00EE5A7C">
        <w:rPr>
          <w:rFonts w:ascii="Verdana" w:hAnsi="Verdana" w:cs="Times New Roman"/>
          <w:color w:val="000000"/>
          <w:sz w:val="19"/>
          <w:szCs w:val="19"/>
        </w:rPr>
        <w:t>Gá</w:t>
      </w:r>
      <w:proofErr w:type="spellEnd"/>
      <w:r w:rsidRPr="00EE5A7C">
        <w:rPr>
          <w:rFonts w:ascii="Verdana" w:hAnsi="Verdana" w:cs="Times New Roman"/>
          <w:color w:val="000000"/>
          <w:sz w:val="19"/>
          <w:szCs w:val="19"/>
        </w:rPr>
        <w:t>- 4” – „</w:t>
      </w:r>
      <w:proofErr w:type="spellStart"/>
      <w:r w:rsidRPr="00EE5A7C">
        <w:rPr>
          <w:rFonts w:ascii="Verdana" w:hAnsi="Verdana" w:cs="Times New Roman"/>
          <w:color w:val="000000"/>
          <w:sz w:val="19"/>
          <w:szCs w:val="19"/>
        </w:rPr>
        <w:t>Gá</w:t>
      </w:r>
      <w:proofErr w:type="spellEnd"/>
      <w:r w:rsidRPr="00EE5A7C">
        <w:rPr>
          <w:rFonts w:ascii="Verdana" w:hAnsi="Verdana" w:cs="Times New Roman"/>
          <w:color w:val="000000"/>
          <w:sz w:val="19"/>
          <w:szCs w:val="19"/>
        </w:rPr>
        <w:t>- 6” jelű általános gazdasági övezetek területén egy telken csak a gazdasági tevékenységi célú épületen belül, és kizárólag egy szolgálati lakás alakítható ki.</w:t>
      </w:r>
    </w:p>
    <w:p w14:paraId="3538811E" w14:textId="77777777" w:rsidR="00EE5A7C" w:rsidRPr="00EE5A7C" w:rsidRDefault="00EE5A7C" w:rsidP="00EE5A7C">
      <w:pPr>
        <w:spacing w:line="276" w:lineRule="auto"/>
        <w:jc w:val="both"/>
        <w:rPr>
          <w:rFonts w:ascii="Verdana" w:hAnsi="Verdana" w:cs="Times New Roman"/>
          <w:color w:val="000000"/>
          <w:sz w:val="19"/>
          <w:szCs w:val="19"/>
        </w:rPr>
      </w:pPr>
    </w:p>
    <w:p w14:paraId="5C3655AD" w14:textId="77777777" w:rsidR="00EE5A7C" w:rsidRDefault="00EE5A7C" w:rsidP="00EE5A7C">
      <w:pPr>
        <w:spacing w:line="276" w:lineRule="auto"/>
        <w:jc w:val="both"/>
        <w:rPr>
          <w:rFonts w:ascii="Verdana" w:hAnsi="Verdana" w:cs="Times New Roman"/>
          <w:color w:val="000000"/>
          <w:sz w:val="19"/>
          <w:szCs w:val="19"/>
        </w:rPr>
      </w:pPr>
      <w:r w:rsidRPr="00EE5A7C">
        <w:rPr>
          <w:rFonts w:ascii="Verdana" w:hAnsi="Verdana" w:cs="Times New Roman"/>
          <w:color w:val="000000"/>
          <w:sz w:val="19"/>
          <w:szCs w:val="19"/>
        </w:rPr>
        <w:t>(4) Az általános gazdasági területen elhelyezhetők a hulladékgazdálkodási engedélyhez, illetve nyilvántartásba vételhez kötött hulladék ártalmatlanításával és hasznosításával kapcsolatos építmények.</w:t>
      </w:r>
    </w:p>
    <w:p w14:paraId="41FE1265" w14:textId="77777777" w:rsidR="00EE5A7C" w:rsidRPr="00EE5A7C" w:rsidRDefault="00EE5A7C" w:rsidP="00EE5A7C">
      <w:pPr>
        <w:spacing w:line="276" w:lineRule="auto"/>
        <w:jc w:val="both"/>
        <w:rPr>
          <w:rFonts w:ascii="Verdana" w:hAnsi="Verdana" w:cs="Times New Roman"/>
          <w:color w:val="000000"/>
          <w:sz w:val="19"/>
          <w:szCs w:val="19"/>
        </w:rPr>
      </w:pPr>
    </w:p>
    <w:p w14:paraId="0E08D379" w14:textId="7ABEECA9" w:rsidR="00A62D07" w:rsidRDefault="00A62D07" w:rsidP="00A62D07">
      <w:pPr>
        <w:spacing w:line="276" w:lineRule="auto"/>
        <w:jc w:val="both"/>
        <w:rPr>
          <w:rFonts w:ascii="Verdana" w:hAnsi="Verdana" w:cs="Times New Roman"/>
          <w:color w:val="000000"/>
          <w:sz w:val="19"/>
          <w:szCs w:val="19"/>
        </w:rPr>
      </w:pPr>
      <w:r w:rsidRPr="00A62D07">
        <w:rPr>
          <w:rFonts w:ascii="Verdana" w:hAnsi="Verdana" w:cs="Times New Roman"/>
          <w:color w:val="000000"/>
          <w:sz w:val="19"/>
          <w:szCs w:val="19"/>
        </w:rPr>
        <w:t xml:space="preserve">(5) </w:t>
      </w:r>
      <w:r>
        <w:rPr>
          <w:rStyle w:val="Lbjegyzet-hivatkozs"/>
          <w:rFonts w:ascii="Verdana" w:hAnsi="Verdana" w:cs="Times New Roman"/>
          <w:color w:val="000000"/>
          <w:sz w:val="19"/>
          <w:szCs w:val="19"/>
        </w:rPr>
        <w:footnoteReference w:id="23"/>
      </w:r>
      <w:r>
        <w:rPr>
          <w:rFonts w:ascii="Verdana" w:hAnsi="Verdana" w:cs="Times New Roman"/>
          <w:color w:val="000000"/>
          <w:sz w:val="19"/>
          <w:szCs w:val="19"/>
        </w:rPr>
        <w:t xml:space="preserve"> </w:t>
      </w:r>
      <w:r w:rsidRPr="00A62D07">
        <w:rPr>
          <w:rFonts w:ascii="Verdana" w:hAnsi="Verdana" w:cs="Times New Roman"/>
          <w:color w:val="000000"/>
          <w:sz w:val="19"/>
          <w:szCs w:val="19"/>
        </w:rPr>
        <w:t>A „</w:t>
      </w:r>
      <w:proofErr w:type="spellStart"/>
      <w:r w:rsidRPr="00A62D07">
        <w:rPr>
          <w:rFonts w:ascii="Verdana" w:hAnsi="Verdana" w:cs="Times New Roman"/>
          <w:color w:val="000000"/>
          <w:sz w:val="19"/>
          <w:szCs w:val="19"/>
        </w:rPr>
        <w:t>Gá</w:t>
      </w:r>
      <w:proofErr w:type="spellEnd"/>
      <w:r w:rsidRPr="00A62D07">
        <w:rPr>
          <w:rFonts w:ascii="Verdana" w:hAnsi="Verdana" w:cs="Times New Roman"/>
          <w:color w:val="000000"/>
          <w:sz w:val="19"/>
          <w:szCs w:val="19"/>
        </w:rPr>
        <w:t>- 1” – „</w:t>
      </w:r>
      <w:proofErr w:type="spellStart"/>
      <w:r w:rsidRPr="00A62D07">
        <w:rPr>
          <w:rFonts w:ascii="Verdana" w:hAnsi="Verdana" w:cs="Times New Roman"/>
          <w:color w:val="000000"/>
          <w:sz w:val="19"/>
          <w:szCs w:val="19"/>
        </w:rPr>
        <w:t>Gá</w:t>
      </w:r>
      <w:proofErr w:type="spellEnd"/>
      <w:r w:rsidRPr="00A62D07">
        <w:rPr>
          <w:rFonts w:ascii="Verdana" w:hAnsi="Verdana" w:cs="Times New Roman"/>
          <w:color w:val="000000"/>
          <w:sz w:val="19"/>
          <w:szCs w:val="19"/>
        </w:rPr>
        <w:t>- 7” jelű általános gazdasági övezet telkein az építési használat megengedett felső határértékei és a telekalakítás szabályai a rendelet 2. mellékletében kerültek meghatározásra.</w:t>
      </w:r>
    </w:p>
    <w:p w14:paraId="30884D5B" w14:textId="77777777" w:rsidR="00A62D07" w:rsidRPr="00A62D07" w:rsidRDefault="00A62D07" w:rsidP="00A62D07">
      <w:pPr>
        <w:spacing w:line="276" w:lineRule="auto"/>
        <w:jc w:val="both"/>
        <w:rPr>
          <w:rFonts w:ascii="Verdana" w:hAnsi="Verdana" w:cs="Times New Roman"/>
          <w:color w:val="000000"/>
          <w:sz w:val="19"/>
          <w:szCs w:val="19"/>
        </w:rPr>
      </w:pPr>
    </w:p>
    <w:p w14:paraId="03A58F18" w14:textId="6A9AE77D" w:rsidR="00A62D07" w:rsidRPr="00A62D07" w:rsidRDefault="00A62D07" w:rsidP="00A62D07">
      <w:pPr>
        <w:spacing w:line="276" w:lineRule="auto"/>
        <w:jc w:val="both"/>
        <w:rPr>
          <w:rFonts w:ascii="Verdana" w:hAnsi="Verdana" w:cs="Times New Roman"/>
          <w:color w:val="000000"/>
          <w:sz w:val="19"/>
          <w:szCs w:val="19"/>
        </w:rPr>
      </w:pPr>
      <w:r w:rsidRPr="00A62D07">
        <w:rPr>
          <w:rFonts w:ascii="Verdana" w:hAnsi="Verdana" w:cs="Times New Roman"/>
          <w:color w:val="000000"/>
          <w:sz w:val="19"/>
          <w:szCs w:val="19"/>
        </w:rPr>
        <w:lastRenderedPageBreak/>
        <w:t xml:space="preserve">(6) </w:t>
      </w:r>
      <w:r>
        <w:rPr>
          <w:rStyle w:val="Lbjegyzet-hivatkozs"/>
          <w:rFonts w:ascii="Verdana" w:hAnsi="Verdana" w:cs="Times New Roman"/>
          <w:color w:val="000000"/>
          <w:sz w:val="19"/>
          <w:szCs w:val="19"/>
        </w:rPr>
        <w:footnoteReference w:id="24"/>
      </w:r>
      <w:r>
        <w:rPr>
          <w:rFonts w:ascii="Verdana" w:hAnsi="Verdana" w:cs="Times New Roman"/>
          <w:color w:val="000000"/>
          <w:sz w:val="19"/>
          <w:szCs w:val="19"/>
        </w:rPr>
        <w:t xml:space="preserve"> </w:t>
      </w:r>
      <w:r w:rsidRPr="00A62D07">
        <w:rPr>
          <w:rFonts w:ascii="Verdana" w:hAnsi="Verdana" w:cs="Times New Roman"/>
          <w:color w:val="000000"/>
          <w:sz w:val="19"/>
          <w:szCs w:val="19"/>
        </w:rPr>
        <w:t>A „</w:t>
      </w:r>
      <w:proofErr w:type="spellStart"/>
      <w:r w:rsidRPr="00A62D07">
        <w:rPr>
          <w:rFonts w:ascii="Verdana" w:hAnsi="Verdana" w:cs="Times New Roman"/>
          <w:color w:val="000000"/>
          <w:sz w:val="19"/>
          <w:szCs w:val="19"/>
        </w:rPr>
        <w:t>Gá</w:t>
      </w:r>
      <w:proofErr w:type="spellEnd"/>
      <w:r w:rsidRPr="00A62D07">
        <w:rPr>
          <w:rFonts w:ascii="Verdana" w:hAnsi="Verdana" w:cs="Times New Roman"/>
          <w:color w:val="000000"/>
          <w:sz w:val="19"/>
          <w:szCs w:val="19"/>
        </w:rPr>
        <w:t>- 1” – „</w:t>
      </w:r>
      <w:proofErr w:type="spellStart"/>
      <w:r w:rsidRPr="00A62D07">
        <w:rPr>
          <w:rFonts w:ascii="Verdana" w:hAnsi="Verdana" w:cs="Times New Roman"/>
          <w:color w:val="000000"/>
          <w:sz w:val="19"/>
          <w:szCs w:val="19"/>
        </w:rPr>
        <w:t>Gá</w:t>
      </w:r>
      <w:proofErr w:type="spellEnd"/>
      <w:r w:rsidRPr="00A62D07">
        <w:rPr>
          <w:rFonts w:ascii="Verdana" w:hAnsi="Verdana" w:cs="Times New Roman"/>
          <w:color w:val="000000"/>
          <w:sz w:val="19"/>
          <w:szCs w:val="19"/>
        </w:rPr>
        <w:t>- 7” jelű általános gazdasági övezetben az előkert területén belül elhelyezhető gazdasági területet kiszolgáló, legfeljebb 25 négyzetméter beépített területű porta rendeltetésű épület.</w:t>
      </w:r>
    </w:p>
    <w:p w14:paraId="7A72F0F8" w14:textId="77777777" w:rsidR="00EE5A7C" w:rsidRDefault="00EE5A7C" w:rsidP="0037651D">
      <w:pPr>
        <w:spacing w:line="276" w:lineRule="auto"/>
        <w:jc w:val="both"/>
        <w:rPr>
          <w:rFonts w:ascii="Verdana" w:hAnsi="Verdana" w:cs="Times New Roman"/>
          <w:color w:val="000000"/>
          <w:sz w:val="19"/>
          <w:szCs w:val="19"/>
        </w:rPr>
      </w:pPr>
    </w:p>
    <w:p w14:paraId="18B01917" w14:textId="77777777" w:rsidR="0037651D" w:rsidRDefault="009F14DF" w:rsidP="0037651D">
      <w:pPr>
        <w:spacing w:line="276" w:lineRule="auto"/>
        <w:ind w:firstLine="180"/>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36</w:t>
      </w:r>
      <w:r w:rsidR="00B86C5B">
        <w:rPr>
          <w:rFonts w:ascii="Verdana" w:eastAsia="Batang" w:hAnsi="Verdana" w:cs="Times New Roman"/>
          <w:b/>
          <w:bCs/>
          <w:sz w:val="19"/>
          <w:szCs w:val="19"/>
          <w:lang w:eastAsia="hu-HU"/>
        </w:rPr>
        <w:t xml:space="preserve">. </w:t>
      </w:r>
      <w:r w:rsidR="0037651D" w:rsidRPr="00522463">
        <w:rPr>
          <w:rFonts w:ascii="Verdana" w:eastAsia="Batang" w:hAnsi="Verdana" w:cs="Times New Roman"/>
          <w:b/>
          <w:bCs/>
          <w:sz w:val="19"/>
          <w:szCs w:val="19"/>
          <w:lang w:eastAsia="hu-HU"/>
        </w:rPr>
        <w:t>Üdülőházas terület</w:t>
      </w:r>
    </w:p>
    <w:p w14:paraId="36BF3330" w14:textId="77777777" w:rsidR="0037651D" w:rsidRDefault="009F14DF" w:rsidP="0037651D">
      <w:pPr>
        <w:spacing w:line="276" w:lineRule="auto"/>
        <w:ind w:firstLine="180"/>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36</w:t>
      </w:r>
      <w:r w:rsidR="0037651D">
        <w:rPr>
          <w:rFonts w:ascii="Verdana" w:eastAsia="Batang" w:hAnsi="Verdana" w:cs="Times New Roman"/>
          <w:b/>
          <w:bCs/>
          <w:sz w:val="19"/>
          <w:szCs w:val="19"/>
          <w:lang w:eastAsia="hu-HU"/>
        </w:rPr>
        <w:t>. §</w:t>
      </w:r>
    </w:p>
    <w:p w14:paraId="601B9C3E" w14:textId="77777777" w:rsidR="0037651D" w:rsidRPr="00522463" w:rsidRDefault="0037651D" w:rsidP="0037651D">
      <w:pPr>
        <w:spacing w:line="276" w:lineRule="auto"/>
        <w:ind w:firstLine="180"/>
        <w:jc w:val="center"/>
        <w:rPr>
          <w:rFonts w:ascii="Verdana" w:eastAsia="Batang" w:hAnsi="Verdana" w:cs="Times New Roman"/>
          <w:b/>
          <w:bCs/>
          <w:sz w:val="19"/>
          <w:szCs w:val="19"/>
          <w:lang w:eastAsia="hu-HU"/>
        </w:rPr>
      </w:pPr>
    </w:p>
    <w:p w14:paraId="1E45CE44" w14:textId="77777777" w:rsidR="0037651D" w:rsidRPr="00E36FAD" w:rsidRDefault="0037651D" w:rsidP="0037651D">
      <w:pPr>
        <w:spacing w:line="276" w:lineRule="auto"/>
        <w:jc w:val="both"/>
        <w:rPr>
          <w:rFonts w:ascii="Verdana" w:hAnsi="Verdana" w:cs="Times New Roman"/>
          <w:color w:val="000000"/>
          <w:sz w:val="19"/>
          <w:szCs w:val="19"/>
        </w:rPr>
      </w:pPr>
      <w:r w:rsidRPr="00E36FAD">
        <w:rPr>
          <w:rFonts w:ascii="Verdana" w:hAnsi="Verdana" w:cs="Times New Roman"/>
          <w:color w:val="000000"/>
          <w:sz w:val="19"/>
          <w:szCs w:val="19"/>
        </w:rPr>
        <w:t xml:space="preserve">(1) Az üdülőházas </w:t>
      </w:r>
      <w:r w:rsidR="00A60DCF">
        <w:rPr>
          <w:rFonts w:ascii="Verdana" w:hAnsi="Verdana" w:cs="Times New Roman"/>
          <w:color w:val="000000"/>
          <w:sz w:val="19"/>
          <w:szCs w:val="19"/>
        </w:rPr>
        <w:t>területen</w:t>
      </w:r>
      <w:r w:rsidRPr="00E36FAD">
        <w:rPr>
          <w:rFonts w:ascii="Verdana" w:hAnsi="Verdana" w:cs="Times New Roman"/>
          <w:color w:val="000000"/>
          <w:sz w:val="19"/>
          <w:szCs w:val="19"/>
        </w:rPr>
        <w:t xml:space="preserve"> olyan – általában – kettőnél több üdülőegységet magába foglaló üdülő rendeltetésű épület, üdülőtábor és kemping helyezhető el, amely túlnyomóan változó üdülői kör több napos tartózkodására szolgál, és elhelyezése, mérete, kialakítása, felszereltsége és infrastrukturális ellátottsága alapján az üdülési célú tartózkodásra alkalmas. Az övezetben elhelyezhető épületek a fenti rendeltetésen kívül kereskedelmi, szolgáltató rendeltetést is tartalmazhatnak. Az övezet területén </w:t>
      </w:r>
      <w:r w:rsidRPr="003064F3">
        <w:rPr>
          <w:rFonts w:ascii="Verdana" w:eastAsia="Calibri" w:hAnsi="Verdana"/>
          <w:sz w:val="19"/>
          <w:szCs w:val="19"/>
        </w:rPr>
        <w:t xml:space="preserve">a főépítmény megléte esetén, vagy főépítmény építésével egyidejűleg </w:t>
      </w:r>
      <w:r w:rsidRPr="00E36FAD">
        <w:rPr>
          <w:rFonts w:ascii="Verdana" w:hAnsi="Verdana" w:cs="Times New Roman"/>
          <w:color w:val="000000"/>
          <w:sz w:val="19"/>
          <w:szCs w:val="19"/>
        </w:rPr>
        <w:t xml:space="preserve">az </w:t>
      </w:r>
      <w:proofErr w:type="spellStart"/>
      <w:r w:rsidRPr="00E36FAD">
        <w:rPr>
          <w:rFonts w:ascii="Verdana" w:hAnsi="Verdana" w:cs="Times New Roman"/>
          <w:color w:val="000000"/>
          <w:sz w:val="19"/>
          <w:szCs w:val="19"/>
        </w:rPr>
        <w:t>előzőeken</w:t>
      </w:r>
      <w:proofErr w:type="spellEnd"/>
      <w:r w:rsidRPr="00E36FAD">
        <w:rPr>
          <w:rFonts w:ascii="Verdana" w:hAnsi="Verdana" w:cs="Times New Roman"/>
          <w:color w:val="000000"/>
          <w:sz w:val="19"/>
          <w:szCs w:val="19"/>
        </w:rPr>
        <w:t xml:space="preserve"> túl elhelyezhetők az épületek rendeltetését kiszolgáló másodlagos rendeltetésű épületek</w:t>
      </w:r>
      <w:r>
        <w:rPr>
          <w:rFonts w:ascii="Verdana" w:hAnsi="Verdana" w:cs="Times New Roman"/>
          <w:color w:val="000000"/>
          <w:sz w:val="19"/>
          <w:szCs w:val="19"/>
        </w:rPr>
        <w:t xml:space="preserve">, melyek </w:t>
      </w:r>
      <w:r w:rsidRPr="00E36FAD">
        <w:rPr>
          <w:rFonts w:ascii="Verdana" w:hAnsi="Verdana" w:cs="Times New Roman"/>
          <w:color w:val="000000"/>
          <w:sz w:val="19"/>
          <w:szCs w:val="19"/>
        </w:rPr>
        <w:t>megengedett legnagyobb épület- és homlokzatmagassága 3,5 m.</w:t>
      </w:r>
    </w:p>
    <w:p w14:paraId="7706D513" w14:textId="77777777" w:rsidR="0037651D" w:rsidRPr="00244039" w:rsidRDefault="0037651D" w:rsidP="0037651D">
      <w:pPr>
        <w:spacing w:line="276" w:lineRule="auto"/>
        <w:rPr>
          <w:rFonts w:ascii="Times New Roman" w:hAnsi="Times New Roman"/>
          <w:color w:val="000000"/>
          <w:sz w:val="20"/>
          <w:szCs w:val="27"/>
          <w:lang w:eastAsia="hu-HU"/>
        </w:rPr>
      </w:pPr>
    </w:p>
    <w:p w14:paraId="5C2939F4" w14:textId="77777777" w:rsidR="0037651D" w:rsidRDefault="0037651D" w:rsidP="0037651D">
      <w:pPr>
        <w:spacing w:line="276" w:lineRule="auto"/>
        <w:jc w:val="both"/>
        <w:rPr>
          <w:rFonts w:ascii="Verdana" w:hAnsi="Verdana" w:cs="Times New Roman"/>
          <w:color w:val="000000"/>
          <w:sz w:val="19"/>
          <w:szCs w:val="19"/>
        </w:rPr>
      </w:pPr>
      <w:r w:rsidRPr="00E36FAD">
        <w:rPr>
          <w:rFonts w:ascii="Verdana" w:hAnsi="Verdana" w:cs="Times New Roman"/>
          <w:color w:val="000000"/>
          <w:sz w:val="19"/>
          <w:szCs w:val="19"/>
        </w:rPr>
        <w:t>(</w:t>
      </w:r>
      <w:r w:rsidR="00A60DCF">
        <w:rPr>
          <w:rFonts w:ascii="Verdana" w:hAnsi="Verdana" w:cs="Times New Roman"/>
          <w:color w:val="000000"/>
          <w:sz w:val="19"/>
          <w:szCs w:val="19"/>
        </w:rPr>
        <w:t>2) Az üdülőházas területek „</w:t>
      </w:r>
      <w:proofErr w:type="spellStart"/>
      <w:r w:rsidR="00A60DCF">
        <w:rPr>
          <w:rFonts w:ascii="Verdana" w:hAnsi="Verdana" w:cs="Times New Roman"/>
          <w:color w:val="000000"/>
          <w:sz w:val="19"/>
          <w:szCs w:val="19"/>
        </w:rPr>
        <w:t>Üü</w:t>
      </w:r>
      <w:proofErr w:type="spellEnd"/>
      <w:r>
        <w:rPr>
          <w:rFonts w:ascii="Verdana" w:hAnsi="Verdana" w:cs="Times New Roman"/>
          <w:color w:val="000000"/>
          <w:sz w:val="19"/>
          <w:szCs w:val="19"/>
        </w:rPr>
        <w:t xml:space="preserve">” </w:t>
      </w:r>
      <w:r w:rsidRPr="00E36FAD">
        <w:rPr>
          <w:rFonts w:ascii="Verdana" w:hAnsi="Verdana" w:cs="Times New Roman"/>
          <w:color w:val="000000"/>
          <w:sz w:val="19"/>
          <w:szCs w:val="19"/>
        </w:rPr>
        <w:t xml:space="preserve">jelű </w:t>
      </w:r>
      <w:r>
        <w:rPr>
          <w:rFonts w:ascii="Verdana" w:hAnsi="Verdana" w:cs="Times New Roman"/>
          <w:color w:val="000000"/>
          <w:sz w:val="19"/>
          <w:szCs w:val="19"/>
        </w:rPr>
        <w:t>övezetbe soroltak</w:t>
      </w:r>
      <w:r w:rsidRPr="00E36FAD">
        <w:rPr>
          <w:rFonts w:ascii="Verdana" w:hAnsi="Verdana" w:cs="Times New Roman"/>
          <w:color w:val="000000"/>
          <w:sz w:val="19"/>
          <w:szCs w:val="19"/>
        </w:rPr>
        <w:t xml:space="preserve">, mely övezet telkein az építési használat megengedett felső határértékei és a telekalakítás szabályai </w:t>
      </w:r>
      <w:r>
        <w:rPr>
          <w:rFonts w:ascii="Verdana" w:hAnsi="Verdana" w:cs="Times New Roman"/>
          <w:color w:val="000000"/>
          <w:sz w:val="19"/>
          <w:szCs w:val="19"/>
        </w:rPr>
        <w:t>a rendelet 2. mellékletében kerültek meghatározásra.</w:t>
      </w:r>
    </w:p>
    <w:p w14:paraId="05B56E53" w14:textId="77777777" w:rsidR="00AF1EC1" w:rsidRDefault="00AF1EC1" w:rsidP="0037651D">
      <w:pPr>
        <w:spacing w:line="276" w:lineRule="auto"/>
        <w:jc w:val="both"/>
        <w:rPr>
          <w:rFonts w:ascii="Verdana" w:hAnsi="Verdana" w:cs="Times New Roman"/>
          <w:color w:val="000000"/>
          <w:sz w:val="19"/>
          <w:szCs w:val="19"/>
        </w:rPr>
      </w:pPr>
    </w:p>
    <w:p w14:paraId="24CC8E47" w14:textId="77777777" w:rsidR="00AF1EC1" w:rsidRDefault="00AF1EC1" w:rsidP="0037651D">
      <w:pPr>
        <w:spacing w:line="276" w:lineRule="auto"/>
        <w:jc w:val="both"/>
        <w:rPr>
          <w:rFonts w:ascii="Verdana" w:hAnsi="Verdana" w:cs="Times New Roman"/>
          <w:color w:val="000000"/>
          <w:sz w:val="19"/>
          <w:szCs w:val="19"/>
        </w:rPr>
      </w:pPr>
    </w:p>
    <w:p w14:paraId="2C2CA82E" w14:textId="3B8F99DD" w:rsidR="00AF1EC1" w:rsidRPr="00AF1EC1" w:rsidRDefault="00AF1EC1" w:rsidP="00AF1EC1">
      <w:pPr>
        <w:spacing w:line="276" w:lineRule="auto"/>
        <w:jc w:val="center"/>
        <w:rPr>
          <w:rFonts w:ascii="Verdana" w:eastAsia="Batang" w:hAnsi="Verdana" w:cs="Times New Roman"/>
          <w:b/>
          <w:bCs/>
          <w:sz w:val="19"/>
          <w:szCs w:val="19"/>
          <w:lang w:eastAsia="hu-HU"/>
        </w:rPr>
      </w:pPr>
      <w:r w:rsidRPr="00AF1EC1">
        <w:rPr>
          <w:rFonts w:ascii="Verdana" w:eastAsia="Batang" w:hAnsi="Verdana" w:cs="Times New Roman"/>
          <w:b/>
          <w:bCs/>
          <w:sz w:val="19"/>
          <w:szCs w:val="19"/>
          <w:lang w:eastAsia="hu-HU"/>
        </w:rPr>
        <w:t>37. Különleges terület</w:t>
      </w:r>
      <w:r>
        <w:rPr>
          <w:rFonts w:ascii="Verdana" w:eastAsia="Batang" w:hAnsi="Verdana" w:cs="Times New Roman"/>
          <w:b/>
          <w:bCs/>
          <w:sz w:val="19"/>
          <w:szCs w:val="19"/>
          <w:lang w:eastAsia="hu-HU"/>
        </w:rPr>
        <w:t xml:space="preserve"> </w:t>
      </w:r>
      <w:r>
        <w:rPr>
          <w:rStyle w:val="Lbjegyzet-hivatkozs"/>
          <w:rFonts w:ascii="Verdana" w:eastAsia="Batang" w:hAnsi="Verdana" w:cs="Times New Roman"/>
          <w:b/>
          <w:bCs/>
          <w:sz w:val="19"/>
          <w:szCs w:val="19"/>
          <w:lang w:eastAsia="hu-HU"/>
        </w:rPr>
        <w:footnoteReference w:id="25"/>
      </w:r>
    </w:p>
    <w:p w14:paraId="483CC6D9" w14:textId="77777777" w:rsidR="00AF1EC1" w:rsidRPr="00AF1EC1" w:rsidRDefault="00AF1EC1" w:rsidP="00AF1EC1">
      <w:pPr>
        <w:spacing w:line="276" w:lineRule="auto"/>
        <w:jc w:val="center"/>
        <w:rPr>
          <w:rFonts w:ascii="Verdana" w:eastAsia="Batang" w:hAnsi="Verdana" w:cs="Times New Roman"/>
          <w:b/>
          <w:bCs/>
          <w:sz w:val="19"/>
          <w:szCs w:val="19"/>
          <w:lang w:eastAsia="hu-HU"/>
        </w:rPr>
      </w:pPr>
      <w:r w:rsidRPr="00AF1EC1">
        <w:rPr>
          <w:rFonts w:ascii="Verdana" w:eastAsia="Batang" w:hAnsi="Verdana" w:cs="Times New Roman"/>
          <w:b/>
          <w:bCs/>
          <w:sz w:val="19"/>
          <w:szCs w:val="19"/>
          <w:lang w:eastAsia="hu-HU"/>
        </w:rPr>
        <w:t>37. §</w:t>
      </w:r>
    </w:p>
    <w:p w14:paraId="5EA56060"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(1) A különleges beépítésre szánt övezetekben azok rendeltetéséhez tartozó építmények és a rendeltetést kiszolgáló másodlagos rendeltetésű épületek helyezhetők el, illetve az övezet területe e rendeltetés szerint hasznosítható. A különleges beépítésre szánt területek a rendeltetésük függvényében az alábbi övezetekre tagolódnak.</w:t>
      </w:r>
    </w:p>
    <w:p w14:paraId="096F3226"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a)</w:t>
      </w:r>
      <w:r w:rsidRPr="00AF1EC1">
        <w:rPr>
          <w:rFonts w:ascii="Verdana" w:eastAsia="Batang" w:hAnsi="Verdana" w:cs="Times New Roman"/>
          <w:sz w:val="19"/>
          <w:szCs w:val="19"/>
          <w:lang w:eastAsia="hu-HU"/>
        </w:rPr>
        <w:tab/>
        <w:t>„K-</w:t>
      </w:r>
      <w:proofErr w:type="spellStart"/>
      <w:r w:rsidRPr="00AF1EC1">
        <w:rPr>
          <w:rFonts w:ascii="Verdana" w:eastAsia="Batang" w:hAnsi="Verdana" w:cs="Times New Roman"/>
          <w:sz w:val="19"/>
          <w:szCs w:val="19"/>
          <w:lang w:eastAsia="hu-HU"/>
        </w:rPr>
        <w:t>sp</w:t>
      </w:r>
      <w:proofErr w:type="spellEnd"/>
      <w:r w:rsidRPr="00AF1EC1">
        <w:rPr>
          <w:rFonts w:ascii="Verdana" w:eastAsia="Batang" w:hAnsi="Verdana" w:cs="Times New Roman"/>
          <w:sz w:val="19"/>
          <w:szCs w:val="19"/>
          <w:lang w:eastAsia="hu-HU"/>
        </w:rPr>
        <w:t>” jelű különleges nagykiterjedésű sportolási célú övezet,</w:t>
      </w:r>
    </w:p>
    <w:p w14:paraId="09E3852B"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b)</w:t>
      </w:r>
      <w:r w:rsidRPr="00AF1EC1">
        <w:rPr>
          <w:rFonts w:ascii="Verdana" w:eastAsia="Batang" w:hAnsi="Verdana" w:cs="Times New Roman"/>
          <w:sz w:val="19"/>
          <w:szCs w:val="19"/>
          <w:lang w:eastAsia="hu-HU"/>
        </w:rPr>
        <w:tab/>
        <w:t>„K-</w:t>
      </w:r>
      <w:proofErr w:type="spellStart"/>
      <w:r w:rsidRPr="00AF1EC1">
        <w:rPr>
          <w:rFonts w:ascii="Verdana" w:eastAsia="Batang" w:hAnsi="Verdana" w:cs="Times New Roman"/>
          <w:sz w:val="19"/>
          <w:szCs w:val="19"/>
          <w:lang w:eastAsia="hu-HU"/>
        </w:rPr>
        <w:t>mü</w:t>
      </w:r>
      <w:proofErr w:type="spellEnd"/>
      <w:r w:rsidRPr="00AF1EC1">
        <w:rPr>
          <w:rFonts w:ascii="Verdana" w:eastAsia="Batang" w:hAnsi="Verdana" w:cs="Times New Roman"/>
          <w:sz w:val="19"/>
          <w:szCs w:val="19"/>
          <w:lang w:eastAsia="hu-HU"/>
        </w:rPr>
        <w:t>” jelű különleges mezőgazdasági üzemi övezet,</w:t>
      </w:r>
    </w:p>
    <w:p w14:paraId="78788049"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c)</w:t>
      </w:r>
      <w:r w:rsidRPr="00AF1EC1">
        <w:rPr>
          <w:rFonts w:ascii="Verdana" w:eastAsia="Batang" w:hAnsi="Verdana" w:cs="Times New Roman"/>
          <w:sz w:val="19"/>
          <w:szCs w:val="19"/>
          <w:lang w:eastAsia="hu-HU"/>
        </w:rPr>
        <w:tab/>
        <w:t>„K-km” jelű különleges közmű övezet,</w:t>
      </w:r>
    </w:p>
    <w:p w14:paraId="41DE5D2A"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d)</w:t>
      </w:r>
      <w:r w:rsidRPr="00AF1EC1">
        <w:rPr>
          <w:rFonts w:ascii="Verdana" w:eastAsia="Batang" w:hAnsi="Verdana" w:cs="Times New Roman"/>
          <w:sz w:val="19"/>
          <w:szCs w:val="19"/>
          <w:lang w:eastAsia="hu-HU"/>
        </w:rPr>
        <w:tab/>
        <w:t>„K-kert” jelű különleges kertészeti célú övezet,</w:t>
      </w:r>
    </w:p>
    <w:p w14:paraId="0AA8FCC9"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e)</w:t>
      </w:r>
      <w:r w:rsidRPr="00AF1EC1">
        <w:rPr>
          <w:rFonts w:ascii="Verdana" w:eastAsia="Batang" w:hAnsi="Verdana" w:cs="Times New Roman"/>
          <w:sz w:val="19"/>
          <w:szCs w:val="19"/>
          <w:lang w:eastAsia="hu-HU"/>
        </w:rPr>
        <w:tab/>
        <w:t>„K-</w:t>
      </w:r>
      <w:proofErr w:type="spellStart"/>
      <w:r w:rsidRPr="00AF1EC1">
        <w:rPr>
          <w:rFonts w:ascii="Verdana" w:eastAsia="Batang" w:hAnsi="Verdana" w:cs="Times New Roman"/>
          <w:sz w:val="19"/>
          <w:szCs w:val="19"/>
          <w:lang w:eastAsia="hu-HU"/>
        </w:rPr>
        <w:t>közl</w:t>
      </w:r>
      <w:proofErr w:type="spellEnd"/>
      <w:r w:rsidRPr="00AF1EC1">
        <w:rPr>
          <w:rFonts w:ascii="Verdana" w:eastAsia="Batang" w:hAnsi="Verdana" w:cs="Times New Roman"/>
          <w:sz w:val="19"/>
          <w:szCs w:val="19"/>
          <w:lang w:eastAsia="hu-HU"/>
        </w:rPr>
        <w:t>” jelű különleges nagykiterjedésű garázs övezet,</w:t>
      </w:r>
    </w:p>
    <w:p w14:paraId="0FF66D69"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f)</w:t>
      </w:r>
      <w:r w:rsidRPr="00AF1EC1">
        <w:rPr>
          <w:rFonts w:ascii="Verdana" w:eastAsia="Batang" w:hAnsi="Verdana" w:cs="Times New Roman"/>
          <w:sz w:val="19"/>
          <w:szCs w:val="19"/>
          <w:lang w:eastAsia="hu-HU"/>
        </w:rPr>
        <w:tab/>
        <w:t>„K-</w:t>
      </w:r>
      <w:proofErr w:type="spellStart"/>
      <w:r w:rsidRPr="00AF1EC1">
        <w:rPr>
          <w:rFonts w:ascii="Verdana" w:eastAsia="Batang" w:hAnsi="Verdana" w:cs="Times New Roman"/>
          <w:sz w:val="19"/>
          <w:szCs w:val="19"/>
          <w:lang w:eastAsia="hu-HU"/>
        </w:rPr>
        <w:t>lo</w:t>
      </w:r>
      <w:proofErr w:type="spellEnd"/>
      <w:r w:rsidRPr="00AF1EC1">
        <w:rPr>
          <w:rFonts w:ascii="Verdana" w:eastAsia="Batang" w:hAnsi="Verdana" w:cs="Times New Roman"/>
          <w:sz w:val="19"/>
          <w:szCs w:val="19"/>
          <w:lang w:eastAsia="hu-HU"/>
        </w:rPr>
        <w:t>” jelű különleges nagykiterjedésű szállítmányozási és logisztikai övezet,</w:t>
      </w:r>
    </w:p>
    <w:p w14:paraId="7BD00612"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g)</w:t>
      </w:r>
      <w:r w:rsidRPr="00AF1EC1">
        <w:rPr>
          <w:rFonts w:ascii="Verdana" w:eastAsia="Batang" w:hAnsi="Verdana" w:cs="Times New Roman"/>
          <w:sz w:val="19"/>
          <w:szCs w:val="19"/>
          <w:lang w:eastAsia="hu-HU"/>
        </w:rPr>
        <w:tab/>
        <w:t>„K-</w:t>
      </w:r>
      <w:proofErr w:type="spellStart"/>
      <w:r w:rsidRPr="00AF1EC1">
        <w:rPr>
          <w:rFonts w:ascii="Verdana" w:eastAsia="Batang" w:hAnsi="Verdana" w:cs="Times New Roman"/>
          <w:sz w:val="19"/>
          <w:szCs w:val="19"/>
          <w:lang w:eastAsia="hu-HU"/>
        </w:rPr>
        <w:t>ba</w:t>
      </w:r>
      <w:proofErr w:type="spellEnd"/>
      <w:r w:rsidRPr="00AF1EC1">
        <w:rPr>
          <w:rFonts w:ascii="Verdana" w:eastAsia="Batang" w:hAnsi="Verdana" w:cs="Times New Roman"/>
          <w:sz w:val="19"/>
          <w:szCs w:val="19"/>
          <w:lang w:eastAsia="hu-HU"/>
        </w:rPr>
        <w:t>” jelű különleges nyersanyag kitermelés (bánya), nyersanyag feldolgozás céljára szolgáló övezet,</w:t>
      </w:r>
    </w:p>
    <w:p w14:paraId="7685D1D4"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h)</w:t>
      </w:r>
      <w:r w:rsidRPr="00AF1EC1">
        <w:rPr>
          <w:rFonts w:ascii="Verdana" w:eastAsia="Batang" w:hAnsi="Verdana" w:cs="Times New Roman"/>
          <w:sz w:val="19"/>
          <w:szCs w:val="19"/>
          <w:lang w:eastAsia="hu-HU"/>
        </w:rPr>
        <w:tab/>
        <w:t>„K-hu” jelű különleges hulladékkezelő, -lerakó övezet,</w:t>
      </w:r>
    </w:p>
    <w:p w14:paraId="06CFA46F"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i)</w:t>
      </w:r>
      <w:r w:rsidRPr="00AF1EC1">
        <w:rPr>
          <w:rFonts w:ascii="Verdana" w:eastAsia="Batang" w:hAnsi="Verdana" w:cs="Times New Roman"/>
          <w:sz w:val="19"/>
          <w:szCs w:val="19"/>
          <w:lang w:eastAsia="hu-HU"/>
        </w:rPr>
        <w:tab/>
        <w:t>„K-i” jelű különleges rekreációs, idegenforgalmat vonzó övezet,</w:t>
      </w:r>
    </w:p>
    <w:p w14:paraId="66E3F7E2"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j)</w:t>
      </w:r>
      <w:r w:rsidRPr="00AF1EC1">
        <w:rPr>
          <w:rFonts w:ascii="Verdana" w:eastAsia="Batang" w:hAnsi="Verdana" w:cs="Times New Roman"/>
          <w:sz w:val="19"/>
          <w:szCs w:val="19"/>
          <w:lang w:eastAsia="hu-HU"/>
        </w:rPr>
        <w:tab/>
        <w:t>„K-</w:t>
      </w:r>
      <w:proofErr w:type="spellStart"/>
      <w:r w:rsidRPr="00AF1EC1">
        <w:rPr>
          <w:rFonts w:ascii="Verdana" w:eastAsia="Batang" w:hAnsi="Verdana" w:cs="Times New Roman"/>
          <w:sz w:val="19"/>
          <w:szCs w:val="19"/>
          <w:lang w:eastAsia="hu-HU"/>
        </w:rPr>
        <w:t>kh</w:t>
      </w:r>
      <w:proofErr w:type="spellEnd"/>
      <w:r w:rsidRPr="00AF1EC1">
        <w:rPr>
          <w:rFonts w:ascii="Verdana" w:eastAsia="Batang" w:hAnsi="Verdana" w:cs="Times New Roman"/>
          <w:sz w:val="19"/>
          <w:szCs w:val="19"/>
          <w:lang w:eastAsia="hu-HU"/>
        </w:rPr>
        <w:t>” jelű különleges egészségügyi épület elhelyezésére szolgáló övezet,</w:t>
      </w:r>
    </w:p>
    <w:p w14:paraId="52A996D5"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k)</w:t>
      </w:r>
      <w:r w:rsidRPr="00AF1EC1">
        <w:rPr>
          <w:rFonts w:ascii="Verdana" w:eastAsia="Batang" w:hAnsi="Verdana" w:cs="Times New Roman"/>
          <w:sz w:val="19"/>
          <w:szCs w:val="19"/>
          <w:lang w:eastAsia="hu-HU"/>
        </w:rPr>
        <w:tab/>
        <w:t>„K-ám” jelű különleges állat-menhely övezet,</w:t>
      </w:r>
    </w:p>
    <w:p w14:paraId="4F0C3B46"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l)</w:t>
      </w:r>
      <w:r w:rsidRPr="00AF1EC1">
        <w:rPr>
          <w:rFonts w:ascii="Verdana" w:eastAsia="Batang" w:hAnsi="Verdana" w:cs="Times New Roman"/>
          <w:sz w:val="19"/>
          <w:szCs w:val="19"/>
          <w:lang w:eastAsia="hu-HU"/>
        </w:rPr>
        <w:tab/>
        <w:t>„K-te” jelű különleges temető övezet,</w:t>
      </w:r>
    </w:p>
    <w:p w14:paraId="234ADABA"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m)</w:t>
      </w:r>
      <w:r w:rsidRPr="00AF1EC1">
        <w:rPr>
          <w:rFonts w:ascii="Verdana" w:eastAsia="Batang" w:hAnsi="Verdana" w:cs="Times New Roman"/>
          <w:sz w:val="19"/>
          <w:szCs w:val="19"/>
          <w:lang w:eastAsia="hu-HU"/>
        </w:rPr>
        <w:tab/>
        <w:t>„K-</w:t>
      </w:r>
      <w:proofErr w:type="spellStart"/>
      <w:r w:rsidRPr="00AF1EC1">
        <w:rPr>
          <w:rFonts w:ascii="Verdana" w:eastAsia="Batang" w:hAnsi="Verdana" w:cs="Times New Roman"/>
          <w:sz w:val="19"/>
          <w:szCs w:val="19"/>
          <w:lang w:eastAsia="hu-HU"/>
        </w:rPr>
        <w:t>me</w:t>
      </w:r>
      <w:proofErr w:type="spellEnd"/>
      <w:r w:rsidRPr="00AF1EC1">
        <w:rPr>
          <w:rFonts w:ascii="Verdana" w:eastAsia="Batang" w:hAnsi="Verdana" w:cs="Times New Roman"/>
          <w:sz w:val="19"/>
          <w:szCs w:val="19"/>
          <w:lang w:eastAsia="hu-HU"/>
        </w:rPr>
        <w:t>” jelű különleges megújuló energiaforrás hasznosítására szolgáló övezet,</w:t>
      </w:r>
    </w:p>
    <w:p w14:paraId="09B5D370"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n)</w:t>
      </w:r>
      <w:r w:rsidRPr="00AF1EC1">
        <w:rPr>
          <w:rFonts w:ascii="Verdana" w:eastAsia="Batang" w:hAnsi="Verdana" w:cs="Times New Roman"/>
          <w:sz w:val="19"/>
          <w:szCs w:val="19"/>
          <w:lang w:eastAsia="hu-HU"/>
        </w:rPr>
        <w:tab/>
        <w:t>„K-v” jelű különleges vásár, piac céljára szolgáló övezet,</w:t>
      </w:r>
    </w:p>
    <w:p w14:paraId="1F7D1634"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o)</w:t>
      </w:r>
      <w:r w:rsidRPr="00AF1EC1">
        <w:rPr>
          <w:rFonts w:ascii="Verdana" w:eastAsia="Batang" w:hAnsi="Verdana" w:cs="Times New Roman"/>
          <w:sz w:val="19"/>
          <w:szCs w:val="19"/>
          <w:lang w:eastAsia="hu-HU"/>
        </w:rPr>
        <w:tab/>
        <w:t>„K-</w:t>
      </w:r>
      <w:proofErr w:type="spellStart"/>
      <w:r w:rsidRPr="00AF1EC1">
        <w:rPr>
          <w:rFonts w:ascii="Verdana" w:eastAsia="Batang" w:hAnsi="Verdana" w:cs="Times New Roman"/>
          <w:sz w:val="19"/>
          <w:szCs w:val="19"/>
          <w:lang w:eastAsia="hu-HU"/>
        </w:rPr>
        <w:t>hv</w:t>
      </w:r>
      <w:proofErr w:type="spellEnd"/>
      <w:r w:rsidRPr="00AF1EC1">
        <w:rPr>
          <w:rFonts w:ascii="Verdana" w:eastAsia="Batang" w:hAnsi="Verdana" w:cs="Times New Roman"/>
          <w:sz w:val="19"/>
          <w:szCs w:val="19"/>
          <w:lang w:eastAsia="hu-HU"/>
        </w:rPr>
        <w:t>” jelű különleges honvédelmi, katonai és nemzetbiztonsági célra szolgáló övezet.</w:t>
      </w:r>
    </w:p>
    <w:p w14:paraId="45465DBB" w14:textId="77777777" w:rsidR="00AF1EC1" w:rsidRDefault="00AF1EC1" w:rsidP="00AF1EC1">
      <w:pPr>
        <w:spacing w:line="276" w:lineRule="auto"/>
        <w:jc w:val="both"/>
        <w:rPr>
          <w:rFonts w:ascii="Verdana" w:eastAsia="Batang" w:hAnsi="Verdana" w:cs="Times New Roman"/>
          <w:sz w:val="19"/>
          <w:szCs w:val="19"/>
          <w:lang w:eastAsia="hu-HU"/>
        </w:rPr>
      </w:pPr>
    </w:p>
    <w:p w14:paraId="1CC98A4E" w14:textId="567AEF9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(2) A „K-</w:t>
      </w:r>
      <w:proofErr w:type="spellStart"/>
      <w:r w:rsidRPr="00AF1EC1">
        <w:rPr>
          <w:rFonts w:ascii="Verdana" w:eastAsia="Batang" w:hAnsi="Verdana" w:cs="Times New Roman"/>
          <w:sz w:val="19"/>
          <w:szCs w:val="19"/>
          <w:lang w:eastAsia="hu-HU"/>
        </w:rPr>
        <w:t>sp</w:t>
      </w:r>
      <w:proofErr w:type="spellEnd"/>
      <w:r w:rsidRPr="00AF1EC1">
        <w:rPr>
          <w:rFonts w:ascii="Verdana" w:eastAsia="Batang" w:hAnsi="Verdana" w:cs="Times New Roman"/>
          <w:sz w:val="19"/>
          <w:szCs w:val="19"/>
          <w:lang w:eastAsia="hu-HU"/>
        </w:rPr>
        <w:t>” jelű különleges nagykiterjedésű sportolási célú övezetben sportpálya, uszoda, strand, sportcsarnok épületei és építményei, valamint ezek működéséhez szükséges gazdasági és tároló épületek, vendéglátó és szálláshely szolgáltató épületek helyezhetők el.</w:t>
      </w:r>
    </w:p>
    <w:p w14:paraId="420E7C3C" w14:textId="77777777" w:rsidR="00AF1EC1" w:rsidRDefault="00AF1EC1" w:rsidP="00AF1EC1">
      <w:pPr>
        <w:spacing w:line="276" w:lineRule="auto"/>
        <w:jc w:val="both"/>
        <w:rPr>
          <w:rFonts w:ascii="Verdana" w:eastAsia="Batang" w:hAnsi="Verdana" w:cs="Times New Roman"/>
          <w:sz w:val="19"/>
          <w:szCs w:val="19"/>
          <w:lang w:eastAsia="hu-HU"/>
        </w:rPr>
      </w:pPr>
    </w:p>
    <w:p w14:paraId="7ACB9BC3" w14:textId="37869BA9"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(3) A „K-</w:t>
      </w:r>
      <w:proofErr w:type="spellStart"/>
      <w:r w:rsidRPr="00AF1EC1">
        <w:rPr>
          <w:rFonts w:ascii="Verdana" w:eastAsia="Batang" w:hAnsi="Verdana" w:cs="Times New Roman"/>
          <w:sz w:val="19"/>
          <w:szCs w:val="19"/>
          <w:lang w:eastAsia="hu-HU"/>
        </w:rPr>
        <w:t>mü</w:t>
      </w:r>
      <w:proofErr w:type="spellEnd"/>
      <w:r w:rsidRPr="00AF1EC1">
        <w:rPr>
          <w:rFonts w:ascii="Verdana" w:eastAsia="Batang" w:hAnsi="Verdana" w:cs="Times New Roman"/>
          <w:sz w:val="19"/>
          <w:szCs w:val="19"/>
          <w:lang w:eastAsia="hu-HU"/>
        </w:rPr>
        <w:t xml:space="preserve">” jelű különleges mezőgazdasági üzemi övezetben a földművelés, állattenyésztés és az ezekhez kapcsolódó tárolás, termény-feldolgozás és gépjavítás építményei, valamint a tulajdonos, a használó és a személyzet számára szolgáló lakások helyezhetők el. Elhelyezhetők a </w:t>
      </w:r>
      <w:r w:rsidRPr="00AF1EC1">
        <w:rPr>
          <w:rFonts w:ascii="Verdana" w:eastAsia="Batang" w:hAnsi="Verdana" w:cs="Times New Roman"/>
          <w:sz w:val="19"/>
          <w:szCs w:val="19"/>
          <w:lang w:eastAsia="hu-HU"/>
        </w:rPr>
        <w:lastRenderedPageBreak/>
        <w:t>hulladékgazdálkodási engedélyhez, illetve nyilvántartásba vételhez kötött hulladék ártalmatlanításával és hasznosításával kapcsolatos építmények.</w:t>
      </w:r>
    </w:p>
    <w:p w14:paraId="41B063FC" w14:textId="77777777" w:rsidR="00AF1EC1" w:rsidRDefault="00AF1EC1" w:rsidP="00AF1EC1">
      <w:pPr>
        <w:spacing w:line="276" w:lineRule="auto"/>
        <w:jc w:val="both"/>
        <w:rPr>
          <w:rFonts w:ascii="Verdana" w:eastAsia="Batang" w:hAnsi="Verdana" w:cs="Times New Roman"/>
          <w:sz w:val="19"/>
          <w:szCs w:val="19"/>
          <w:lang w:eastAsia="hu-HU"/>
        </w:rPr>
      </w:pPr>
    </w:p>
    <w:p w14:paraId="70238857" w14:textId="40C0DB78"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(4) A „K-km” jelű különleges közmű övezetben közműlétesítmények, valamint azok üzemi és kiegészítő építményei helyezhetők el. Elhelyezhetők a hulladékgazdálkodási engedélyhez, illetve nyilvántartásba vételhez kötött hulladék ártalmatlanításával és hasznosításával kapcsolatos építmények.</w:t>
      </w:r>
    </w:p>
    <w:p w14:paraId="27A3DFAF" w14:textId="77777777" w:rsidR="00AF1EC1" w:rsidRDefault="00AF1EC1" w:rsidP="00AF1EC1">
      <w:pPr>
        <w:spacing w:line="276" w:lineRule="auto"/>
        <w:jc w:val="both"/>
        <w:rPr>
          <w:rFonts w:ascii="Verdana" w:eastAsia="Batang" w:hAnsi="Verdana" w:cs="Times New Roman"/>
          <w:sz w:val="19"/>
          <w:szCs w:val="19"/>
          <w:lang w:eastAsia="hu-HU"/>
        </w:rPr>
      </w:pPr>
    </w:p>
    <w:p w14:paraId="1E325F3A" w14:textId="26F888C6"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(5) A „K-kert” jelű különleges kertészeti célú övezetben a kertészet működtetéséhez szükséges üzemi és kiegészítő építmények helyezhetők el.</w:t>
      </w:r>
    </w:p>
    <w:p w14:paraId="3F59EA1B" w14:textId="77777777" w:rsidR="00AF1EC1" w:rsidRDefault="00AF1EC1" w:rsidP="00AF1EC1">
      <w:pPr>
        <w:spacing w:line="276" w:lineRule="auto"/>
        <w:jc w:val="both"/>
        <w:rPr>
          <w:rFonts w:ascii="Verdana" w:eastAsia="Batang" w:hAnsi="Verdana" w:cs="Times New Roman"/>
          <w:sz w:val="19"/>
          <w:szCs w:val="19"/>
          <w:lang w:eastAsia="hu-HU"/>
        </w:rPr>
      </w:pPr>
    </w:p>
    <w:p w14:paraId="0D7C0406" w14:textId="54C9088D"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(6) A „K-</w:t>
      </w:r>
      <w:proofErr w:type="spellStart"/>
      <w:r w:rsidRPr="00AF1EC1">
        <w:rPr>
          <w:rFonts w:ascii="Verdana" w:eastAsia="Batang" w:hAnsi="Verdana" w:cs="Times New Roman"/>
          <w:sz w:val="19"/>
          <w:szCs w:val="19"/>
          <w:lang w:eastAsia="hu-HU"/>
        </w:rPr>
        <w:t>közl</w:t>
      </w:r>
      <w:proofErr w:type="spellEnd"/>
      <w:r w:rsidRPr="00AF1EC1">
        <w:rPr>
          <w:rFonts w:ascii="Verdana" w:eastAsia="Batang" w:hAnsi="Verdana" w:cs="Times New Roman"/>
          <w:sz w:val="19"/>
          <w:szCs w:val="19"/>
          <w:lang w:eastAsia="hu-HU"/>
        </w:rPr>
        <w:t>” jelű különleges nagykiterjedésű garázs övezetben személygépkocsi-tárolás célját szolgáló épületek, sorgarázsok helyezhetők el.</w:t>
      </w:r>
    </w:p>
    <w:p w14:paraId="26D58629" w14:textId="77777777" w:rsidR="00AF1EC1" w:rsidRDefault="00AF1EC1" w:rsidP="00AF1EC1">
      <w:pPr>
        <w:spacing w:line="276" w:lineRule="auto"/>
        <w:jc w:val="both"/>
        <w:rPr>
          <w:rFonts w:ascii="Verdana" w:eastAsia="Batang" w:hAnsi="Verdana" w:cs="Times New Roman"/>
          <w:sz w:val="19"/>
          <w:szCs w:val="19"/>
          <w:lang w:eastAsia="hu-HU"/>
        </w:rPr>
      </w:pPr>
    </w:p>
    <w:p w14:paraId="69B30663" w14:textId="7776E253"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(7) A „K-</w:t>
      </w:r>
      <w:proofErr w:type="spellStart"/>
      <w:r w:rsidRPr="00AF1EC1">
        <w:rPr>
          <w:rFonts w:ascii="Verdana" w:eastAsia="Batang" w:hAnsi="Verdana" w:cs="Times New Roman"/>
          <w:sz w:val="19"/>
          <w:szCs w:val="19"/>
          <w:lang w:eastAsia="hu-HU"/>
        </w:rPr>
        <w:t>lo</w:t>
      </w:r>
      <w:proofErr w:type="spellEnd"/>
      <w:r w:rsidRPr="00AF1EC1">
        <w:rPr>
          <w:rFonts w:ascii="Verdana" w:eastAsia="Batang" w:hAnsi="Verdana" w:cs="Times New Roman"/>
          <w:sz w:val="19"/>
          <w:szCs w:val="19"/>
          <w:lang w:eastAsia="hu-HU"/>
        </w:rPr>
        <w:t>” jelű különleges nagykiterjedésű szállítmányozási és logisztikai övezetben logisztikai, raktározási és szállítmányozási célú épületek, építmények helyezhetők el.</w:t>
      </w:r>
    </w:p>
    <w:p w14:paraId="5C241351" w14:textId="77777777" w:rsidR="00AF1EC1" w:rsidRDefault="00AF1EC1" w:rsidP="00AF1EC1">
      <w:pPr>
        <w:spacing w:line="276" w:lineRule="auto"/>
        <w:jc w:val="both"/>
        <w:rPr>
          <w:rFonts w:ascii="Verdana" w:eastAsia="Batang" w:hAnsi="Verdana" w:cs="Times New Roman"/>
          <w:sz w:val="19"/>
          <w:szCs w:val="19"/>
          <w:lang w:eastAsia="hu-HU"/>
        </w:rPr>
      </w:pPr>
    </w:p>
    <w:p w14:paraId="1408E440" w14:textId="68889E0C"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(8) A „K-</w:t>
      </w:r>
      <w:proofErr w:type="spellStart"/>
      <w:r w:rsidRPr="00AF1EC1">
        <w:rPr>
          <w:rFonts w:ascii="Verdana" w:eastAsia="Batang" w:hAnsi="Verdana" w:cs="Times New Roman"/>
          <w:sz w:val="19"/>
          <w:szCs w:val="19"/>
          <w:lang w:eastAsia="hu-HU"/>
        </w:rPr>
        <w:t>ba</w:t>
      </w:r>
      <w:proofErr w:type="spellEnd"/>
      <w:r w:rsidRPr="00AF1EC1">
        <w:rPr>
          <w:rFonts w:ascii="Verdana" w:eastAsia="Batang" w:hAnsi="Verdana" w:cs="Times New Roman"/>
          <w:sz w:val="19"/>
          <w:szCs w:val="19"/>
          <w:lang w:eastAsia="hu-HU"/>
        </w:rPr>
        <w:t>” jelű különleges nyersanyag kitermelés (bánya), nyersanyag feldolgozás céljára szolgáló övezetben szénhidrogén kutak és agyagbányák működéséhez szükséges üzemi és kiegészítő építmények helyezhetők el.</w:t>
      </w:r>
    </w:p>
    <w:p w14:paraId="50521387" w14:textId="77777777" w:rsidR="00AF1EC1" w:rsidRDefault="00AF1EC1" w:rsidP="00AF1EC1">
      <w:pPr>
        <w:spacing w:line="276" w:lineRule="auto"/>
        <w:jc w:val="both"/>
        <w:rPr>
          <w:rFonts w:ascii="Verdana" w:eastAsia="Batang" w:hAnsi="Verdana" w:cs="Times New Roman"/>
          <w:sz w:val="19"/>
          <w:szCs w:val="19"/>
          <w:lang w:eastAsia="hu-HU"/>
        </w:rPr>
      </w:pPr>
    </w:p>
    <w:p w14:paraId="34292E63" w14:textId="6F05E5E9"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(9) A „K-hu” jelű különleges hulladékkezelő, -lerakó övezetben hulladékgyűjtő udvar, hulladéklerakó, komposztáló telep üzemi és kiegészítő építményei helyezhetők el. Elhelyezhetők a hulladékgazdálkodási engedélyhez, illetve nyilvántartásba vételhez kötött hulladék ártalmatlanításával és hasznosításával kapcsolatos építmények.</w:t>
      </w:r>
    </w:p>
    <w:p w14:paraId="383AB564" w14:textId="77777777" w:rsidR="00AF1EC1" w:rsidRDefault="00AF1EC1" w:rsidP="00AF1EC1">
      <w:pPr>
        <w:spacing w:line="276" w:lineRule="auto"/>
        <w:jc w:val="both"/>
        <w:rPr>
          <w:rFonts w:ascii="Verdana" w:eastAsia="Batang" w:hAnsi="Verdana" w:cs="Times New Roman"/>
          <w:sz w:val="19"/>
          <w:szCs w:val="19"/>
          <w:lang w:eastAsia="hu-HU"/>
        </w:rPr>
      </w:pPr>
    </w:p>
    <w:p w14:paraId="2AE55C37" w14:textId="77C413DB"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(10) A „K-i” jelű különleges rekreációs, idegenforgalmat vonzó övezetben kereskedelmi, szolgáltató, vendéglátó, közösségi szórakoztató épületek, sportépítmények, kemping, üdülőtábor valamint ezek működéséhez szükséges gazdasági és tároló épületek, szállásépületek, a tulajdonos és a személyzet számára szolgáló lakások helyezhetők el.</w:t>
      </w:r>
    </w:p>
    <w:p w14:paraId="1C79B7A5" w14:textId="77777777" w:rsidR="00AF1EC1" w:rsidRDefault="00AF1EC1" w:rsidP="00AF1EC1">
      <w:pPr>
        <w:spacing w:line="276" w:lineRule="auto"/>
        <w:jc w:val="both"/>
        <w:rPr>
          <w:rFonts w:ascii="Verdana" w:eastAsia="Batang" w:hAnsi="Verdana" w:cs="Times New Roman"/>
          <w:sz w:val="19"/>
          <w:szCs w:val="19"/>
          <w:lang w:eastAsia="hu-HU"/>
        </w:rPr>
      </w:pPr>
    </w:p>
    <w:p w14:paraId="3C0F7210" w14:textId="3F4D887B"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(11) A „K-</w:t>
      </w:r>
      <w:proofErr w:type="spellStart"/>
      <w:r w:rsidRPr="00AF1EC1">
        <w:rPr>
          <w:rFonts w:ascii="Verdana" w:eastAsia="Batang" w:hAnsi="Verdana" w:cs="Times New Roman"/>
          <w:sz w:val="19"/>
          <w:szCs w:val="19"/>
          <w:lang w:eastAsia="hu-HU"/>
        </w:rPr>
        <w:t>kh</w:t>
      </w:r>
      <w:proofErr w:type="spellEnd"/>
      <w:r w:rsidRPr="00AF1EC1">
        <w:rPr>
          <w:rFonts w:ascii="Verdana" w:eastAsia="Batang" w:hAnsi="Verdana" w:cs="Times New Roman"/>
          <w:sz w:val="19"/>
          <w:szCs w:val="19"/>
          <w:lang w:eastAsia="hu-HU"/>
        </w:rPr>
        <w:t>” jelű különleges egészségügyi épület elhelyezésére szolgáló övezetben kórház és a hozzá kapcsolódó egészségügyi és szociális épületek, valamint a működésükhöz szükséges gazdasági és tároló épületek, a tulajdonos és a személyzet számára szolgáló lakások helyezhetők el.</w:t>
      </w:r>
    </w:p>
    <w:p w14:paraId="46CE5FB3" w14:textId="77777777" w:rsidR="00AF1EC1" w:rsidRDefault="00AF1EC1" w:rsidP="00AF1EC1">
      <w:pPr>
        <w:spacing w:line="276" w:lineRule="auto"/>
        <w:jc w:val="both"/>
        <w:rPr>
          <w:rFonts w:ascii="Verdana" w:eastAsia="Batang" w:hAnsi="Verdana" w:cs="Times New Roman"/>
          <w:sz w:val="19"/>
          <w:szCs w:val="19"/>
          <w:lang w:eastAsia="hu-HU"/>
        </w:rPr>
      </w:pPr>
    </w:p>
    <w:p w14:paraId="37979F9D" w14:textId="0486EA12"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 xml:space="preserve">(12) A „K-ám” jelű különleges állat-menhely övezetben </w:t>
      </w:r>
      <w:proofErr w:type="spellStart"/>
      <w:r w:rsidRPr="00AF1EC1">
        <w:rPr>
          <w:rFonts w:ascii="Verdana" w:eastAsia="Batang" w:hAnsi="Verdana" w:cs="Times New Roman"/>
          <w:sz w:val="19"/>
          <w:szCs w:val="19"/>
          <w:lang w:eastAsia="hu-HU"/>
        </w:rPr>
        <w:t>állatmenhely</w:t>
      </w:r>
      <w:proofErr w:type="spellEnd"/>
      <w:r w:rsidRPr="00AF1EC1">
        <w:rPr>
          <w:rFonts w:ascii="Verdana" w:eastAsia="Batang" w:hAnsi="Verdana" w:cs="Times New Roman"/>
          <w:sz w:val="19"/>
          <w:szCs w:val="19"/>
          <w:lang w:eastAsia="hu-HU"/>
        </w:rPr>
        <w:t xml:space="preserve"> és ennek kiszolgáló építményei helyezhetők el.</w:t>
      </w:r>
    </w:p>
    <w:p w14:paraId="2F234227" w14:textId="77777777" w:rsidR="00AF1EC1" w:rsidRDefault="00AF1EC1" w:rsidP="00AF1EC1">
      <w:pPr>
        <w:spacing w:line="276" w:lineRule="auto"/>
        <w:jc w:val="both"/>
        <w:rPr>
          <w:rFonts w:ascii="Verdana" w:eastAsia="Batang" w:hAnsi="Verdana" w:cs="Times New Roman"/>
          <w:sz w:val="19"/>
          <w:szCs w:val="19"/>
          <w:lang w:eastAsia="hu-HU"/>
        </w:rPr>
      </w:pPr>
    </w:p>
    <w:p w14:paraId="4ED30EAB" w14:textId="763A217A"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(13) A „K-te” jelű különleges temető övezetben temetkezési, vallási és a temető üzemeltetéséhez tartozó épületek és építmények helyezhetők el.</w:t>
      </w:r>
    </w:p>
    <w:p w14:paraId="7D7933BE" w14:textId="77777777" w:rsidR="00AF1EC1" w:rsidRDefault="00AF1EC1" w:rsidP="00AF1EC1">
      <w:pPr>
        <w:spacing w:line="276" w:lineRule="auto"/>
        <w:jc w:val="both"/>
        <w:rPr>
          <w:rFonts w:ascii="Verdana" w:eastAsia="Batang" w:hAnsi="Verdana" w:cs="Times New Roman"/>
          <w:sz w:val="19"/>
          <w:szCs w:val="19"/>
          <w:lang w:eastAsia="hu-HU"/>
        </w:rPr>
      </w:pPr>
    </w:p>
    <w:p w14:paraId="11E69EA6" w14:textId="76AD9D51"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(14) A „K-</w:t>
      </w:r>
      <w:proofErr w:type="spellStart"/>
      <w:r w:rsidRPr="00AF1EC1">
        <w:rPr>
          <w:rFonts w:ascii="Verdana" w:eastAsia="Batang" w:hAnsi="Verdana" w:cs="Times New Roman"/>
          <w:sz w:val="19"/>
          <w:szCs w:val="19"/>
          <w:lang w:eastAsia="hu-HU"/>
        </w:rPr>
        <w:t>me</w:t>
      </w:r>
      <w:proofErr w:type="spellEnd"/>
      <w:r w:rsidRPr="00AF1EC1">
        <w:rPr>
          <w:rFonts w:ascii="Verdana" w:eastAsia="Batang" w:hAnsi="Verdana" w:cs="Times New Roman"/>
          <w:sz w:val="19"/>
          <w:szCs w:val="19"/>
          <w:lang w:eastAsia="hu-HU"/>
        </w:rPr>
        <w:t>” jelű különleges megújuló energiaforrás hasznosítására szolgáló övezetben a megújuló energia nyerésére és e tevékenység kiszolgálására szolgáló építmények helyezhetők el.</w:t>
      </w:r>
    </w:p>
    <w:p w14:paraId="2D317FB7" w14:textId="77777777" w:rsidR="00AF1EC1" w:rsidRDefault="00AF1EC1" w:rsidP="00AF1EC1">
      <w:pPr>
        <w:spacing w:line="276" w:lineRule="auto"/>
        <w:jc w:val="both"/>
        <w:rPr>
          <w:rFonts w:ascii="Verdana" w:eastAsia="Batang" w:hAnsi="Verdana" w:cs="Times New Roman"/>
          <w:sz w:val="19"/>
          <w:szCs w:val="19"/>
          <w:lang w:eastAsia="hu-HU"/>
        </w:rPr>
      </w:pPr>
    </w:p>
    <w:p w14:paraId="576108B1" w14:textId="2DC3020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(15) A „K-v” jelű különleges vásár, piac céljára szolgáló övezetben vásári és piaci rendeltetésű épületek helyezhetők el.</w:t>
      </w:r>
    </w:p>
    <w:p w14:paraId="38657B7E" w14:textId="77777777" w:rsidR="00AF1EC1" w:rsidRDefault="00AF1EC1" w:rsidP="00AF1EC1">
      <w:pPr>
        <w:spacing w:line="276" w:lineRule="auto"/>
        <w:jc w:val="both"/>
        <w:rPr>
          <w:rFonts w:ascii="Verdana" w:eastAsia="Batang" w:hAnsi="Verdana" w:cs="Times New Roman"/>
          <w:sz w:val="19"/>
          <w:szCs w:val="19"/>
          <w:lang w:eastAsia="hu-HU"/>
        </w:rPr>
      </w:pPr>
    </w:p>
    <w:p w14:paraId="40974598" w14:textId="5EFD59A8"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(16) A „K-</w:t>
      </w:r>
      <w:proofErr w:type="spellStart"/>
      <w:r w:rsidRPr="00AF1EC1">
        <w:rPr>
          <w:rFonts w:ascii="Verdana" w:eastAsia="Batang" w:hAnsi="Verdana" w:cs="Times New Roman"/>
          <w:sz w:val="19"/>
          <w:szCs w:val="19"/>
          <w:lang w:eastAsia="hu-HU"/>
        </w:rPr>
        <w:t>hv</w:t>
      </w:r>
      <w:proofErr w:type="spellEnd"/>
      <w:r w:rsidRPr="00AF1EC1">
        <w:rPr>
          <w:rFonts w:ascii="Verdana" w:eastAsia="Batang" w:hAnsi="Verdana" w:cs="Times New Roman"/>
          <w:sz w:val="19"/>
          <w:szCs w:val="19"/>
          <w:lang w:eastAsia="hu-HU"/>
        </w:rPr>
        <w:t>” jelű különleges honvédelmi, katonai és nemzetbiztonsági célra szolgáló övezetben az övezet rendeltetését szolgáló építmények helyezhetők el.</w:t>
      </w:r>
    </w:p>
    <w:p w14:paraId="20B0DFD3" w14:textId="77777777" w:rsidR="00AF1EC1" w:rsidRDefault="00AF1EC1" w:rsidP="00AF1EC1">
      <w:pPr>
        <w:spacing w:line="276" w:lineRule="auto"/>
        <w:jc w:val="both"/>
        <w:rPr>
          <w:rFonts w:ascii="Verdana" w:eastAsia="Batang" w:hAnsi="Verdana" w:cs="Times New Roman"/>
          <w:sz w:val="19"/>
          <w:szCs w:val="19"/>
          <w:lang w:eastAsia="hu-HU"/>
        </w:rPr>
      </w:pPr>
    </w:p>
    <w:p w14:paraId="0655A327" w14:textId="283F551C"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(17) A különleges beépítésre szánt övezetek telkein az építési használat megengedett felső határértékeire és telekalakítási előírásaira vonatkozóan a rendelet 2. melléklete rendelkezik.</w:t>
      </w:r>
    </w:p>
    <w:p w14:paraId="348BFB93" w14:textId="77777777" w:rsidR="0037651D" w:rsidRDefault="0037651D" w:rsidP="0037651D">
      <w:pPr>
        <w:suppressAutoHyphens w:val="0"/>
        <w:spacing w:line="276" w:lineRule="auto"/>
        <w:ind w:right="21"/>
        <w:rPr>
          <w:rFonts w:ascii="Verdana" w:eastAsia="Calibri" w:hAnsi="Verdana" w:cs="Times New Roman"/>
          <w:b/>
          <w:bCs/>
          <w:szCs w:val="24"/>
          <w:lang w:eastAsia="en-US"/>
        </w:rPr>
      </w:pPr>
    </w:p>
    <w:p w14:paraId="29900FB9" w14:textId="77777777" w:rsidR="00BE43A0" w:rsidRPr="00DF6554" w:rsidRDefault="00BE43A0" w:rsidP="0037651D">
      <w:pPr>
        <w:suppressAutoHyphens w:val="0"/>
        <w:spacing w:line="276" w:lineRule="auto"/>
        <w:ind w:right="21"/>
        <w:rPr>
          <w:rFonts w:ascii="Verdana" w:eastAsia="Calibri" w:hAnsi="Verdana" w:cs="Times New Roman"/>
          <w:b/>
          <w:bCs/>
          <w:szCs w:val="24"/>
          <w:lang w:eastAsia="en-US"/>
        </w:rPr>
      </w:pPr>
    </w:p>
    <w:p w14:paraId="793EFA0F" w14:textId="77777777" w:rsidR="0037651D" w:rsidRPr="006234A9" w:rsidRDefault="0097381A" w:rsidP="0037651D">
      <w:pPr>
        <w:suppressAutoHyphens w:val="0"/>
        <w:spacing w:line="276" w:lineRule="auto"/>
        <w:ind w:right="21"/>
        <w:jc w:val="center"/>
        <w:rPr>
          <w:rFonts w:ascii="Verdana" w:eastAsia="Calibri" w:hAnsi="Verdana" w:cs="Times New Roman"/>
          <w:b/>
          <w:bCs/>
          <w:sz w:val="22"/>
          <w:szCs w:val="22"/>
          <w:lang w:eastAsia="en-US"/>
        </w:rPr>
      </w:pPr>
      <w:r w:rsidRPr="006234A9">
        <w:rPr>
          <w:rFonts w:ascii="Verdana" w:eastAsia="Calibri" w:hAnsi="Verdana" w:cs="Times New Roman"/>
          <w:b/>
          <w:bCs/>
          <w:sz w:val="22"/>
          <w:szCs w:val="22"/>
          <w:lang w:eastAsia="en-US"/>
        </w:rPr>
        <w:lastRenderedPageBreak/>
        <w:t>VI. Fejezet</w:t>
      </w:r>
    </w:p>
    <w:p w14:paraId="000C127B" w14:textId="77777777" w:rsidR="0037651D" w:rsidRPr="006234A9" w:rsidRDefault="0037651D" w:rsidP="003356BC">
      <w:pPr>
        <w:suppressAutoHyphens w:val="0"/>
        <w:spacing w:line="276" w:lineRule="auto"/>
        <w:ind w:right="21"/>
        <w:jc w:val="center"/>
        <w:rPr>
          <w:rFonts w:ascii="Verdana" w:eastAsia="Calibri" w:hAnsi="Verdana" w:cs="Times New Roman"/>
          <w:b/>
          <w:bCs/>
          <w:sz w:val="22"/>
          <w:szCs w:val="22"/>
          <w:lang w:eastAsia="en-US"/>
        </w:rPr>
      </w:pPr>
      <w:r w:rsidRPr="006234A9">
        <w:rPr>
          <w:rFonts w:ascii="Verdana" w:eastAsia="Calibri" w:hAnsi="Verdana" w:cs="Times New Roman"/>
          <w:b/>
          <w:bCs/>
          <w:sz w:val="22"/>
          <w:szCs w:val="22"/>
          <w:lang w:eastAsia="en-US"/>
        </w:rPr>
        <w:t>Beépítésr</w:t>
      </w:r>
      <w:r w:rsidR="003356BC" w:rsidRPr="006234A9">
        <w:rPr>
          <w:rFonts w:ascii="Verdana" w:eastAsia="Calibri" w:hAnsi="Verdana" w:cs="Times New Roman"/>
          <w:b/>
          <w:bCs/>
          <w:sz w:val="22"/>
          <w:szCs w:val="22"/>
          <w:lang w:eastAsia="en-US"/>
        </w:rPr>
        <w:t>e nem szánt területek előírásai</w:t>
      </w:r>
    </w:p>
    <w:p w14:paraId="6A2DA411" w14:textId="77777777" w:rsidR="003356BC" w:rsidRDefault="003356BC" w:rsidP="003356BC">
      <w:pPr>
        <w:suppressAutoHyphens w:val="0"/>
        <w:spacing w:line="276" w:lineRule="auto"/>
        <w:ind w:right="21"/>
        <w:jc w:val="center"/>
        <w:rPr>
          <w:rFonts w:ascii="Verdana" w:eastAsia="Calibri" w:hAnsi="Verdana" w:cs="Times New Roman"/>
          <w:b/>
          <w:bCs/>
          <w:sz w:val="19"/>
          <w:szCs w:val="19"/>
          <w:lang w:eastAsia="en-US"/>
        </w:rPr>
      </w:pPr>
    </w:p>
    <w:p w14:paraId="73FC0088" w14:textId="77777777" w:rsidR="00C55170" w:rsidRPr="003356BC" w:rsidRDefault="009F14DF" w:rsidP="00C55170">
      <w:pPr>
        <w:suppressAutoHyphens w:val="0"/>
        <w:spacing w:line="276" w:lineRule="auto"/>
        <w:ind w:right="21"/>
        <w:jc w:val="center"/>
        <w:rPr>
          <w:rFonts w:ascii="Verdana" w:eastAsia="Calibri" w:hAnsi="Verdana" w:cs="Times New Roman"/>
          <w:b/>
          <w:bCs/>
          <w:sz w:val="19"/>
          <w:szCs w:val="19"/>
        </w:rPr>
      </w:pPr>
      <w:r>
        <w:rPr>
          <w:rFonts w:ascii="Verdana" w:eastAsia="Calibri" w:hAnsi="Verdana" w:cs="Times New Roman"/>
          <w:b/>
          <w:bCs/>
          <w:sz w:val="19"/>
          <w:szCs w:val="19"/>
          <w:lang w:eastAsia="en-US"/>
        </w:rPr>
        <w:t>38</w:t>
      </w:r>
      <w:r w:rsidR="00C55170">
        <w:rPr>
          <w:rFonts w:ascii="Verdana" w:eastAsia="Calibri" w:hAnsi="Verdana" w:cs="Times New Roman"/>
          <w:b/>
          <w:bCs/>
          <w:sz w:val="19"/>
          <w:szCs w:val="19"/>
          <w:lang w:eastAsia="en-US"/>
        </w:rPr>
        <w:t xml:space="preserve">. </w:t>
      </w:r>
      <w:r w:rsidR="00C55170" w:rsidRPr="005D7ED6">
        <w:rPr>
          <w:rFonts w:ascii="Verdana" w:eastAsia="Calibri" w:hAnsi="Verdana" w:cs="Times New Roman"/>
          <w:b/>
          <w:bCs/>
          <w:sz w:val="19"/>
          <w:szCs w:val="19"/>
        </w:rPr>
        <w:t>Beép</w:t>
      </w:r>
      <w:r w:rsidR="00C55170">
        <w:rPr>
          <w:rFonts w:ascii="Verdana" w:eastAsia="Calibri" w:hAnsi="Verdana" w:cs="Times New Roman"/>
          <w:b/>
          <w:bCs/>
          <w:sz w:val="19"/>
          <w:szCs w:val="19"/>
        </w:rPr>
        <w:t>ítésre nem szánt területek területfelhasználási besorolásai</w:t>
      </w:r>
    </w:p>
    <w:p w14:paraId="25AD5F83" w14:textId="2BDD363C" w:rsidR="00C55170" w:rsidRDefault="009F14DF" w:rsidP="003356BC">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38</w:t>
      </w:r>
      <w:r w:rsidR="00C55170">
        <w:rPr>
          <w:rFonts w:ascii="Verdana" w:eastAsia="Calibri" w:hAnsi="Verdana" w:cs="Times New Roman"/>
          <w:b/>
          <w:bCs/>
          <w:sz w:val="19"/>
          <w:szCs w:val="19"/>
          <w:lang w:eastAsia="en-US"/>
        </w:rPr>
        <w:t>. §</w:t>
      </w:r>
      <w:r w:rsidR="00DB18CA">
        <w:rPr>
          <w:rFonts w:ascii="Verdana" w:eastAsia="Calibri" w:hAnsi="Verdana" w:cs="Times New Roman"/>
          <w:b/>
          <w:bCs/>
          <w:sz w:val="19"/>
          <w:szCs w:val="19"/>
          <w:lang w:eastAsia="en-US"/>
        </w:rPr>
        <w:t xml:space="preserve"> </w:t>
      </w:r>
      <w:r w:rsidR="00DB18CA">
        <w:rPr>
          <w:rStyle w:val="Lbjegyzet-hivatkozs"/>
          <w:rFonts w:ascii="Verdana" w:eastAsia="Calibri" w:hAnsi="Verdana" w:cs="Times New Roman"/>
          <w:b/>
          <w:bCs/>
          <w:sz w:val="19"/>
          <w:szCs w:val="19"/>
          <w:lang w:eastAsia="en-US"/>
        </w:rPr>
        <w:footnoteReference w:id="26"/>
      </w:r>
    </w:p>
    <w:p w14:paraId="0735F30B" w14:textId="77777777" w:rsidR="009F14DF" w:rsidRDefault="009F14DF" w:rsidP="003356BC">
      <w:pPr>
        <w:suppressAutoHyphens w:val="0"/>
        <w:spacing w:line="276" w:lineRule="auto"/>
        <w:ind w:right="21"/>
        <w:jc w:val="center"/>
        <w:rPr>
          <w:rFonts w:ascii="Verdana" w:eastAsia="Calibri" w:hAnsi="Verdana" w:cs="Times New Roman"/>
          <w:b/>
          <w:bCs/>
          <w:sz w:val="19"/>
          <w:szCs w:val="19"/>
          <w:lang w:eastAsia="en-US"/>
        </w:rPr>
      </w:pPr>
    </w:p>
    <w:p w14:paraId="58297E20" w14:textId="77777777" w:rsidR="00CD5B6D" w:rsidRPr="00F46960" w:rsidRDefault="00CD5B6D" w:rsidP="00F46960">
      <w:pPr>
        <w:spacing w:line="276" w:lineRule="auto"/>
        <w:jc w:val="both"/>
        <w:rPr>
          <w:rFonts w:ascii="Verdana" w:eastAsia="Batang" w:hAnsi="Verdana" w:cs="Times New Roman"/>
          <w:sz w:val="19"/>
          <w:szCs w:val="19"/>
          <w:lang w:eastAsia="hu-HU"/>
        </w:rPr>
      </w:pPr>
      <w:r w:rsidRPr="00F46960">
        <w:rPr>
          <w:rFonts w:ascii="Verdana" w:eastAsia="Batang" w:hAnsi="Verdana" w:cs="Times New Roman"/>
          <w:sz w:val="19"/>
          <w:szCs w:val="19"/>
          <w:lang w:eastAsia="hu-HU"/>
        </w:rPr>
        <w:t>Az igazgatási terület beépítésre nem szánt területeit az építési használatuk általános jellege, valamint sajátos építési használatuk szerint</w:t>
      </w:r>
    </w:p>
    <w:p w14:paraId="4AD87714" w14:textId="77777777" w:rsidR="00CD5B6D" w:rsidRPr="00F46960" w:rsidRDefault="00CD5B6D" w:rsidP="00CD5B6D">
      <w:pPr>
        <w:pStyle w:val="Szvegtrzs"/>
        <w:ind w:left="580" w:hanging="560"/>
        <w:rPr>
          <w:rFonts w:ascii="Verdana" w:hAnsi="Verdana"/>
          <w:sz w:val="19"/>
          <w:szCs w:val="19"/>
        </w:rPr>
      </w:pPr>
      <w:r w:rsidRPr="00F46960">
        <w:rPr>
          <w:rFonts w:ascii="Verdana" w:hAnsi="Verdana"/>
          <w:i/>
          <w:iCs/>
          <w:sz w:val="19"/>
          <w:szCs w:val="19"/>
        </w:rPr>
        <w:t>1.</w:t>
      </w:r>
      <w:r w:rsidRPr="00F46960">
        <w:rPr>
          <w:rFonts w:ascii="Verdana" w:hAnsi="Verdana"/>
          <w:sz w:val="19"/>
          <w:szCs w:val="19"/>
        </w:rPr>
        <w:tab/>
        <w:t>közlekedési- és közműelhelyezési, hírközlési-,</w:t>
      </w:r>
    </w:p>
    <w:p w14:paraId="6D5D11DB"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a)</w:t>
      </w:r>
      <w:r w:rsidRPr="00F46960">
        <w:rPr>
          <w:rFonts w:ascii="Verdana" w:hAnsi="Verdana"/>
          <w:sz w:val="19"/>
          <w:szCs w:val="19"/>
        </w:rPr>
        <w:tab/>
        <w:t>közúti- (</w:t>
      </w:r>
      <w:proofErr w:type="spellStart"/>
      <w:r w:rsidRPr="00F46960">
        <w:rPr>
          <w:rFonts w:ascii="Verdana" w:hAnsi="Verdana"/>
          <w:sz w:val="19"/>
          <w:szCs w:val="19"/>
        </w:rPr>
        <w:t>Köu</w:t>
      </w:r>
      <w:proofErr w:type="spellEnd"/>
      <w:r w:rsidRPr="00F46960">
        <w:rPr>
          <w:rFonts w:ascii="Verdana" w:hAnsi="Verdana"/>
          <w:sz w:val="19"/>
          <w:szCs w:val="19"/>
        </w:rPr>
        <w:t>),</w:t>
      </w:r>
    </w:p>
    <w:p w14:paraId="2682E55D"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b)</w:t>
      </w:r>
      <w:r w:rsidRPr="00F46960">
        <w:rPr>
          <w:rFonts w:ascii="Verdana" w:hAnsi="Verdana"/>
          <w:sz w:val="19"/>
          <w:szCs w:val="19"/>
        </w:rPr>
        <w:tab/>
        <w:t>kötöttpályás- (</w:t>
      </w:r>
      <w:proofErr w:type="spellStart"/>
      <w:r w:rsidRPr="00F46960">
        <w:rPr>
          <w:rFonts w:ascii="Verdana" w:hAnsi="Verdana"/>
          <w:sz w:val="19"/>
          <w:szCs w:val="19"/>
        </w:rPr>
        <w:t>Kök</w:t>
      </w:r>
      <w:proofErr w:type="spellEnd"/>
      <w:r w:rsidRPr="00F46960">
        <w:rPr>
          <w:rFonts w:ascii="Verdana" w:hAnsi="Verdana"/>
          <w:sz w:val="19"/>
          <w:szCs w:val="19"/>
        </w:rPr>
        <w:t>),</w:t>
      </w:r>
    </w:p>
    <w:p w14:paraId="06A5DC5B"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c)</w:t>
      </w:r>
      <w:r w:rsidRPr="00F46960">
        <w:rPr>
          <w:rFonts w:ascii="Verdana" w:hAnsi="Verdana"/>
          <w:sz w:val="19"/>
          <w:szCs w:val="19"/>
        </w:rPr>
        <w:tab/>
        <w:t>légi- (</w:t>
      </w:r>
      <w:proofErr w:type="spellStart"/>
      <w:r w:rsidRPr="00F46960">
        <w:rPr>
          <w:rFonts w:ascii="Verdana" w:hAnsi="Verdana"/>
          <w:sz w:val="19"/>
          <w:szCs w:val="19"/>
        </w:rPr>
        <w:t>Köl</w:t>
      </w:r>
      <w:proofErr w:type="spellEnd"/>
      <w:r w:rsidRPr="00F46960">
        <w:rPr>
          <w:rFonts w:ascii="Verdana" w:hAnsi="Verdana"/>
          <w:sz w:val="19"/>
          <w:szCs w:val="19"/>
        </w:rPr>
        <w:t>)</w:t>
      </w:r>
    </w:p>
    <w:p w14:paraId="2403520C" w14:textId="77777777" w:rsidR="00CD5B6D" w:rsidRPr="00F46960" w:rsidRDefault="00CD5B6D" w:rsidP="00CD5B6D">
      <w:pPr>
        <w:pStyle w:val="Szvegtrzs"/>
        <w:ind w:left="580" w:hanging="560"/>
        <w:rPr>
          <w:rFonts w:ascii="Verdana" w:hAnsi="Verdana"/>
          <w:sz w:val="19"/>
          <w:szCs w:val="19"/>
        </w:rPr>
      </w:pPr>
      <w:r w:rsidRPr="00F46960">
        <w:rPr>
          <w:rFonts w:ascii="Verdana" w:hAnsi="Verdana"/>
          <w:i/>
          <w:iCs/>
          <w:sz w:val="19"/>
          <w:szCs w:val="19"/>
        </w:rPr>
        <w:t>2.</w:t>
      </w:r>
      <w:r w:rsidRPr="00F46960">
        <w:rPr>
          <w:rFonts w:ascii="Verdana" w:hAnsi="Verdana"/>
          <w:sz w:val="19"/>
          <w:szCs w:val="19"/>
        </w:rPr>
        <w:tab/>
        <w:t>zöldterület-</w:t>
      </w:r>
    </w:p>
    <w:p w14:paraId="2E6F58AC"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a)</w:t>
      </w:r>
      <w:r w:rsidRPr="00F46960">
        <w:rPr>
          <w:rFonts w:ascii="Verdana" w:hAnsi="Verdana"/>
          <w:sz w:val="19"/>
          <w:szCs w:val="19"/>
        </w:rPr>
        <w:tab/>
        <w:t>közkert (</w:t>
      </w:r>
      <w:proofErr w:type="spellStart"/>
      <w:r w:rsidRPr="00F46960">
        <w:rPr>
          <w:rFonts w:ascii="Verdana" w:hAnsi="Verdana"/>
          <w:sz w:val="19"/>
          <w:szCs w:val="19"/>
        </w:rPr>
        <w:t>Zkk</w:t>
      </w:r>
      <w:proofErr w:type="spellEnd"/>
      <w:r w:rsidRPr="00F46960">
        <w:rPr>
          <w:rFonts w:ascii="Verdana" w:hAnsi="Verdana"/>
          <w:sz w:val="19"/>
          <w:szCs w:val="19"/>
        </w:rPr>
        <w:t>),</w:t>
      </w:r>
    </w:p>
    <w:p w14:paraId="00A98ED0"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b)</w:t>
      </w:r>
      <w:r w:rsidRPr="00F46960">
        <w:rPr>
          <w:rFonts w:ascii="Verdana" w:hAnsi="Verdana"/>
          <w:sz w:val="19"/>
          <w:szCs w:val="19"/>
        </w:rPr>
        <w:tab/>
        <w:t>közpark (</w:t>
      </w:r>
      <w:proofErr w:type="spellStart"/>
      <w:r w:rsidRPr="00F46960">
        <w:rPr>
          <w:rFonts w:ascii="Verdana" w:hAnsi="Verdana"/>
          <w:sz w:val="19"/>
          <w:szCs w:val="19"/>
        </w:rPr>
        <w:t>Zkp</w:t>
      </w:r>
      <w:proofErr w:type="spellEnd"/>
      <w:r w:rsidRPr="00F46960">
        <w:rPr>
          <w:rFonts w:ascii="Verdana" w:hAnsi="Verdana"/>
          <w:sz w:val="19"/>
          <w:szCs w:val="19"/>
        </w:rPr>
        <w:t>)</w:t>
      </w:r>
    </w:p>
    <w:p w14:paraId="03D86A41" w14:textId="77777777" w:rsidR="00CD5B6D" w:rsidRPr="00F46960" w:rsidRDefault="00CD5B6D" w:rsidP="00CD5B6D">
      <w:pPr>
        <w:pStyle w:val="Szvegtrzs"/>
        <w:ind w:left="580" w:hanging="560"/>
        <w:rPr>
          <w:rFonts w:ascii="Verdana" w:hAnsi="Verdana"/>
          <w:sz w:val="19"/>
          <w:szCs w:val="19"/>
        </w:rPr>
      </w:pPr>
      <w:r w:rsidRPr="00F46960">
        <w:rPr>
          <w:rFonts w:ascii="Verdana" w:hAnsi="Verdana"/>
          <w:i/>
          <w:iCs/>
          <w:sz w:val="19"/>
          <w:szCs w:val="19"/>
        </w:rPr>
        <w:t>3.</w:t>
      </w:r>
      <w:r w:rsidRPr="00F46960">
        <w:rPr>
          <w:rFonts w:ascii="Verdana" w:hAnsi="Verdana"/>
          <w:sz w:val="19"/>
          <w:szCs w:val="19"/>
        </w:rPr>
        <w:tab/>
        <w:t>erdő</w:t>
      </w:r>
    </w:p>
    <w:p w14:paraId="2070E4EE"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a)</w:t>
      </w:r>
      <w:r w:rsidRPr="00F46960">
        <w:rPr>
          <w:rFonts w:ascii="Verdana" w:hAnsi="Verdana"/>
          <w:sz w:val="19"/>
          <w:szCs w:val="19"/>
        </w:rPr>
        <w:tab/>
        <w:t>védelmi erdő- (</w:t>
      </w:r>
      <w:proofErr w:type="spellStart"/>
      <w:r w:rsidRPr="00F46960">
        <w:rPr>
          <w:rFonts w:ascii="Verdana" w:hAnsi="Verdana"/>
          <w:sz w:val="19"/>
          <w:szCs w:val="19"/>
        </w:rPr>
        <w:t>Ev</w:t>
      </w:r>
      <w:proofErr w:type="spellEnd"/>
      <w:r w:rsidRPr="00F46960">
        <w:rPr>
          <w:rFonts w:ascii="Verdana" w:hAnsi="Verdana"/>
          <w:sz w:val="19"/>
          <w:szCs w:val="19"/>
        </w:rPr>
        <w:t>),</w:t>
      </w:r>
    </w:p>
    <w:p w14:paraId="260B4EF8"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b)</w:t>
      </w:r>
      <w:r w:rsidRPr="00F46960">
        <w:rPr>
          <w:rFonts w:ascii="Verdana" w:hAnsi="Verdana"/>
          <w:sz w:val="19"/>
          <w:szCs w:val="19"/>
        </w:rPr>
        <w:tab/>
        <w:t>gazdasági erdő- (</w:t>
      </w:r>
      <w:proofErr w:type="spellStart"/>
      <w:r w:rsidRPr="00F46960">
        <w:rPr>
          <w:rFonts w:ascii="Verdana" w:hAnsi="Verdana"/>
          <w:sz w:val="19"/>
          <w:szCs w:val="19"/>
        </w:rPr>
        <w:t>Eg</w:t>
      </w:r>
      <w:proofErr w:type="spellEnd"/>
      <w:r w:rsidRPr="00F46960">
        <w:rPr>
          <w:rFonts w:ascii="Verdana" w:hAnsi="Verdana"/>
          <w:sz w:val="19"/>
          <w:szCs w:val="19"/>
        </w:rPr>
        <w:t>),</w:t>
      </w:r>
    </w:p>
    <w:p w14:paraId="1AE145BE"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c)</w:t>
      </w:r>
      <w:r w:rsidRPr="00F46960">
        <w:rPr>
          <w:rFonts w:ascii="Verdana" w:hAnsi="Verdana"/>
          <w:sz w:val="19"/>
          <w:szCs w:val="19"/>
        </w:rPr>
        <w:tab/>
        <w:t>közjóléti erdő- (</w:t>
      </w:r>
      <w:proofErr w:type="spellStart"/>
      <w:r w:rsidRPr="00F46960">
        <w:rPr>
          <w:rFonts w:ascii="Verdana" w:hAnsi="Verdana"/>
          <w:sz w:val="19"/>
          <w:szCs w:val="19"/>
        </w:rPr>
        <w:t>Ek</w:t>
      </w:r>
      <w:proofErr w:type="spellEnd"/>
      <w:r w:rsidRPr="00F46960">
        <w:rPr>
          <w:rFonts w:ascii="Verdana" w:hAnsi="Verdana"/>
          <w:sz w:val="19"/>
          <w:szCs w:val="19"/>
        </w:rPr>
        <w:t>)</w:t>
      </w:r>
    </w:p>
    <w:p w14:paraId="4F3D4A59"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d)</w:t>
      </w:r>
      <w:r w:rsidRPr="00F46960">
        <w:rPr>
          <w:rFonts w:ascii="Verdana" w:hAnsi="Verdana"/>
          <w:sz w:val="19"/>
          <w:szCs w:val="19"/>
        </w:rPr>
        <w:tab/>
        <w:t>honvédelmi, katonai és nemzetbiztonsági erdő- (</w:t>
      </w:r>
      <w:proofErr w:type="spellStart"/>
      <w:r w:rsidRPr="00F46960">
        <w:rPr>
          <w:rFonts w:ascii="Verdana" w:hAnsi="Verdana"/>
          <w:sz w:val="19"/>
          <w:szCs w:val="19"/>
        </w:rPr>
        <w:t>Ehv</w:t>
      </w:r>
      <w:proofErr w:type="spellEnd"/>
      <w:r w:rsidRPr="00F46960">
        <w:rPr>
          <w:rFonts w:ascii="Verdana" w:hAnsi="Verdana"/>
          <w:sz w:val="19"/>
          <w:szCs w:val="19"/>
        </w:rPr>
        <w:t>)</w:t>
      </w:r>
    </w:p>
    <w:p w14:paraId="7D5A22FD" w14:textId="77777777" w:rsidR="00CD5B6D" w:rsidRPr="00F46960" w:rsidRDefault="00CD5B6D" w:rsidP="00CD5B6D">
      <w:pPr>
        <w:pStyle w:val="Szvegtrzs"/>
        <w:ind w:left="580" w:hanging="560"/>
        <w:rPr>
          <w:rFonts w:ascii="Verdana" w:hAnsi="Verdana"/>
          <w:sz w:val="19"/>
          <w:szCs w:val="19"/>
        </w:rPr>
      </w:pPr>
      <w:r w:rsidRPr="00F46960">
        <w:rPr>
          <w:rFonts w:ascii="Verdana" w:hAnsi="Verdana"/>
          <w:i/>
          <w:iCs/>
          <w:sz w:val="19"/>
          <w:szCs w:val="19"/>
        </w:rPr>
        <w:t>4.</w:t>
      </w:r>
      <w:r w:rsidRPr="00F46960">
        <w:rPr>
          <w:rFonts w:ascii="Verdana" w:hAnsi="Verdana"/>
          <w:sz w:val="19"/>
          <w:szCs w:val="19"/>
        </w:rPr>
        <w:tab/>
        <w:t>mezőgazdasági,</w:t>
      </w:r>
    </w:p>
    <w:p w14:paraId="05FD4697"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a)</w:t>
      </w:r>
      <w:r w:rsidRPr="00F46960">
        <w:rPr>
          <w:rFonts w:ascii="Verdana" w:hAnsi="Verdana"/>
          <w:sz w:val="19"/>
          <w:szCs w:val="19"/>
        </w:rPr>
        <w:tab/>
        <w:t>kertes mezőgazdasági -(Mk),</w:t>
      </w:r>
    </w:p>
    <w:p w14:paraId="6089B9F0"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b)</w:t>
      </w:r>
      <w:r w:rsidRPr="00F46960">
        <w:rPr>
          <w:rFonts w:ascii="Verdana" w:hAnsi="Verdana"/>
          <w:sz w:val="19"/>
          <w:szCs w:val="19"/>
        </w:rPr>
        <w:tab/>
        <w:t>általános mezőgazdasági –(</w:t>
      </w:r>
      <w:proofErr w:type="spellStart"/>
      <w:r w:rsidRPr="00F46960">
        <w:rPr>
          <w:rFonts w:ascii="Verdana" w:hAnsi="Verdana"/>
          <w:sz w:val="19"/>
          <w:szCs w:val="19"/>
        </w:rPr>
        <w:t>Má</w:t>
      </w:r>
      <w:proofErr w:type="spellEnd"/>
      <w:r w:rsidRPr="00F46960">
        <w:rPr>
          <w:rFonts w:ascii="Verdana" w:hAnsi="Verdana"/>
          <w:sz w:val="19"/>
          <w:szCs w:val="19"/>
        </w:rPr>
        <w:t>),</w:t>
      </w:r>
    </w:p>
    <w:p w14:paraId="1EAF170A" w14:textId="77777777" w:rsidR="00CD5B6D" w:rsidRPr="00F46960" w:rsidRDefault="00CD5B6D" w:rsidP="00CD5B6D">
      <w:pPr>
        <w:pStyle w:val="Szvegtrzs"/>
        <w:ind w:left="580" w:hanging="560"/>
        <w:rPr>
          <w:rFonts w:ascii="Verdana" w:hAnsi="Verdana"/>
          <w:sz w:val="19"/>
          <w:szCs w:val="19"/>
        </w:rPr>
      </w:pPr>
      <w:r w:rsidRPr="00F46960">
        <w:rPr>
          <w:rFonts w:ascii="Verdana" w:hAnsi="Verdana"/>
          <w:i/>
          <w:iCs/>
          <w:sz w:val="19"/>
          <w:szCs w:val="19"/>
        </w:rPr>
        <w:t>5.</w:t>
      </w:r>
      <w:r w:rsidRPr="00F46960">
        <w:rPr>
          <w:rFonts w:ascii="Verdana" w:hAnsi="Verdana"/>
          <w:sz w:val="19"/>
          <w:szCs w:val="19"/>
        </w:rPr>
        <w:tab/>
        <w:t>vízgazdálkodási (V),</w:t>
      </w:r>
    </w:p>
    <w:p w14:paraId="3E138EDC" w14:textId="77777777" w:rsidR="00CD5B6D" w:rsidRPr="00F46960" w:rsidRDefault="00CD5B6D" w:rsidP="00CD5B6D">
      <w:pPr>
        <w:pStyle w:val="Szvegtrzs"/>
        <w:ind w:left="580" w:hanging="560"/>
        <w:rPr>
          <w:rFonts w:ascii="Verdana" w:hAnsi="Verdana"/>
          <w:sz w:val="19"/>
          <w:szCs w:val="19"/>
        </w:rPr>
      </w:pPr>
      <w:r w:rsidRPr="00F46960">
        <w:rPr>
          <w:rFonts w:ascii="Verdana" w:hAnsi="Verdana"/>
          <w:i/>
          <w:iCs/>
          <w:sz w:val="19"/>
          <w:szCs w:val="19"/>
        </w:rPr>
        <w:t>6.</w:t>
      </w:r>
      <w:r w:rsidRPr="00F46960">
        <w:rPr>
          <w:rFonts w:ascii="Verdana" w:hAnsi="Verdana"/>
          <w:sz w:val="19"/>
          <w:szCs w:val="19"/>
        </w:rPr>
        <w:tab/>
        <w:t>természetközeli (</w:t>
      </w:r>
      <w:proofErr w:type="spellStart"/>
      <w:r w:rsidRPr="00F46960">
        <w:rPr>
          <w:rFonts w:ascii="Verdana" w:hAnsi="Verdana"/>
          <w:sz w:val="19"/>
          <w:szCs w:val="19"/>
        </w:rPr>
        <w:t>Tk</w:t>
      </w:r>
      <w:proofErr w:type="spellEnd"/>
      <w:r w:rsidRPr="00F46960">
        <w:rPr>
          <w:rFonts w:ascii="Verdana" w:hAnsi="Verdana"/>
          <w:sz w:val="19"/>
          <w:szCs w:val="19"/>
        </w:rPr>
        <w:t>),</w:t>
      </w:r>
    </w:p>
    <w:p w14:paraId="0F5C588E" w14:textId="77777777" w:rsidR="00CD5B6D" w:rsidRPr="00F46960" w:rsidRDefault="00CD5B6D" w:rsidP="00CD5B6D">
      <w:pPr>
        <w:pStyle w:val="Szvegtrzs"/>
        <w:ind w:left="580" w:hanging="560"/>
        <w:rPr>
          <w:rFonts w:ascii="Verdana" w:hAnsi="Verdana"/>
          <w:sz w:val="19"/>
          <w:szCs w:val="19"/>
        </w:rPr>
      </w:pPr>
      <w:r w:rsidRPr="00F46960">
        <w:rPr>
          <w:rFonts w:ascii="Verdana" w:hAnsi="Verdana"/>
          <w:i/>
          <w:iCs/>
          <w:sz w:val="19"/>
          <w:szCs w:val="19"/>
        </w:rPr>
        <w:t>7.</w:t>
      </w:r>
      <w:r w:rsidRPr="00F46960">
        <w:rPr>
          <w:rFonts w:ascii="Verdana" w:hAnsi="Verdana"/>
          <w:sz w:val="19"/>
          <w:szCs w:val="19"/>
        </w:rPr>
        <w:tab/>
        <w:t>különleges beépítésre nem szánt</w:t>
      </w:r>
    </w:p>
    <w:p w14:paraId="64BDEFC3"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a)</w:t>
      </w:r>
      <w:r w:rsidRPr="00F46960">
        <w:rPr>
          <w:rFonts w:ascii="Verdana" w:hAnsi="Verdana"/>
          <w:sz w:val="19"/>
          <w:szCs w:val="19"/>
        </w:rPr>
        <w:tab/>
        <w:t>honvédelmi, katonai és nemzetbiztonsági célra szolgáló- (</w:t>
      </w:r>
      <w:proofErr w:type="spellStart"/>
      <w:r w:rsidRPr="00F46960">
        <w:rPr>
          <w:rFonts w:ascii="Verdana" w:hAnsi="Verdana"/>
          <w:sz w:val="19"/>
          <w:szCs w:val="19"/>
        </w:rPr>
        <w:t>Kb-hv</w:t>
      </w:r>
      <w:proofErr w:type="spellEnd"/>
      <w:r w:rsidRPr="00F46960">
        <w:rPr>
          <w:rFonts w:ascii="Verdana" w:hAnsi="Verdana"/>
          <w:sz w:val="19"/>
          <w:szCs w:val="19"/>
        </w:rPr>
        <w:t>),</w:t>
      </w:r>
    </w:p>
    <w:p w14:paraId="65A4042C"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b)</w:t>
      </w:r>
      <w:r w:rsidRPr="00F46960">
        <w:rPr>
          <w:rFonts w:ascii="Verdana" w:hAnsi="Verdana"/>
          <w:sz w:val="19"/>
          <w:szCs w:val="19"/>
        </w:rPr>
        <w:tab/>
        <w:t>romkert- (</w:t>
      </w:r>
      <w:proofErr w:type="spellStart"/>
      <w:r w:rsidRPr="00F46960">
        <w:rPr>
          <w:rFonts w:ascii="Verdana" w:hAnsi="Verdana"/>
          <w:sz w:val="19"/>
          <w:szCs w:val="19"/>
        </w:rPr>
        <w:t>Kb-rv</w:t>
      </w:r>
      <w:proofErr w:type="spellEnd"/>
      <w:r w:rsidRPr="00F46960">
        <w:rPr>
          <w:rFonts w:ascii="Verdana" w:hAnsi="Verdana"/>
          <w:sz w:val="19"/>
          <w:szCs w:val="19"/>
        </w:rPr>
        <w:t>),</w:t>
      </w:r>
    </w:p>
    <w:p w14:paraId="6041013F" w14:textId="77777777" w:rsidR="00CD5B6D" w:rsidRDefault="00CD5B6D" w:rsidP="00CD5B6D">
      <w:pPr>
        <w:pStyle w:val="Szvegtrzs"/>
        <w:ind w:left="980" w:hanging="400"/>
        <w:rPr>
          <w:rFonts w:ascii="Verdana" w:hAnsi="Verdana"/>
          <w:sz w:val="19"/>
          <w:szCs w:val="19"/>
        </w:rPr>
      </w:pPr>
      <w:r w:rsidRPr="00F46960">
        <w:rPr>
          <w:rFonts w:ascii="Verdana" w:hAnsi="Verdana"/>
          <w:i/>
          <w:iCs/>
          <w:sz w:val="19"/>
          <w:szCs w:val="19"/>
        </w:rPr>
        <w:t>c)</w:t>
      </w:r>
      <w:r w:rsidRPr="00F46960">
        <w:rPr>
          <w:rFonts w:ascii="Verdana" w:hAnsi="Verdana"/>
          <w:sz w:val="19"/>
          <w:szCs w:val="19"/>
        </w:rPr>
        <w:tab/>
        <w:t>nagykiterjedésű sportolási célú- (</w:t>
      </w:r>
      <w:proofErr w:type="spellStart"/>
      <w:r w:rsidRPr="00F46960">
        <w:rPr>
          <w:rFonts w:ascii="Verdana" w:hAnsi="Verdana"/>
          <w:sz w:val="19"/>
          <w:szCs w:val="19"/>
        </w:rPr>
        <w:t>Kb-sp</w:t>
      </w:r>
      <w:proofErr w:type="spellEnd"/>
      <w:r w:rsidRPr="00F46960">
        <w:rPr>
          <w:rFonts w:ascii="Verdana" w:hAnsi="Verdana"/>
          <w:sz w:val="19"/>
          <w:szCs w:val="19"/>
        </w:rPr>
        <w:t>)</w:t>
      </w:r>
    </w:p>
    <w:p w14:paraId="298291ED" w14:textId="00CC0A34" w:rsidR="00BE43A0" w:rsidRPr="00BE43A0" w:rsidRDefault="00BE43A0" w:rsidP="00CD5B6D">
      <w:pPr>
        <w:pStyle w:val="Szvegtrzs"/>
        <w:ind w:left="980" w:hanging="400"/>
        <w:rPr>
          <w:rFonts w:ascii="Verdana" w:hAnsi="Verdana"/>
          <w:sz w:val="19"/>
          <w:szCs w:val="19"/>
        </w:rPr>
      </w:pPr>
      <w:r w:rsidRPr="00BE43A0">
        <w:rPr>
          <w:rFonts w:ascii="Verdana" w:hAnsi="Verdana"/>
          <w:sz w:val="19"/>
          <w:szCs w:val="19"/>
        </w:rPr>
        <w:t xml:space="preserve">d) </w:t>
      </w:r>
      <w:r>
        <w:rPr>
          <w:rStyle w:val="Lbjegyzet-hivatkozs"/>
          <w:rFonts w:ascii="Verdana" w:hAnsi="Verdana"/>
          <w:sz w:val="19"/>
          <w:szCs w:val="19"/>
        </w:rPr>
        <w:footnoteReference w:id="27"/>
      </w:r>
      <w:r>
        <w:rPr>
          <w:rFonts w:ascii="Verdana" w:hAnsi="Verdana"/>
          <w:sz w:val="19"/>
          <w:szCs w:val="19"/>
        </w:rPr>
        <w:t xml:space="preserve"> </w:t>
      </w:r>
      <w:r w:rsidRPr="00BE43A0">
        <w:rPr>
          <w:rFonts w:ascii="Verdana" w:hAnsi="Verdana"/>
          <w:sz w:val="19"/>
          <w:szCs w:val="19"/>
        </w:rPr>
        <w:t>turisztikai (</w:t>
      </w:r>
      <w:proofErr w:type="spellStart"/>
      <w:r w:rsidRPr="00BE43A0">
        <w:rPr>
          <w:rFonts w:ascii="Verdana" w:hAnsi="Verdana"/>
          <w:sz w:val="19"/>
          <w:szCs w:val="19"/>
        </w:rPr>
        <w:t>Kb-tu</w:t>
      </w:r>
      <w:proofErr w:type="spellEnd"/>
      <w:r w:rsidRPr="00BE43A0">
        <w:rPr>
          <w:rFonts w:ascii="Verdana" w:hAnsi="Verdana"/>
          <w:sz w:val="19"/>
          <w:szCs w:val="19"/>
        </w:rPr>
        <w:t>)</w:t>
      </w:r>
    </w:p>
    <w:p w14:paraId="38D9B1FE" w14:textId="1AB3AC5F" w:rsidR="00CD5B6D" w:rsidRPr="00F46960" w:rsidRDefault="00CD5B6D" w:rsidP="00DB18CA">
      <w:pPr>
        <w:pStyle w:val="Szvegtrzs"/>
        <w:ind w:left="580"/>
        <w:rPr>
          <w:rFonts w:ascii="Verdana" w:hAnsi="Verdana"/>
          <w:sz w:val="19"/>
          <w:szCs w:val="19"/>
        </w:rPr>
      </w:pPr>
      <w:r w:rsidRPr="00F46960">
        <w:rPr>
          <w:rFonts w:ascii="Verdana" w:hAnsi="Verdana"/>
          <w:sz w:val="19"/>
          <w:szCs w:val="19"/>
        </w:rPr>
        <w:t>területeként (területfelhasználási egységként) lehet megkülönböztetni.</w:t>
      </w:r>
    </w:p>
    <w:p w14:paraId="7D71F85B" w14:textId="77777777" w:rsidR="00C55170" w:rsidRPr="003356BC" w:rsidRDefault="00C55170" w:rsidP="00DB18CA">
      <w:pPr>
        <w:suppressAutoHyphens w:val="0"/>
        <w:ind w:right="21"/>
        <w:jc w:val="center"/>
        <w:rPr>
          <w:rFonts w:ascii="Verdana" w:eastAsia="Calibri" w:hAnsi="Verdana" w:cs="Times New Roman"/>
          <w:b/>
          <w:bCs/>
          <w:sz w:val="19"/>
          <w:szCs w:val="19"/>
          <w:lang w:eastAsia="en-US"/>
        </w:rPr>
      </w:pPr>
    </w:p>
    <w:p w14:paraId="1851C7B4" w14:textId="77777777" w:rsidR="0037651D" w:rsidRPr="005D7ED6" w:rsidRDefault="003B45B6" w:rsidP="0037651D">
      <w:pPr>
        <w:suppressAutoHyphens w:val="0"/>
        <w:autoSpaceDN w:val="0"/>
        <w:adjustRightInd w:val="0"/>
        <w:spacing w:line="276" w:lineRule="auto"/>
        <w:jc w:val="center"/>
        <w:rPr>
          <w:rFonts w:ascii="Verdana" w:eastAsia="Batang" w:hAnsi="Verdana" w:cs="Calibri"/>
          <w:b/>
          <w:bCs/>
          <w:sz w:val="19"/>
          <w:szCs w:val="19"/>
          <w:lang w:eastAsia="hu-HU"/>
        </w:rPr>
      </w:pPr>
      <w:r>
        <w:rPr>
          <w:rFonts w:ascii="Verdana" w:eastAsia="Batang" w:hAnsi="Verdana" w:cs="Times New Roman"/>
          <w:b/>
          <w:bCs/>
          <w:sz w:val="19"/>
          <w:szCs w:val="19"/>
          <w:lang w:eastAsia="hu-HU"/>
        </w:rPr>
        <w:t>3</w:t>
      </w:r>
      <w:r w:rsidR="009F14DF">
        <w:rPr>
          <w:rFonts w:ascii="Verdana" w:eastAsia="Batang" w:hAnsi="Verdana" w:cs="Times New Roman"/>
          <w:b/>
          <w:bCs/>
          <w:sz w:val="19"/>
          <w:szCs w:val="19"/>
          <w:lang w:eastAsia="hu-HU"/>
        </w:rPr>
        <w:t>9</w:t>
      </w:r>
      <w:r>
        <w:rPr>
          <w:rFonts w:ascii="Verdana" w:eastAsia="Batang" w:hAnsi="Verdana" w:cs="Times New Roman"/>
          <w:b/>
          <w:bCs/>
          <w:sz w:val="19"/>
          <w:szCs w:val="19"/>
          <w:lang w:eastAsia="hu-HU"/>
        </w:rPr>
        <w:t xml:space="preserve">. </w:t>
      </w:r>
      <w:r w:rsidR="0037651D" w:rsidRPr="005D7ED6">
        <w:rPr>
          <w:rFonts w:ascii="Verdana" w:eastAsia="Batang" w:hAnsi="Verdana" w:cs="Times New Roman"/>
          <w:b/>
          <w:bCs/>
          <w:sz w:val="19"/>
          <w:szCs w:val="19"/>
          <w:lang w:eastAsia="hu-HU"/>
        </w:rPr>
        <w:t>Közlekedési és közműterület</w:t>
      </w:r>
    </w:p>
    <w:p w14:paraId="1466F59F" w14:textId="77777777" w:rsidR="0037651D" w:rsidRPr="005D7ED6" w:rsidRDefault="0037651D" w:rsidP="0037651D">
      <w:pPr>
        <w:suppressAutoHyphens w:val="0"/>
        <w:autoSpaceDN w:val="0"/>
        <w:adjustRightInd w:val="0"/>
        <w:spacing w:line="276" w:lineRule="auto"/>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3</w:t>
      </w:r>
      <w:r w:rsidR="009F14DF">
        <w:rPr>
          <w:rFonts w:ascii="Verdana" w:eastAsia="Batang" w:hAnsi="Verdana" w:cs="Times New Roman"/>
          <w:b/>
          <w:bCs/>
          <w:sz w:val="19"/>
          <w:szCs w:val="19"/>
          <w:lang w:eastAsia="hu-HU"/>
        </w:rPr>
        <w:t>9</w:t>
      </w:r>
      <w:r w:rsidRPr="005D7ED6">
        <w:rPr>
          <w:rFonts w:ascii="Verdana" w:eastAsia="Batang" w:hAnsi="Verdana" w:cs="Times New Roman"/>
          <w:b/>
          <w:bCs/>
          <w:sz w:val="19"/>
          <w:szCs w:val="19"/>
          <w:lang w:eastAsia="hu-HU"/>
        </w:rPr>
        <w:t>. §</w:t>
      </w:r>
    </w:p>
    <w:p w14:paraId="4CE99533" w14:textId="77777777" w:rsidR="0037651D" w:rsidRDefault="0037651D" w:rsidP="0037651D">
      <w:pPr>
        <w:tabs>
          <w:tab w:val="num" w:pos="390"/>
        </w:tabs>
        <w:suppressAutoHyphens w:val="0"/>
        <w:spacing w:line="276" w:lineRule="auto"/>
        <w:ind w:right="21"/>
        <w:jc w:val="both"/>
        <w:rPr>
          <w:rFonts w:ascii="Verdana" w:hAnsi="Verdana" w:cs="Times New Roman"/>
          <w:color w:val="000000"/>
          <w:sz w:val="19"/>
          <w:szCs w:val="19"/>
        </w:rPr>
      </w:pPr>
    </w:p>
    <w:p w14:paraId="380DA776" w14:textId="77777777" w:rsidR="0037651D" w:rsidRDefault="0037651D" w:rsidP="0037651D">
      <w:pPr>
        <w:shd w:val="clear" w:color="auto" w:fill="FFFFFF"/>
        <w:tabs>
          <w:tab w:val="left" w:pos="0"/>
        </w:tabs>
        <w:suppressAutoHyphens w:val="0"/>
        <w:spacing w:line="276" w:lineRule="auto"/>
        <w:ind w:right="23"/>
        <w:jc w:val="both"/>
        <w:rPr>
          <w:rFonts w:ascii="Verdana" w:hAnsi="Verdana" w:cs="Times New Roman"/>
          <w:color w:val="000000"/>
          <w:sz w:val="19"/>
          <w:szCs w:val="19"/>
        </w:rPr>
      </w:pPr>
      <w:r>
        <w:rPr>
          <w:rFonts w:ascii="Verdana" w:hAnsi="Verdana" w:cs="Times New Roman"/>
          <w:color w:val="000000"/>
          <w:sz w:val="19"/>
          <w:szCs w:val="19"/>
        </w:rPr>
        <w:t xml:space="preserve">(1) </w:t>
      </w:r>
      <w:r w:rsidRPr="005F254A">
        <w:rPr>
          <w:rFonts w:ascii="Verdana" w:hAnsi="Verdana" w:cs="Times New Roman"/>
          <w:color w:val="000000"/>
          <w:sz w:val="19"/>
          <w:szCs w:val="19"/>
        </w:rPr>
        <w:t>A közlekedés</w:t>
      </w:r>
      <w:r>
        <w:rPr>
          <w:rFonts w:ascii="Verdana" w:hAnsi="Verdana" w:cs="Times New Roman"/>
          <w:color w:val="000000"/>
          <w:sz w:val="19"/>
          <w:szCs w:val="19"/>
        </w:rPr>
        <w:t>i és k</w:t>
      </w:r>
      <w:r w:rsidRPr="005F254A">
        <w:rPr>
          <w:rFonts w:ascii="Verdana" w:hAnsi="Verdana" w:cs="Times New Roman"/>
          <w:color w:val="000000"/>
          <w:sz w:val="19"/>
          <w:szCs w:val="19"/>
        </w:rPr>
        <w:t>özmű</w:t>
      </w:r>
      <w:r>
        <w:rPr>
          <w:rFonts w:ascii="Verdana" w:hAnsi="Verdana" w:cs="Times New Roman"/>
          <w:color w:val="000000"/>
          <w:sz w:val="19"/>
          <w:szCs w:val="19"/>
        </w:rPr>
        <w:t>terület</w:t>
      </w:r>
      <w:r w:rsidRPr="005F254A">
        <w:rPr>
          <w:rFonts w:ascii="Verdana" w:hAnsi="Verdana" w:cs="Times New Roman"/>
          <w:color w:val="000000"/>
          <w:sz w:val="19"/>
          <w:szCs w:val="19"/>
        </w:rPr>
        <w:t xml:space="preserve"> </w:t>
      </w:r>
      <w:r>
        <w:rPr>
          <w:rFonts w:ascii="Verdana" w:hAnsi="Verdana" w:cs="Times New Roman"/>
          <w:color w:val="000000"/>
          <w:sz w:val="19"/>
          <w:szCs w:val="19"/>
        </w:rPr>
        <w:t xml:space="preserve">a vasút, </w:t>
      </w:r>
      <w:r w:rsidRPr="005F254A">
        <w:rPr>
          <w:rFonts w:ascii="Verdana" w:hAnsi="Verdana" w:cs="Times New Roman"/>
          <w:color w:val="000000"/>
          <w:sz w:val="19"/>
          <w:szCs w:val="19"/>
        </w:rPr>
        <w:t>az országos és a helyi közút, a kerékpárút, a gépjármű várakozóhely (parkoló)</w:t>
      </w:r>
      <w:r>
        <w:rPr>
          <w:rFonts w:ascii="Verdana" w:hAnsi="Verdana" w:cs="Times New Roman"/>
          <w:color w:val="000000"/>
          <w:sz w:val="19"/>
          <w:szCs w:val="19"/>
        </w:rPr>
        <w:t xml:space="preserve"> </w:t>
      </w:r>
      <w:r>
        <w:rPr>
          <w:rFonts w:ascii="Verdana" w:hAnsi="Verdana" w:cs="Arial"/>
          <w:sz w:val="19"/>
          <w:szCs w:val="19"/>
        </w:rPr>
        <w:t>– a közterületnek nem minősülő telkeken megvalósulók kivételével –</w:t>
      </w:r>
      <w:r w:rsidRPr="005F254A">
        <w:rPr>
          <w:rFonts w:ascii="Verdana" w:hAnsi="Verdana" w:cs="Times New Roman"/>
          <w:color w:val="000000"/>
          <w:sz w:val="19"/>
          <w:szCs w:val="19"/>
        </w:rPr>
        <w:t>, a járda és gyalogút (sétány), köztér, mindezek csomópontja, vízelvezetési rendszere és környeze</w:t>
      </w:r>
      <w:r>
        <w:rPr>
          <w:rFonts w:ascii="Verdana" w:hAnsi="Verdana" w:cs="Times New Roman"/>
          <w:color w:val="000000"/>
          <w:sz w:val="19"/>
          <w:szCs w:val="19"/>
        </w:rPr>
        <w:t xml:space="preserve">tvédelmi építményei, </w:t>
      </w:r>
      <w:r w:rsidRPr="005F254A">
        <w:rPr>
          <w:rFonts w:ascii="Verdana" w:hAnsi="Verdana" w:cs="Times New Roman"/>
          <w:color w:val="000000"/>
          <w:sz w:val="19"/>
          <w:szCs w:val="19"/>
        </w:rPr>
        <w:t xml:space="preserve">továbbá a közmű és a hírközlés </w:t>
      </w:r>
      <w:r w:rsidRPr="00781786">
        <w:rPr>
          <w:rFonts w:ascii="Verdana" w:hAnsi="Verdana" w:cs="Times New Roman"/>
          <w:sz w:val="19"/>
          <w:szCs w:val="19"/>
        </w:rPr>
        <w:t>építményeinek elhelyezésére szolgál.</w:t>
      </w:r>
      <w:r w:rsidRPr="00781786">
        <w:rPr>
          <w:rFonts w:ascii="Verdana" w:hAnsi="Verdana" w:cs="Verdana"/>
          <w:sz w:val="19"/>
          <w:szCs w:val="19"/>
        </w:rPr>
        <w:t xml:space="preserve"> A közlekedési és közműterület</w:t>
      </w:r>
      <w:r>
        <w:rPr>
          <w:rFonts w:ascii="Verdana" w:hAnsi="Verdana" w:cs="Verdana"/>
          <w:sz w:val="19"/>
          <w:szCs w:val="19"/>
        </w:rPr>
        <w:t>ek</w:t>
      </w:r>
      <w:r w:rsidRPr="00781786">
        <w:rPr>
          <w:rFonts w:ascii="Verdana" w:hAnsi="Verdana" w:cs="Verdana"/>
          <w:sz w:val="19"/>
          <w:szCs w:val="19"/>
        </w:rPr>
        <w:t xml:space="preserve"> </w:t>
      </w:r>
      <w:r>
        <w:rPr>
          <w:rFonts w:ascii="Verdana" w:hAnsi="Verdana" w:cs="Times New Roman"/>
          <w:color w:val="000000"/>
          <w:sz w:val="19"/>
          <w:szCs w:val="19"/>
        </w:rPr>
        <w:t xml:space="preserve">a rendeltetésük függvényében az alábbi övezetekre tagolódnak: </w:t>
      </w:r>
    </w:p>
    <w:p w14:paraId="7EDE1CD9" w14:textId="77777777" w:rsidR="0037651D" w:rsidRDefault="0037651D" w:rsidP="0037651D">
      <w:pPr>
        <w:tabs>
          <w:tab w:val="num" w:pos="390"/>
        </w:tabs>
        <w:suppressAutoHyphens w:val="0"/>
        <w:spacing w:line="276" w:lineRule="auto"/>
        <w:ind w:left="-30" w:right="21"/>
        <w:jc w:val="both"/>
        <w:rPr>
          <w:rFonts w:ascii="Verdana" w:hAnsi="Verdana" w:cs="Verdana"/>
          <w:sz w:val="19"/>
          <w:szCs w:val="19"/>
        </w:rPr>
      </w:pPr>
      <w:r>
        <w:rPr>
          <w:rFonts w:ascii="Verdana" w:hAnsi="Verdana" w:cs="Verdana"/>
          <w:sz w:val="19"/>
          <w:szCs w:val="19"/>
        </w:rPr>
        <w:t>a) „</w:t>
      </w:r>
      <w:proofErr w:type="spellStart"/>
      <w:r w:rsidRPr="00781786">
        <w:rPr>
          <w:rFonts w:ascii="Verdana" w:hAnsi="Verdana" w:cs="Verdana"/>
          <w:sz w:val="19"/>
          <w:szCs w:val="19"/>
        </w:rPr>
        <w:t>Köu</w:t>
      </w:r>
      <w:proofErr w:type="spellEnd"/>
      <w:r>
        <w:rPr>
          <w:rFonts w:ascii="Verdana" w:hAnsi="Verdana" w:cs="Verdana"/>
          <w:sz w:val="19"/>
          <w:szCs w:val="19"/>
        </w:rPr>
        <w:t>” jelű</w:t>
      </w:r>
      <w:r w:rsidRPr="00781786">
        <w:rPr>
          <w:rFonts w:ascii="Verdana" w:hAnsi="Verdana" w:cs="Verdana"/>
          <w:sz w:val="19"/>
          <w:szCs w:val="19"/>
        </w:rPr>
        <w:t xml:space="preserve"> </w:t>
      </w:r>
      <w:r>
        <w:rPr>
          <w:rFonts w:ascii="Verdana" w:hAnsi="Verdana" w:cs="Verdana"/>
          <w:sz w:val="19"/>
          <w:szCs w:val="19"/>
        </w:rPr>
        <w:t>közúti közlekedési és közműövezet,</w:t>
      </w:r>
    </w:p>
    <w:p w14:paraId="2A05BFDF" w14:textId="77777777" w:rsidR="0037651D" w:rsidRDefault="0037651D" w:rsidP="0037651D">
      <w:pPr>
        <w:tabs>
          <w:tab w:val="num" w:pos="390"/>
        </w:tabs>
        <w:suppressAutoHyphens w:val="0"/>
        <w:spacing w:line="276" w:lineRule="auto"/>
        <w:ind w:left="-30" w:right="21"/>
        <w:jc w:val="both"/>
        <w:rPr>
          <w:rFonts w:ascii="Verdana" w:hAnsi="Verdana" w:cs="Verdana"/>
          <w:sz w:val="19"/>
          <w:szCs w:val="19"/>
        </w:rPr>
      </w:pPr>
      <w:r>
        <w:rPr>
          <w:rFonts w:ascii="Verdana" w:hAnsi="Verdana" w:cs="Verdana"/>
          <w:sz w:val="19"/>
          <w:szCs w:val="19"/>
        </w:rPr>
        <w:t>b) „</w:t>
      </w:r>
      <w:proofErr w:type="spellStart"/>
      <w:r w:rsidRPr="00781786">
        <w:rPr>
          <w:rFonts w:ascii="Verdana" w:hAnsi="Verdana" w:cs="Verdana"/>
          <w:sz w:val="19"/>
          <w:szCs w:val="19"/>
        </w:rPr>
        <w:t>Kök</w:t>
      </w:r>
      <w:proofErr w:type="spellEnd"/>
      <w:r>
        <w:rPr>
          <w:rFonts w:ascii="Verdana" w:hAnsi="Verdana" w:cs="Verdana"/>
          <w:sz w:val="19"/>
          <w:szCs w:val="19"/>
        </w:rPr>
        <w:t>” jelű</w:t>
      </w:r>
      <w:r w:rsidRPr="00781786">
        <w:rPr>
          <w:rFonts w:ascii="Verdana" w:hAnsi="Verdana" w:cs="Verdana"/>
          <w:sz w:val="19"/>
          <w:szCs w:val="19"/>
        </w:rPr>
        <w:t xml:space="preserve"> </w:t>
      </w:r>
      <w:r>
        <w:rPr>
          <w:rFonts w:ascii="Verdana" w:hAnsi="Verdana" w:cs="Verdana"/>
          <w:sz w:val="19"/>
          <w:szCs w:val="19"/>
        </w:rPr>
        <w:t>kötöttpályás</w:t>
      </w:r>
      <w:r w:rsidRPr="00781786">
        <w:rPr>
          <w:rFonts w:ascii="Verdana" w:hAnsi="Verdana" w:cs="Verdana"/>
          <w:sz w:val="19"/>
          <w:szCs w:val="19"/>
        </w:rPr>
        <w:t xml:space="preserve"> közlekedési övezet</w:t>
      </w:r>
      <w:r>
        <w:rPr>
          <w:rFonts w:ascii="Verdana" w:hAnsi="Verdana" w:cs="Verdana"/>
          <w:sz w:val="19"/>
          <w:szCs w:val="19"/>
        </w:rPr>
        <w:t>,</w:t>
      </w:r>
    </w:p>
    <w:p w14:paraId="399E9E69" w14:textId="77777777" w:rsidR="0037651D" w:rsidRDefault="0037651D" w:rsidP="0037651D">
      <w:pPr>
        <w:tabs>
          <w:tab w:val="num" w:pos="390"/>
        </w:tabs>
        <w:suppressAutoHyphens w:val="0"/>
        <w:spacing w:line="276" w:lineRule="auto"/>
        <w:ind w:left="-30" w:right="21"/>
        <w:jc w:val="both"/>
        <w:rPr>
          <w:rFonts w:ascii="Verdana" w:hAnsi="Verdana" w:cs="Times New Roman"/>
          <w:color w:val="000000"/>
          <w:sz w:val="19"/>
          <w:szCs w:val="19"/>
        </w:rPr>
      </w:pPr>
      <w:r>
        <w:rPr>
          <w:rFonts w:ascii="Verdana" w:hAnsi="Verdana" w:cs="Verdana"/>
          <w:sz w:val="19"/>
          <w:szCs w:val="19"/>
        </w:rPr>
        <w:t>c) „</w:t>
      </w:r>
      <w:proofErr w:type="spellStart"/>
      <w:r>
        <w:rPr>
          <w:rFonts w:ascii="Verdana" w:hAnsi="Verdana" w:cs="Verdana"/>
          <w:sz w:val="19"/>
          <w:szCs w:val="19"/>
        </w:rPr>
        <w:t>Köl</w:t>
      </w:r>
      <w:proofErr w:type="spellEnd"/>
      <w:r>
        <w:rPr>
          <w:rFonts w:ascii="Verdana" w:hAnsi="Verdana" w:cs="Verdana"/>
          <w:sz w:val="19"/>
          <w:szCs w:val="19"/>
        </w:rPr>
        <w:t xml:space="preserve">” jelű légi közlekedési övezet. </w:t>
      </w:r>
    </w:p>
    <w:p w14:paraId="152FF82A" w14:textId="77777777" w:rsidR="0037651D" w:rsidRDefault="0037651D" w:rsidP="0037651D">
      <w:pPr>
        <w:spacing w:line="276" w:lineRule="auto"/>
        <w:rPr>
          <w:rFonts w:ascii="Verdana" w:hAnsi="Verdana" w:cs="Arial"/>
          <w:sz w:val="19"/>
          <w:szCs w:val="19"/>
        </w:rPr>
      </w:pPr>
    </w:p>
    <w:p w14:paraId="6C502AD0" w14:textId="77777777" w:rsidR="0037651D" w:rsidRDefault="0037651D" w:rsidP="0037651D">
      <w:pPr>
        <w:tabs>
          <w:tab w:val="num" w:pos="390"/>
        </w:tabs>
        <w:suppressAutoHyphens w:val="0"/>
        <w:spacing w:line="276" w:lineRule="auto"/>
        <w:ind w:left="-30" w:right="21"/>
        <w:jc w:val="both"/>
        <w:rPr>
          <w:rFonts w:ascii="Verdana" w:hAnsi="Verdana" w:cs="Times New Roman"/>
          <w:color w:val="000000"/>
          <w:sz w:val="19"/>
          <w:szCs w:val="19"/>
        </w:rPr>
      </w:pPr>
      <w:r w:rsidRPr="005F254A">
        <w:rPr>
          <w:rFonts w:ascii="Verdana" w:hAnsi="Verdana" w:cs="Times New Roman"/>
          <w:color w:val="000000"/>
          <w:sz w:val="19"/>
          <w:szCs w:val="19"/>
        </w:rPr>
        <w:t>(</w:t>
      </w:r>
      <w:r>
        <w:rPr>
          <w:rFonts w:ascii="Verdana" w:hAnsi="Verdana" w:cs="Times New Roman"/>
          <w:color w:val="000000"/>
          <w:sz w:val="19"/>
          <w:szCs w:val="19"/>
        </w:rPr>
        <w:t>2</w:t>
      </w:r>
      <w:r w:rsidRPr="005F254A">
        <w:rPr>
          <w:rFonts w:ascii="Verdana" w:hAnsi="Verdana" w:cs="Times New Roman"/>
          <w:color w:val="000000"/>
          <w:sz w:val="19"/>
          <w:szCs w:val="19"/>
        </w:rPr>
        <w:t xml:space="preserve">) Az utak, parkolók fásítása kötelező, melyet </w:t>
      </w:r>
      <w:r>
        <w:rPr>
          <w:rFonts w:ascii="Verdana" w:hAnsi="Verdana" w:cs="Times New Roman"/>
          <w:color w:val="000000"/>
          <w:sz w:val="19"/>
          <w:szCs w:val="19"/>
        </w:rPr>
        <w:t xml:space="preserve">tájépítészeti, </w:t>
      </w:r>
      <w:r w:rsidRPr="005F254A">
        <w:rPr>
          <w:rFonts w:ascii="Verdana" w:hAnsi="Verdana" w:cs="Times New Roman"/>
          <w:color w:val="000000"/>
          <w:sz w:val="19"/>
          <w:szCs w:val="19"/>
        </w:rPr>
        <w:t>kertészeti tervek szerint a közművek</w:t>
      </w:r>
      <w:r>
        <w:rPr>
          <w:rFonts w:ascii="Verdana" w:hAnsi="Verdana" w:cs="Times New Roman"/>
          <w:color w:val="000000"/>
          <w:sz w:val="19"/>
          <w:szCs w:val="19"/>
        </w:rPr>
        <w:t xml:space="preserve"> </w:t>
      </w:r>
      <w:r w:rsidRPr="005F254A">
        <w:rPr>
          <w:rFonts w:ascii="Verdana" w:hAnsi="Verdana" w:cs="Times New Roman"/>
          <w:color w:val="000000"/>
          <w:sz w:val="19"/>
          <w:szCs w:val="19"/>
        </w:rPr>
        <w:t>figyelembe</w:t>
      </w:r>
      <w:r>
        <w:rPr>
          <w:rFonts w:ascii="Verdana" w:hAnsi="Verdana" w:cs="Times New Roman"/>
          <w:color w:val="000000"/>
          <w:sz w:val="19"/>
          <w:szCs w:val="19"/>
        </w:rPr>
        <w:t xml:space="preserve"> </w:t>
      </w:r>
      <w:r w:rsidRPr="005F254A">
        <w:rPr>
          <w:rFonts w:ascii="Verdana" w:hAnsi="Verdana" w:cs="Times New Roman"/>
          <w:color w:val="000000"/>
          <w:sz w:val="19"/>
          <w:szCs w:val="19"/>
        </w:rPr>
        <w:t>vételével kell megvalósítani. Előtérbe kell helyezni a honos, tájba illő fajok telepítését.</w:t>
      </w:r>
    </w:p>
    <w:p w14:paraId="5A87594F" w14:textId="77777777" w:rsidR="0037651D" w:rsidRDefault="0037651D" w:rsidP="0037651D">
      <w:pPr>
        <w:spacing w:line="276" w:lineRule="auto"/>
        <w:jc w:val="both"/>
        <w:rPr>
          <w:rFonts w:ascii="Verdana" w:hAnsi="Verdana" w:cs="Arial"/>
          <w:sz w:val="19"/>
          <w:szCs w:val="19"/>
        </w:rPr>
      </w:pPr>
    </w:p>
    <w:p w14:paraId="157A0D55" w14:textId="77777777" w:rsidR="0037651D" w:rsidRPr="00C958DB" w:rsidRDefault="0037651D" w:rsidP="0037651D">
      <w:pPr>
        <w:tabs>
          <w:tab w:val="num" w:pos="390"/>
        </w:tabs>
        <w:suppressAutoHyphens w:val="0"/>
        <w:spacing w:line="276" w:lineRule="auto"/>
        <w:ind w:left="-30" w:right="21"/>
        <w:jc w:val="both"/>
        <w:rPr>
          <w:rFonts w:ascii="Verdana" w:hAnsi="Verdana" w:cs="Times New Roman"/>
          <w:color w:val="000000"/>
          <w:sz w:val="19"/>
          <w:szCs w:val="19"/>
        </w:rPr>
      </w:pPr>
      <w:r w:rsidRPr="00C958DB">
        <w:rPr>
          <w:rFonts w:ascii="Verdana" w:hAnsi="Verdana" w:cs="Times New Roman"/>
          <w:color w:val="000000"/>
          <w:sz w:val="19"/>
          <w:szCs w:val="19"/>
        </w:rPr>
        <w:t xml:space="preserve">(3) A közművezetékeket és közműlétesítményeket közlekedési és közműterületen kell elhelyezni, ettől eltérő elhelyezés csak szolgalmi vagy vezetékjog biztosítás mellett lehetséges. </w:t>
      </w:r>
    </w:p>
    <w:p w14:paraId="065E435C" w14:textId="77777777" w:rsidR="008B0AB8" w:rsidRDefault="008B0AB8" w:rsidP="008B0AB8">
      <w:pPr>
        <w:spacing w:line="276" w:lineRule="auto"/>
        <w:jc w:val="both"/>
        <w:rPr>
          <w:rFonts w:ascii="Verdana" w:hAnsi="Verdana" w:cs="Times New Roman"/>
          <w:color w:val="000000"/>
          <w:sz w:val="19"/>
          <w:szCs w:val="19"/>
          <w:highlight w:val="yellow"/>
        </w:rPr>
      </w:pPr>
    </w:p>
    <w:p w14:paraId="694ACCDA" w14:textId="77777777" w:rsidR="008B0AB8" w:rsidRDefault="008B0AB8" w:rsidP="005D3F76">
      <w:pPr>
        <w:tabs>
          <w:tab w:val="num" w:pos="390"/>
        </w:tabs>
        <w:suppressAutoHyphens w:val="0"/>
        <w:spacing w:line="276" w:lineRule="auto"/>
        <w:ind w:left="-30" w:right="21"/>
        <w:jc w:val="both"/>
        <w:rPr>
          <w:rFonts w:ascii="Verdana" w:hAnsi="Verdana" w:cs="Times New Roman"/>
          <w:color w:val="000000"/>
          <w:sz w:val="19"/>
          <w:szCs w:val="19"/>
        </w:rPr>
      </w:pPr>
      <w:r w:rsidRPr="008B0AB8">
        <w:rPr>
          <w:rFonts w:ascii="Verdana" w:hAnsi="Verdana" w:cs="Times New Roman"/>
          <w:color w:val="000000"/>
          <w:sz w:val="19"/>
          <w:szCs w:val="19"/>
        </w:rPr>
        <w:t xml:space="preserve">(4) A közlekedési és közműterületeken </w:t>
      </w:r>
      <w:r w:rsidR="005D3F76" w:rsidRPr="00767290">
        <w:rPr>
          <w:rFonts w:ascii="Verdana" w:hAnsi="Verdana" w:cs="Times New Roman"/>
          <w:color w:val="000000"/>
          <w:sz w:val="19"/>
          <w:szCs w:val="19"/>
        </w:rPr>
        <w:t xml:space="preserve">az építési használat megengedett </w:t>
      </w:r>
      <w:r w:rsidR="005D3F76">
        <w:rPr>
          <w:rFonts w:ascii="Verdana" w:hAnsi="Verdana" w:cs="Times New Roman"/>
          <w:color w:val="000000"/>
          <w:sz w:val="19"/>
          <w:szCs w:val="19"/>
        </w:rPr>
        <w:t>h</w:t>
      </w:r>
      <w:r w:rsidR="005D3F76" w:rsidRPr="00767290">
        <w:rPr>
          <w:rFonts w:ascii="Verdana" w:hAnsi="Verdana" w:cs="Times New Roman"/>
          <w:color w:val="000000"/>
          <w:sz w:val="19"/>
          <w:szCs w:val="19"/>
        </w:rPr>
        <w:t>atárértékei</w:t>
      </w:r>
      <w:r w:rsidR="005D3F76">
        <w:rPr>
          <w:rFonts w:ascii="Verdana" w:hAnsi="Verdana" w:cs="Times New Roman"/>
          <w:color w:val="000000"/>
          <w:sz w:val="19"/>
          <w:szCs w:val="19"/>
        </w:rPr>
        <w:t>re</w:t>
      </w:r>
      <w:r w:rsidR="005D3F76" w:rsidRPr="00767290">
        <w:rPr>
          <w:rFonts w:ascii="Verdana" w:hAnsi="Verdana" w:cs="Times New Roman"/>
          <w:color w:val="000000"/>
          <w:sz w:val="19"/>
          <w:szCs w:val="19"/>
        </w:rPr>
        <w:t xml:space="preserve"> és a telekalakítás szabályai</w:t>
      </w:r>
      <w:r w:rsidR="005D3F76">
        <w:rPr>
          <w:rFonts w:ascii="Verdana" w:hAnsi="Verdana" w:cs="Times New Roman"/>
          <w:color w:val="000000"/>
          <w:sz w:val="19"/>
          <w:szCs w:val="19"/>
        </w:rPr>
        <w:t xml:space="preserve">ra </w:t>
      </w:r>
      <w:r w:rsidRPr="008B0AB8">
        <w:rPr>
          <w:rFonts w:ascii="Verdana" w:hAnsi="Verdana" w:cs="Times New Roman"/>
          <w:color w:val="000000"/>
          <w:sz w:val="19"/>
          <w:szCs w:val="19"/>
        </w:rPr>
        <w:t>vonatkozóan normatív korlátozás nincs.</w:t>
      </w:r>
    </w:p>
    <w:p w14:paraId="75A1BC61" w14:textId="77777777" w:rsidR="005D3F76" w:rsidRPr="008D3893" w:rsidRDefault="005D3F76" w:rsidP="005D3F76">
      <w:pPr>
        <w:tabs>
          <w:tab w:val="num" w:pos="390"/>
        </w:tabs>
        <w:suppressAutoHyphens w:val="0"/>
        <w:spacing w:line="276" w:lineRule="auto"/>
        <w:ind w:left="-30" w:right="21"/>
        <w:jc w:val="both"/>
        <w:rPr>
          <w:rFonts w:ascii="Verdana" w:hAnsi="Verdana" w:cs="Times New Roman"/>
          <w:color w:val="000000"/>
          <w:sz w:val="19"/>
          <w:szCs w:val="19"/>
        </w:rPr>
      </w:pPr>
    </w:p>
    <w:p w14:paraId="5528C9DD" w14:textId="77777777" w:rsidR="00701FCD" w:rsidRDefault="00701FCD" w:rsidP="0037651D">
      <w:pPr>
        <w:suppressAutoHyphens w:val="0"/>
        <w:spacing w:line="276" w:lineRule="auto"/>
        <w:ind w:right="21"/>
        <w:jc w:val="center"/>
        <w:rPr>
          <w:rFonts w:ascii="Verdana" w:eastAsia="Calibri" w:hAnsi="Verdana" w:cs="Times New Roman"/>
          <w:b/>
          <w:bCs/>
          <w:sz w:val="19"/>
          <w:szCs w:val="19"/>
          <w:lang w:eastAsia="en-US"/>
        </w:rPr>
      </w:pPr>
    </w:p>
    <w:p w14:paraId="58C4D8BC" w14:textId="4F24E317" w:rsidR="0037651D" w:rsidRPr="005D7ED6" w:rsidRDefault="009F14DF"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lastRenderedPageBreak/>
        <w:t>40</w:t>
      </w:r>
      <w:r w:rsidR="003B45B6">
        <w:rPr>
          <w:rFonts w:ascii="Verdana" w:eastAsia="Calibri" w:hAnsi="Verdana" w:cs="Times New Roman"/>
          <w:b/>
          <w:bCs/>
          <w:sz w:val="19"/>
          <w:szCs w:val="19"/>
          <w:lang w:eastAsia="en-US"/>
        </w:rPr>
        <w:t xml:space="preserve">. </w:t>
      </w:r>
      <w:r w:rsidR="0037651D" w:rsidRPr="005D7ED6">
        <w:rPr>
          <w:rFonts w:ascii="Verdana" w:eastAsia="Calibri" w:hAnsi="Verdana" w:cs="Times New Roman"/>
          <w:b/>
          <w:bCs/>
          <w:sz w:val="19"/>
          <w:szCs w:val="19"/>
          <w:lang w:eastAsia="en-US"/>
        </w:rPr>
        <w:t>Közúti közlekedési és közmű</w:t>
      </w:r>
      <w:r w:rsidR="0037651D">
        <w:rPr>
          <w:rFonts w:ascii="Verdana" w:eastAsia="Calibri" w:hAnsi="Verdana" w:cs="Times New Roman"/>
          <w:b/>
          <w:bCs/>
          <w:sz w:val="19"/>
          <w:szCs w:val="19"/>
          <w:lang w:eastAsia="en-US"/>
        </w:rPr>
        <w:t>terület</w:t>
      </w:r>
    </w:p>
    <w:p w14:paraId="12BB9C1C" w14:textId="77777777" w:rsidR="0037651D" w:rsidRPr="005D7ED6" w:rsidRDefault="009F14DF"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40</w:t>
      </w:r>
      <w:r w:rsidR="0037651D" w:rsidRPr="005D7ED6">
        <w:rPr>
          <w:rFonts w:ascii="Verdana" w:eastAsia="Calibri" w:hAnsi="Verdana" w:cs="Times New Roman"/>
          <w:b/>
          <w:bCs/>
          <w:sz w:val="19"/>
          <w:szCs w:val="19"/>
          <w:lang w:eastAsia="en-US"/>
        </w:rPr>
        <w:t>. §</w:t>
      </w:r>
    </w:p>
    <w:p w14:paraId="4260A2A8" w14:textId="77777777" w:rsidR="0037651D" w:rsidRPr="005F254A" w:rsidRDefault="0037651D" w:rsidP="0037651D">
      <w:pPr>
        <w:tabs>
          <w:tab w:val="num" w:pos="390"/>
        </w:tabs>
        <w:suppressAutoHyphens w:val="0"/>
        <w:spacing w:line="276" w:lineRule="auto"/>
        <w:ind w:left="-30" w:right="21"/>
        <w:jc w:val="both"/>
        <w:rPr>
          <w:rFonts w:ascii="Verdana" w:hAnsi="Verdana" w:cs="Times New Roman"/>
          <w:color w:val="000000"/>
          <w:sz w:val="19"/>
          <w:szCs w:val="19"/>
        </w:rPr>
      </w:pPr>
    </w:p>
    <w:p w14:paraId="104CE19F" w14:textId="77777777" w:rsidR="0037651D" w:rsidRPr="005F254A" w:rsidRDefault="0037651D" w:rsidP="0037651D">
      <w:pPr>
        <w:tabs>
          <w:tab w:val="num" w:pos="390"/>
        </w:tabs>
        <w:suppressAutoHyphens w:val="0"/>
        <w:spacing w:line="276" w:lineRule="auto"/>
        <w:ind w:left="-30" w:right="21"/>
        <w:jc w:val="both"/>
        <w:rPr>
          <w:rFonts w:ascii="Verdana" w:hAnsi="Verdana" w:cs="Times New Roman"/>
          <w:color w:val="000000"/>
          <w:sz w:val="19"/>
          <w:szCs w:val="19"/>
        </w:rPr>
      </w:pPr>
      <w:r w:rsidRPr="005F254A">
        <w:rPr>
          <w:rFonts w:ascii="Verdana" w:hAnsi="Verdana" w:cs="Times New Roman"/>
          <w:color w:val="000000"/>
          <w:sz w:val="19"/>
          <w:szCs w:val="19"/>
        </w:rPr>
        <w:t>(</w:t>
      </w:r>
      <w:r>
        <w:rPr>
          <w:rFonts w:ascii="Verdana" w:hAnsi="Verdana" w:cs="Times New Roman"/>
          <w:color w:val="000000"/>
          <w:sz w:val="19"/>
          <w:szCs w:val="19"/>
        </w:rPr>
        <w:t>1</w:t>
      </w:r>
      <w:r w:rsidRPr="005F254A">
        <w:rPr>
          <w:rFonts w:ascii="Verdana" w:hAnsi="Verdana" w:cs="Times New Roman"/>
          <w:color w:val="000000"/>
          <w:sz w:val="19"/>
          <w:szCs w:val="19"/>
        </w:rPr>
        <w:t xml:space="preserve">) A </w:t>
      </w:r>
      <w:r>
        <w:rPr>
          <w:rFonts w:ascii="Verdana" w:hAnsi="Verdana" w:cs="Times New Roman"/>
          <w:color w:val="000000"/>
          <w:sz w:val="19"/>
          <w:szCs w:val="19"/>
        </w:rPr>
        <w:t>„</w:t>
      </w:r>
      <w:proofErr w:type="spellStart"/>
      <w:r>
        <w:rPr>
          <w:rFonts w:ascii="Verdana" w:hAnsi="Verdana" w:cs="Times New Roman"/>
          <w:color w:val="000000"/>
          <w:sz w:val="19"/>
          <w:szCs w:val="19"/>
        </w:rPr>
        <w:t>Köu</w:t>
      </w:r>
      <w:proofErr w:type="spellEnd"/>
      <w:r>
        <w:rPr>
          <w:rFonts w:ascii="Verdana" w:hAnsi="Verdana" w:cs="Times New Roman"/>
          <w:color w:val="000000"/>
          <w:sz w:val="19"/>
          <w:szCs w:val="19"/>
        </w:rPr>
        <w:t xml:space="preserve">” jelű </w:t>
      </w:r>
      <w:r w:rsidRPr="005F254A">
        <w:rPr>
          <w:rFonts w:ascii="Verdana" w:hAnsi="Verdana" w:cs="Times New Roman"/>
          <w:color w:val="000000"/>
          <w:sz w:val="19"/>
          <w:szCs w:val="19"/>
        </w:rPr>
        <w:t>közúti közlek</w:t>
      </w:r>
      <w:r>
        <w:rPr>
          <w:rFonts w:ascii="Verdana" w:hAnsi="Verdana" w:cs="Times New Roman"/>
          <w:color w:val="000000"/>
          <w:sz w:val="19"/>
          <w:szCs w:val="19"/>
        </w:rPr>
        <w:t>edési és közmű</w:t>
      </w:r>
      <w:r w:rsidRPr="005F254A">
        <w:rPr>
          <w:rFonts w:ascii="Verdana" w:hAnsi="Verdana" w:cs="Times New Roman"/>
          <w:color w:val="000000"/>
          <w:sz w:val="19"/>
          <w:szCs w:val="19"/>
        </w:rPr>
        <w:t>övezetben elhelyezhető épület a közlekedést kiszolgáló, valamint a területet igénybe vevők ellátását szolgáló</w:t>
      </w:r>
    </w:p>
    <w:p w14:paraId="70785B63" w14:textId="77777777" w:rsidR="0037651D" w:rsidRPr="005F254A" w:rsidRDefault="0037651D" w:rsidP="0037651D">
      <w:pPr>
        <w:tabs>
          <w:tab w:val="num" w:pos="390"/>
        </w:tabs>
        <w:suppressAutoHyphens w:val="0"/>
        <w:spacing w:line="276" w:lineRule="auto"/>
        <w:ind w:left="426" w:right="21"/>
        <w:jc w:val="both"/>
        <w:rPr>
          <w:rFonts w:ascii="Verdana" w:hAnsi="Verdana" w:cs="Times New Roman"/>
          <w:color w:val="000000"/>
          <w:sz w:val="19"/>
          <w:szCs w:val="19"/>
        </w:rPr>
      </w:pPr>
      <w:r w:rsidRPr="005F254A">
        <w:rPr>
          <w:rFonts w:ascii="Verdana" w:hAnsi="Verdana" w:cs="Times New Roman"/>
          <w:color w:val="000000"/>
          <w:sz w:val="19"/>
          <w:szCs w:val="19"/>
        </w:rPr>
        <w:t xml:space="preserve">a) kereskedelmi, szolgáltató, </w:t>
      </w:r>
    </w:p>
    <w:p w14:paraId="5456E1DF" w14:textId="77777777" w:rsidR="0037651D" w:rsidRPr="005F254A" w:rsidRDefault="0037651D" w:rsidP="0037651D">
      <w:pPr>
        <w:tabs>
          <w:tab w:val="num" w:pos="390"/>
        </w:tabs>
        <w:suppressAutoHyphens w:val="0"/>
        <w:spacing w:line="276" w:lineRule="auto"/>
        <w:ind w:left="426" w:right="21"/>
        <w:jc w:val="both"/>
        <w:rPr>
          <w:rFonts w:ascii="Verdana" w:hAnsi="Verdana" w:cs="Times New Roman"/>
          <w:color w:val="000000"/>
          <w:sz w:val="19"/>
          <w:szCs w:val="19"/>
        </w:rPr>
      </w:pPr>
      <w:r>
        <w:rPr>
          <w:rFonts w:ascii="Verdana" w:hAnsi="Verdana" w:cs="Times New Roman"/>
          <w:color w:val="000000"/>
          <w:sz w:val="19"/>
          <w:szCs w:val="19"/>
        </w:rPr>
        <w:t>b</w:t>
      </w:r>
      <w:r w:rsidRPr="005F254A">
        <w:rPr>
          <w:rFonts w:ascii="Verdana" w:hAnsi="Verdana" w:cs="Times New Roman"/>
          <w:color w:val="000000"/>
          <w:sz w:val="19"/>
          <w:szCs w:val="19"/>
        </w:rPr>
        <w:t>) üzemanyagtöltő állomás</w:t>
      </w:r>
    </w:p>
    <w:p w14:paraId="2423FA0F" w14:textId="77777777" w:rsidR="0037651D" w:rsidRPr="005F254A" w:rsidRDefault="0037651D" w:rsidP="0037651D">
      <w:pPr>
        <w:tabs>
          <w:tab w:val="num" w:pos="390"/>
        </w:tabs>
        <w:suppressAutoHyphens w:val="0"/>
        <w:spacing w:line="276" w:lineRule="auto"/>
        <w:ind w:left="-30" w:right="21"/>
        <w:jc w:val="both"/>
        <w:rPr>
          <w:rFonts w:ascii="Verdana" w:hAnsi="Verdana" w:cs="Times New Roman"/>
          <w:color w:val="000000"/>
          <w:sz w:val="19"/>
          <w:szCs w:val="19"/>
        </w:rPr>
      </w:pPr>
      <w:r w:rsidRPr="005F254A">
        <w:rPr>
          <w:rFonts w:ascii="Verdana" w:hAnsi="Verdana" w:cs="Times New Roman"/>
          <w:color w:val="000000"/>
          <w:sz w:val="19"/>
          <w:szCs w:val="19"/>
        </w:rPr>
        <w:t>rendeltetést tartalmazhat.</w:t>
      </w:r>
    </w:p>
    <w:p w14:paraId="133CE752" w14:textId="77777777" w:rsidR="0037651D" w:rsidRDefault="0037651D" w:rsidP="0037651D">
      <w:pPr>
        <w:tabs>
          <w:tab w:val="num" w:pos="390"/>
        </w:tabs>
        <w:suppressAutoHyphens w:val="0"/>
        <w:spacing w:line="276" w:lineRule="auto"/>
        <w:ind w:right="21"/>
        <w:jc w:val="both"/>
        <w:rPr>
          <w:rFonts w:ascii="Verdana" w:hAnsi="Verdana" w:cs="Times New Roman"/>
          <w:color w:val="000000"/>
          <w:sz w:val="19"/>
          <w:szCs w:val="19"/>
        </w:rPr>
      </w:pPr>
    </w:p>
    <w:p w14:paraId="2282EE69" w14:textId="77777777" w:rsidR="0037651D" w:rsidRDefault="0037651D" w:rsidP="0037651D">
      <w:pPr>
        <w:tabs>
          <w:tab w:val="num" w:pos="390"/>
        </w:tabs>
        <w:suppressAutoHyphens w:val="0"/>
        <w:spacing w:line="276" w:lineRule="auto"/>
        <w:ind w:left="-30" w:right="21"/>
        <w:jc w:val="both"/>
        <w:rPr>
          <w:rFonts w:ascii="Verdana" w:hAnsi="Verdana" w:cs="Times New Roman"/>
          <w:color w:val="000000"/>
          <w:sz w:val="19"/>
          <w:szCs w:val="19"/>
        </w:rPr>
      </w:pPr>
      <w:r>
        <w:rPr>
          <w:rFonts w:ascii="Verdana" w:hAnsi="Verdana" w:cs="Times New Roman"/>
          <w:color w:val="000000"/>
          <w:sz w:val="19"/>
          <w:szCs w:val="19"/>
        </w:rPr>
        <w:t>(2</w:t>
      </w:r>
      <w:r w:rsidRPr="005F254A">
        <w:rPr>
          <w:rFonts w:ascii="Verdana" w:hAnsi="Verdana" w:cs="Times New Roman"/>
          <w:color w:val="000000"/>
          <w:sz w:val="19"/>
          <w:szCs w:val="19"/>
        </w:rPr>
        <w:t xml:space="preserve">) A </w:t>
      </w:r>
      <w:r>
        <w:rPr>
          <w:rFonts w:ascii="Verdana" w:hAnsi="Verdana" w:cs="Times New Roman"/>
          <w:color w:val="000000"/>
          <w:sz w:val="19"/>
          <w:szCs w:val="19"/>
        </w:rPr>
        <w:t>„</w:t>
      </w:r>
      <w:proofErr w:type="spellStart"/>
      <w:r>
        <w:rPr>
          <w:rFonts w:ascii="Verdana" w:hAnsi="Verdana" w:cs="Times New Roman"/>
          <w:color w:val="000000"/>
          <w:sz w:val="19"/>
          <w:szCs w:val="19"/>
        </w:rPr>
        <w:t>Köu</w:t>
      </w:r>
      <w:proofErr w:type="spellEnd"/>
      <w:r>
        <w:rPr>
          <w:rFonts w:ascii="Verdana" w:hAnsi="Verdana" w:cs="Times New Roman"/>
          <w:color w:val="000000"/>
          <w:sz w:val="19"/>
          <w:szCs w:val="19"/>
        </w:rPr>
        <w:t xml:space="preserve">” jelű </w:t>
      </w:r>
      <w:r w:rsidRPr="005F254A">
        <w:rPr>
          <w:rFonts w:ascii="Verdana" w:hAnsi="Verdana" w:cs="Times New Roman"/>
          <w:color w:val="000000"/>
          <w:sz w:val="19"/>
          <w:szCs w:val="19"/>
        </w:rPr>
        <w:t xml:space="preserve">közúti közlekedési és közmű övezetében az utak és közművek építményeit az utak közlekedési szerepkörétől és a rendelkezésre álló területtől függően </w:t>
      </w:r>
      <w:r w:rsidRPr="005D3F76">
        <w:rPr>
          <w:rFonts w:ascii="Verdana" w:hAnsi="Verdana" w:cs="Times New Roman"/>
          <w:color w:val="000000"/>
          <w:sz w:val="19"/>
          <w:szCs w:val="19"/>
        </w:rPr>
        <w:t>az 1. függelék szerinti mintakeresztszelvények figyelembevételével kell kialakítani.</w:t>
      </w:r>
      <w:r>
        <w:rPr>
          <w:rFonts w:ascii="Verdana" w:hAnsi="Verdana" w:cs="Times New Roman"/>
          <w:color w:val="000000"/>
          <w:sz w:val="19"/>
          <w:szCs w:val="19"/>
        </w:rPr>
        <w:t xml:space="preserve">    </w:t>
      </w:r>
    </w:p>
    <w:p w14:paraId="1400FFC6" w14:textId="77777777" w:rsidR="0037651D" w:rsidRDefault="0037651D" w:rsidP="0037651D">
      <w:pPr>
        <w:tabs>
          <w:tab w:val="num" w:pos="390"/>
        </w:tabs>
        <w:suppressAutoHyphens w:val="0"/>
        <w:spacing w:line="276" w:lineRule="auto"/>
        <w:ind w:left="-30" w:right="21"/>
        <w:jc w:val="both"/>
        <w:rPr>
          <w:rFonts w:ascii="Verdana" w:hAnsi="Verdana" w:cs="Times New Roman"/>
          <w:color w:val="000000"/>
          <w:sz w:val="19"/>
          <w:szCs w:val="19"/>
        </w:rPr>
      </w:pPr>
    </w:p>
    <w:p w14:paraId="0561094D" w14:textId="77777777" w:rsidR="0037651D" w:rsidRDefault="0037651D" w:rsidP="0037651D">
      <w:pPr>
        <w:tabs>
          <w:tab w:val="num" w:pos="390"/>
        </w:tabs>
        <w:suppressAutoHyphens w:val="0"/>
        <w:spacing w:line="276" w:lineRule="auto"/>
        <w:ind w:left="-30" w:right="21"/>
        <w:jc w:val="both"/>
        <w:rPr>
          <w:rFonts w:ascii="Verdana" w:hAnsi="Verdana" w:cs="Verdana"/>
          <w:sz w:val="19"/>
          <w:szCs w:val="19"/>
        </w:rPr>
      </w:pPr>
      <w:r w:rsidRPr="005D3F76">
        <w:rPr>
          <w:rFonts w:ascii="Verdana" w:hAnsi="Verdana" w:cs="Verdana"/>
          <w:sz w:val="19"/>
          <w:szCs w:val="19"/>
        </w:rPr>
        <w:t xml:space="preserve">(3) A település közigazgatási területén belül a közlekedési hálózatot a rendelet </w:t>
      </w:r>
      <w:r w:rsidR="005D3F76" w:rsidRPr="005D3F76">
        <w:rPr>
          <w:rFonts w:ascii="Verdana" w:hAnsi="Verdana" w:cs="Verdana"/>
          <w:sz w:val="19"/>
          <w:szCs w:val="19"/>
        </w:rPr>
        <w:t>4</w:t>
      </w:r>
      <w:r w:rsidRPr="005D3F76">
        <w:rPr>
          <w:rFonts w:ascii="Verdana" w:hAnsi="Verdana" w:cs="Verdana"/>
          <w:sz w:val="19"/>
          <w:szCs w:val="19"/>
        </w:rPr>
        <w:t>. melléklete szerinti táblázatban foglaltak szerint kell kialakítani.</w:t>
      </w:r>
      <w:r w:rsidRPr="00422B22">
        <w:rPr>
          <w:rFonts w:ascii="Verdana" w:hAnsi="Verdana" w:cs="Verdana"/>
          <w:sz w:val="19"/>
          <w:szCs w:val="19"/>
        </w:rPr>
        <w:t xml:space="preserve"> </w:t>
      </w:r>
    </w:p>
    <w:p w14:paraId="76AE958D" w14:textId="77777777" w:rsidR="005D3F76" w:rsidRPr="00CC134C" w:rsidRDefault="005D3F76" w:rsidP="0037651D">
      <w:pPr>
        <w:tabs>
          <w:tab w:val="num" w:pos="390"/>
        </w:tabs>
        <w:suppressAutoHyphens w:val="0"/>
        <w:spacing w:line="276" w:lineRule="auto"/>
        <w:ind w:left="-30" w:right="21"/>
        <w:jc w:val="both"/>
        <w:rPr>
          <w:rFonts w:ascii="Verdana" w:hAnsi="Verdana" w:cs="Times New Roman"/>
          <w:color w:val="000000"/>
          <w:sz w:val="19"/>
          <w:szCs w:val="19"/>
        </w:rPr>
      </w:pPr>
    </w:p>
    <w:p w14:paraId="22AC4679" w14:textId="77777777" w:rsidR="00E30796" w:rsidRDefault="00E30796" w:rsidP="00292B64">
      <w:pPr>
        <w:suppressAutoHyphens w:val="0"/>
        <w:autoSpaceDN w:val="0"/>
        <w:adjustRightInd w:val="0"/>
        <w:spacing w:line="276" w:lineRule="auto"/>
        <w:ind w:right="23"/>
        <w:jc w:val="both"/>
        <w:rPr>
          <w:rFonts w:ascii="Verdana" w:hAnsi="Verdana" w:cs="Times New Roman"/>
          <w:sz w:val="19"/>
          <w:szCs w:val="19"/>
        </w:rPr>
      </w:pPr>
      <w:r w:rsidRPr="00D17D58">
        <w:rPr>
          <w:rFonts w:ascii="Verdana" w:hAnsi="Verdana" w:cs="Times New Roman"/>
          <w:sz w:val="19"/>
          <w:szCs w:val="19"/>
        </w:rPr>
        <w:t>(</w:t>
      </w:r>
      <w:r>
        <w:rPr>
          <w:rFonts w:ascii="Verdana" w:hAnsi="Verdana" w:cs="Times New Roman"/>
          <w:sz w:val="19"/>
          <w:szCs w:val="19"/>
        </w:rPr>
        <w:t>4</w:t>
      </w:r>
      <w:r w:rsidRPr="00D17D58">
        <w:rPr>
          <w:rFonts w:ascii="Verdana" w:hAnsi="Verdana" w:cs="Times New Roman"/>
          <w:sz w:val="19"/>
          <w:szCs w:val="19"/>
        </w:rPr>
        <w:t>) Hosszútávon tervezett út</w:t>
      </w:r>
      <w:r>
        <w:rPr>
          <w:rFonts w:ascii="Verdana" w:hAnsi="Verdana" w:cs="Times New Roman"/>
          <w:sz w:val="19"/>
          <w:szCs w:val="19"/>
        </w:rPr>
        <w:t xml:space="preserve">tal érintett teleknél </w:t>
      </w:r>
    </w:p>
    <w:p w14:paraId="46185A5C" w14:textId="77777777" w:rsidR="00E30796" w:rsidRDefault="00E30796" w:rsidP="00292B64">
      <w:pPr>
        <w:suppressAutoHyphens w:val="0"/>
        <w:autoSpaceDN w:val="0"/>
        <w:adjustRightInd w:val="0"/>
        <w:spacing w:line="276" w:lineRule="auto"/>
        <w:ind w:right="23"/>
        <w:jc w:val="both"/>
        <w:rPr>
          <w:rFonts w:ascii="Verdana" w:hAnsi="Verdana" w:cs="Times New Roman"/>
          <w:sz w:val="19"/>
          <w:szCs w:val="19"/>
        </w:rPr>
      </w:pPr>
      <w:r>
        <w:rPr>
          <w:rFonts w:ascii="Verdana" w:hAnsi="Verdana" w:cs="Times New Roman"/>
          <w:sz w:val="19"/>
          <w:szCs w:val="19"/>
        </w:rPr>
        <w:t xml:space="preserve">a) a tervezett út területét </w:t>
      </w:r>
      <w:r w:rsidRPr="00D17D58">
        <w:rPr>
          <w:rFonts w:ascii="Verdana" w:hAnsi="Verdana" w:cs="Times New Roman"/>
          <w:sz w:val="19"/>
          <w:szCs w:val="19"/>
        </w:rPr>
        <w:t>építés, illetve telekalakítás során nem kell kialakítani</w:t>
      </w:r>
      <w:r>
        <w:rPr>
          <w:rFonts w:ascii="Verdana" w:hAnsi="Verdana" w:cs="Times New Roman"/>
          <w:sz w:val="19"/>
          <w:szCs w:val="19"/>
        </w:rPr>
        <w:t>,</w:t>
      </w:r>
    </w:p>
    <w:p w14:paraId="2F4F636C" w14:textId="77777777" w:rsidR="00E30796" w:rsidRDefault="00E30796" w:rsidP="00292B64">
      <w:pPr>
        <w:suppressAutoHyphens w:val="0"/>
        <w:autoSpaceDN w:val="0"/>
        <w:adjustRightInd w:val="0"/>
        <w:spacing w:line="276" w:lineRule="auto"/>
        <w:ind w:right="23"/>
        <w:jc w:val="both"/>
        <w:rPr>
          <w:rFonts w:ascii="Verdana" w:hAnsi="Verdana" w:cs="Times New Roman"/>
          <w:sz w:val="19"/>
          <w:szCs w:val="19"/>
        </w:rPr>
      </w:pPr>
      <w:r>
        <w:rPr>
          <w:rFonts w:ascii="Verdana" w:hAnsi="Verdana" w:cs="Times New Roman"/>
          <w:sz w:val="19"/>
          <w:szCs w:val="19"/>
        </w:rPr>
        <w:t xml:space="preserve">b) telekalakítás az általános szabályok figyelembevételével, valamint a hosszú távon tervezett út területének kialakításával valósítható meg, </w:t>
      </w:r>
    </w:p>
    <w:p w14:paraId="13A60492" w14:textId="77777777" w:rsidR="00E30796" w:rsidRDefault="00E30796" w:rsidP="00292B64">
      <w:pPr>
        <w:suppressAutoHyphens w:val="0"/>
        <w:autoSpaceDN w:val="0"/>
        <w:adjustRightInd w:val="0"/>
        <w:spacing w:line="276" w:lineRule="auto"/>
        <w:ind w:right="23"/>
        <w:jc w:val="both"/>
        <w:rPr>
          <w:rFonts w:ascii="Verdana" w:hAnsi="Verdana" w:cs="Times New Roman"/>
          <w:sz w:val="19"/>
          <w:szCs w:val="19"/>
        </w:rPr>
      </w:pPr>
      <w:r>
        <w:rPr>
          <w:rFonts w:ascii="Verdana" w:hAnsi="Verdana" w:cs="Times New Roman"/>
          <w:sz w:val="19"/>
          <w:szCs w:val="19"/>
        </w:rPr>
        <w:t xml:space="preserve">c) a jelenlegi területfelhasználás megváltoztatása esetén a szabályozási tervben jelölt övezet szerinti területfelhasználást kell megvalósítani, </w:t>
      </w:r>
    </w:p>
    <w:p w14:paraId="630A22D0" w14:textId="77777777" w:rsidR="00E30796" w:rsidRDefault="00E30796" w:rsidP="00292B64">
      <w:pPr>
        <w:suppressAutoHyphens w:val="0"/>
        <w:autoSpaceDN w:val="0"/>
        <w:adjustRightInd w:val="0"/>
        <w:spacing w:line="276" w:lineRule="auto"/>
        <w:ind w:right="23"/>
        <w:jc w:val="both"/>
        <w:rPr>
          <w:rFonts w:ascii="Verdana" w:hAnsi="Verdana" w:cs="Times New Roman"/>
          <w:sz w:val="19"/>
          <w:szCs w:val="19"/>
        </w:rPr>
      </w:pPr>
      <w:r>
        <w:rPr>
          <w:rFonts w:ascii="Verdana" w:hAnsi="Verdana" w:cs="Times New Roman"/>
          <w:sz w:val="19"/>
          <w:szCs w:val="19"/>
        </w:rPr>
        <w:t>d) épületet elhelyezni a tervben jelölt övezet szerinti rendeltetéssel lehet úgy, hogy a hosszú távon tervezett út területét a beépítettség mértékének meghatározása során nem lehet figyelembe venni,</w:t>
      </w:r>
    </w:p>
    <w:p w14:paraId="16E6743C" w14:textId="77777777" w:rsidR="00E30796" w:rsidRDefault="00E30796" w:rsidP="00292B64">
      <w:pPr>
        <w:suppressAutoHyphens w:val="0"/>
        <w:autoSpaceDN w:val="0"/>
        <w:adjustRightInd w:val="0"/>
        <w:spacing w:line="276" w:lineRule="auto"/>
        <w:ind w:right="23"/>
        <w:jc w:val="both"/>
        <w:rPr>
          <w:rFonts w:ascii="Verdana" w:hAnsi="Verdana" w:cs="Times New Roman"/>
          <w:sz w:val="19"/>
          <w:szCs w:val="19"/>
        </w:rPr>
      </w:pPr>
    </w:p>
    <w:p w14:paraId="2205E024" w14:textId="77777777" w:rsidR="00E30796" w:rsidRDefault="00E30796" w:rsidP="00292B64">
      <w:pPr>
        <w:suppressAutoHyphens w:val="0"/>
        <w:autoSpaceDN w:val="0"/>
        <w:adjustRightInd w:val="0"/>
        <w:spacing w:line="276" w:lineRule="auto"/>
        <w:ind w:right="23"/>
        <w:jc w:val="both"/>
        <w:rPr>
          <w:rFonts w:ascii="Verdana" w:hAnsi="Verdana" w:cs="Times New Roman"/>
          <w:sz w:val="19"/>
          <w:szCs w:val="19"/>
        </w:rPr>
      </w:pPr>
      <w:r>
        <w:rPr>
          <w:rFonts w:ascii="Verdana" w:hAnsi="Verdana" w:cs="Times New Roman"/>
          <w:sz w:val="19"/>
          <w:szCs w:val="19"/>
        </w:rPr>
        <w:t xml:space="preserve">(5) </w:t>
      </w:r>
      <w:r w:rsidRPr="00D17D58">
        <w:rPr>
          <w:rFonts w:ascii="Verdana" w:hAnsi="Verdana" w:cs="Times New Roman"/>
          <w:sz w:val="19"/>
          <w:szCs w:val="19"/>
        </w:rPr>
        <w:t>Hosszútávon tervezett út</w:t>
      </w:r>
      <w:r>
        <w:rPr>
          <w:rFonts w:ascii="Verdana" w:hAnsi="Verdana" w:cs="Times New Roman"/>
          <w:sz w:val="19"/>
          <w:szCs w:val="19"/>
        </w:rPr>
        <w:t xml:space="preserve">tal érintett meglévő utat, vagy árkot érintő telekalakítás során a hosszútávon tervezett út területének kialakításáig a telekalakítással érintett út és az árok területét kell folytonosnak tekinteni.  </w:t>
      </w:r>
    </w:p>
    <w:p w14:paraId="56747D59" w14:textId="77777777" w:rsidR="0037651D" w:rsidRDefault="0037651D" w:rsidP="00292B64">
      <w:pPr>
        <w:tabs>
          <w:tab w:val="num" w:pos="390"/>
        </w:tabs>
        <w:suppressAutoHyphens w:val="0"/>
        <w:spacing w:line="276" w:lineRule="auto"/>
        <w:ind w:right="23"/>
        <w:jc w:val="both"/>
        <w:rPr>
          <w:rFonts w:ascii="Verdana" w:hAnsi="Verdana" w:cs="Times New Roman"/>
          <w:color w:val="000000"/>
          <w:sz w:val="19"/>
          <w:szCs w:val="19"/>
        </w:rPr>
      </w:pPr>
    </w:p>
    <w:p w14:paraId="7DD4835D" w14:textId="77777777" w:rsidR="0037651D" w:rsidRPr="005D7ED6" w:rsidRDefault="009F14DF" w:rsidP="00292B64">
      <w:pPr>
        <w:suppressAutoHyphens w:val="0"/>
        <w:spacing w:line="276" w:lineRule="auto"/>
        <w:ind w:right="23"/>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41</w:t>
      </w:r>
      <w:r w:rsidR="003B45B6">
        <w:rPr>
          <w:rFonts w:ascii="Verdana" w:eastAsia="Calibri" w:hAnsi="Verdana" w:cs="Times New Roman"/>
          <w:b/>
          <w:bCs/>
          <w:sz w:val="19"/>
          <w:szCs w:val="19"/>
          <w:lang w:eastAsia="en-US"/>
        </w:rPr>
        <w:t xml:space="preserve">. </w:t>
      </w:r>
      <w:r w:rsidR="0037651D" w:rsidRPr="005D7ED6">
        <w:rPr>
          <w:rFonts w:ascii="Verdana" w:eastAsia="Calibri" w:hAnsi="Verdana" w:cs="Times New Roman"/>
          <w:b/>
          <w:bCs/>
          <w:sz w:val="19"/>
          <w:szCs w:val="19"/>
          <w:lang w:eastAsia="en-US"/>
        </w:rPr>
        <w:t xml:space="preserve">Kötöttpályás közlekedési </w:t>
      </w:r>
      <w:r w:rsidR="0037651D">
        <w:rPr>
          <w:rFonts w:ascii="Verdana" w:eastAsia="Calibri" w:hAnsi="Verdana" w:cs="Times New Roman"/>
          <w:b/>
          <w:bCs/>
          <w:sz w:val="19"/>
          <w:szCs w:val="19"/>
          <w:lang w:eastAsia="en-US"/>
        </w:rPr>
        <w:t>terület</w:t>
      </w:r>
    </w:p>
    <w:p w14:paraId="5CC09359" w14:textId="77777777" w:rsidR="0037651D" w:rsidRPr="005D7ED6" w:rsidRDefault="009F14DF"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41</w:t>
      </w:r>
      <w:r w:rsidR="0037651D" w:rsidRPr="005D7ED6">
        <w:rPr>
          <w:rFonts w:ascii="Verdana" w:eastAsia="Calibri" w:hAnsi="Verdana" w:cs="Times New Roman"/>
          <w:b/>
          <w:bCs/>
          <w:sz w:val="19"/>
          <w:szCs w:val="19"/>
          <w:lang w:eastAsia="en-US"/>
        </w:rPr>
        <w:t>. §</w:t>
      </w:r>
    </w:p>
    <w:p w14:paraId="62E1B43E" w14:textId="77777777" w:rsidR="0037651D" w:rsidRPr="00DF6554" w:rsidRDefault="0037651D" w:rsidP="0037651D">
      <w:pPr>
        <w:suppressAutoHyphens w:val="0"/>
        <w:spacing w:line="276" w:lineRule="auto"/>
        <w:rPr>
          <w:rFonts w:ascii="Verdana" w:hAnsi="Verdana" w:cs="Times New Roman"/>
          <w:b/>
          <w:szCs w:val="24"/>
        </w:rPr>
      </w:pPr>
    </w:p>
    <w:p w14:paraId="07CC927B" w14:textId="77777777" w:rsidR="0037651D" w:rsidRDefault="0037651D" w:rsidP="0037651D">
      <w:pPr>
        <w:tabs>
          <w:tab w:val="num" w:pos="390"/>
        </w:tabs>
        <w:suppressAutoHyphens w:val="0"/>
        <w:spacing w:line="276" w:lineRule="auto"/>
        <w:ind w:left="-30" w:right="21"/>
        <w:jc w:val="both"/>
        <w:rPr>
          <w:rFonts w:ascii="Verdana" w:hAnsi="Verdana" w:cs="Times New Roman"/>
          <w:color w:val="000000"/>
          <w:sz w:val="19"/>
          <w:szCs w:val="19"/>
        </w:rPr>
      </w:pPr>
      <w:r>
        <w:rPr>
          <w:rFonts w:ascii="Verdana" w:hAnsi="Verdana" w:cs="Times New Roman"/>
          <w:color w:val="000000"/>
          <w:sz w:val="19"/>
          <w:szCs w:val="19"/>
        </w:rPr>
        <w:t>(1) A „</w:t>
      </w:r>
      <w:proofErr w:type="spellStart"/>
      <w:r>
        <w:rPr>
          <w:rFonts w:ascii="Verdana" w:hAnsi="Verdana" w:cs="Times New Roman"/>
          <w:color w:val="000000"/>
          <w:sz w:val="19"/>
          <w:szCs w:val="19"/>
        </w:rPr>
        <w:t>Kök</w:t>
      </w:r>
      <w:proofErr w:type="spellEnd"/>
      <w:r>
        <w:rPr>
          <w:rFonts w:ascii="Verdana" w:hAnsi="Verdana" w:cs="Times New Roman"/>
          <w:color w:val="000000"/>
          <w:sz w:val="19"/>
          <w:szCs w:val="19"/>
        </w:rPr>
        <w:t xml:space="preserve">” jelű kötöttpályás közlekedési és közmű övezet a közforgalmú vasutak és létesítményeinek elhelyezésére szolgál.  </w:t>
      </w:r>
    </w:p>
    <w:p w14:paraId="4E1C37FF" w14:textId="77777777" w:rsidR="0037651D" w:rsidRPr="00840FF7" w:rsidRDefault="0037651D" w:rsidP="0037651D">
      <w:pPr>
        <w:tabs>
          <w:tab w:val="num" w:pos="390"/>
        </w:tabs>
        <w:suppressAutoHyphens w:val="0"/>
        <w:spacing w:line="276" w:lineRule="auto"/>
        <w:ind w:left="-30" w:right="21"/>
        <w:jc w:val="both"/>
        <w:rPr>
          <w:rFonts w:ascii="Verdana" w:hAnsi="Verdana" w:cs="Times New Roman"/>
          <w:color w:val="000000"/>
          <w:sz w:val="19"/>
          <w:szCs w:val="19"/>
        </w:rPr>
      </w:pPr>
    </w:p>
    <w:p w14:paraId="2B9D1E22" w14:textId="77777777" w:rsidR="0037651D" w:rsidRPr="00840FF7" w:rsidRDefault="0037651D" w:rsidP="0037651D">
      <w:pPr>
        <w:tabs>
          <w:tab w:val="num" w:pos="390"/>
        </w:tabs>
        <w:suppressAutoHyphens w:val="0"/>
        <w:spacing w:line="276" w:lineRule="auto"/>
        <w:ind w:left="-30" w:right="21"/>
        <w:jc w:val="both"/>
        <w:rPr>
          <w:rFonts w:ascii="Verdana" w:hAnsi="Verdana" w:cs="Times New Roman"/>
          <w:color w:val="000000"/>
          <w:sz w:val="19"/>
          <w:szCs w:val="19"/>
        </w:rPr>
      </w:pPr>
      <w:r w:rsidRPr="00840FF7">
        <w:rPr>
          <w:rFonts w:ascii="Verdana" w:hAnsi="Verdana" w:cs="Times New Roman"/>
          <w:color w:val="000000"/>
          <w:sz w:val="19"/>
          <w:szCs w:val="19"/>
        </w:rPr>
        <w:t>(</w:t>
      </w:r>
      <w:r>
        <w:rPr>
          <w:rFonts w:ascii="Verdana" w:hAnsi="Verdana" w:cs="Times New Roman"/>
          <w:color w:val="000000"/>
          <w:sz w:val="19"/>
          <w:szCs w:val="19"/>
        </w:rPr>
        <w:t>2</w:t>
      </w:r>
      <w:r w:rsidRPr="00840FF7">
        <w:rPr>
          <w:rFonts w:ascii="Verdana" w:hAnsi="Verdana" w:cs="Times New Roman"/>
          <w:color w:val="000000"/>
          <w:sz w:val="19"/>
          <w:szCs w:val="19"/>
        </w:rPr>
        <w:t xml:space="preserve">) A </w:t>
      </w:r>
      <w:proofErr w:type="spellStart"/>
      <w:r w:rsidRPr="00840FF7">
        <w:rPr>
          <w:rFonts w:ascii="Verdana" w:hAnsi="Verdana" w:cs="Times New Roman"/>
          <w:color w:val="000000"/>
          <w:sz w:val="19"/>
          <w:szCs w:val="19"/>
        </w:rPr>
        <w:t>K</w:t>
      </w:r>
      <w:r>
        <w:rPr>
          <w:rFonts w:ascii="Verdana" w:hAnsi="Verdana" w:cs="Times New Roman"/>
          <w:color w:val="000000"/>
          <w:sz w:val="19"/>
          <w:szCs w:val="19"/>
        </w:rPr>
        <w:t>ö</w:t>
      </w:r>
      <w:r w:rsidRPr="00840FF7">
        <w:rPr>
          <w:rFonts w:ascii="Verdana" w:hAnsi="Verdana" w:cs="Times New Roman"/>
          <w:color w:val="000000"/>
          <w:sz w:val="19"/>
          <w:szCs w:val="19"/>
        </w:rPr>
        <w:t>k</w:t>
      </w:r>
      <w:proofErr w:type="spellEnd"/>
      <w:r w:rsidRPr="00840FF7">
        <w:rPr>
          <w:rFonts w:ascii="Verdana" w:hAnsi="Verdana" w:cs="Times New Roman"/>
          <w:color w:val="000000"/>
          <w:sz w:val="19"/>
          <w:szCs w:val="19"/>
        </w:rPr>
        <w:t xml:space="preserve"> jelű övezet területén elhelyezhető</w:t>
      </w:r>
    </w:p>
    <w:p w14:paraId="4599D8CA" w14:textId="77777777" w:rsidR="0037651D" w:rsidRPr="00840FF7" w:rsidRDefault="0037651D" w:rsidP="0037651D">
      <w:pPr>
        <w:tabs>
          <w:tab w:val="num" w:pos="390"/>
        </w:tabs>
        <w:suppressAutoHyphens w:val="0"/>
        <w:spacing w:line="276" w:lineRule="auto"/>
        <w:ind w:left="426" w:right="21"/>
        <w:jc w:val="both"/>
        <w:rPr>
          <w:rFonts w:ascii="Verdana" w:hAnsi="Verdana" w:cs="Times New Roman"/>
          <w:color w:val="000000"/>
          <w:sz w:val="19"/>
          <w:szCs w:val="19"/>
        </w:rPr>
      </w:pPr>
      <w:r>
        <w:rPr>
          <w:rFonts w:ascii="Verdana" w:hAnsi="Verdana" w:cs="Times New Roman"/>
          <w:color w:val="000000"/>
          <w:sz w:val="19"/>
          <w:szCs w:val="19"/>
        </w:rPr>
        <w:t xml:space="preserve">a) </w:t>
      </w:r>
      <w:r w:rsidRPr="00840FF7">
        <w:rPr>
          <w:rFonts w:ascii="Verdana" w:hAnsi="Verdana" w:cs="Times New Roman"/>
          <w:color w:val="000000"/>
          <w:sz w:val="19"/>
          <w:szCs w:val="19"/>
        </w:rPr>
        <w:t>vasúti közlekedési építmény,</w:t>
      </w:r>
    </w:p>
    <w:p w14:paraId="3A1EA070" w14:textId="77777777" w:rsidR="0037651D" w:rsidRDefault="0037651D" w:rsidP="0037651D">
      <w:pPr>
        <w:tabs>
          <w:tab w:val="num" w:pos="390"/>
        </w:tabs>
        <w:suppressAutoHyphens w:val="0"/>
        <w:spacing w:line="276" w:lineRule="auto"/>
        <w:ind w:left="426" w:right="21"/>
        <w:jc w:val="both"/>
        <w:rPr>
          <w:rFonts w:ascii="Verdana" w:hAnsi="Verdana" w:cs="Times New Roman"/>
          <w:color w:val="000000"/>
          <w:sz w:val="19"/>
          <w:szCs w:val="19"/>
        </w:rPr>
      </w:pPr>
      <w:r>
        <w:rPr>
          <w:rFonts w:ascii="Verdana" w:hAnsi="Verdana" w:cs="Times New Roman"/>
          <w:color w:val="000000"/>
          <w:sz w:val="19"/>
          <w:szCs w:val="19"/>
        </w:rPr>
        <w:t xml:space="preserve">b) </w:t>
      </w:r>
      <w:r w:rsidRPr="00840FF7">
        <w:rPr>
          <w:rFonts w:ascii="Verdana" w:hAnsi="Verdana" w:cs="Times New Roman"/>
          <w:color w:val="000000"/>
          <w:sz w:val="19"/>
          <w:szCs w:val="19"/>
        </w:rPr>
        <w:t xml:space="preserve">a vasúti közlekedéshez kapcsolódó, a közlekedést kiszolgáló kereskedelmi-, szolgáltató- és </w:t>
      </w:r>
    </w:p>
    <w:p w14:paraId="43FDC779" w14:textId="77777777" w:rsidR="0037651D" w:rsidRDefault="0037651D" w:rsidP="0037651D">
      <w:pPr>
        <w:tabs>
          <w:tab w:val="num" w:pos="390"/>
        </w:tabs>
        <w:suppressAutoHyphens w:val="0"/>
        <w:spacing w:line="276" w:lineRule="auto"/>
        <w:ind w:left="426" w:right="21"/>
        <w:jc w:val="both"/>
        <w:rPr>
          <w:rFonts w:ascii="Verdana" w:hAnsi="Verdana" w:cs="Times New Roman"/>
          <w:color w:val="000000"/>
          <w:sz w:val="19"/>
          <w:szCs w:val="19"/>
        </w:rPr>
      </w:pPr>
      <w:r>
        <w:rPr>
          <w:rFonts w:ascii="Verdana" w:hAnsi="Verdana" w:cs="Times New Roman"/>
          <w:color w:val="000000"/>
          <w:sz w:val="19"/>
          <w:szCs w:val="19"/>
        </w:rPr>
        <w:t xml:space="preserve">c) </w:t>
      </w:r>
      <w:r w:rsidRPr="00840FF7">
        <w:rPr>
          <w:rFonts w:ascii="Verdana" w:hAnsi="Verdana" w:cs="Times New Roman"/>
          <w:color w:val="000000"/>
          <w:sz w:val="19"/>
          <w:szCs w:val="19"/>
        </w:rPr>
        <w:t>vasúti igazgatási épület.</w:t>
      </w:r>
    </w:p>
    <w:p w14:paraId="79DA3E2D" w14:textId="25700922" w:rsidR="009F14DF" w:rsidRDefault="009F14DF" w:rsidP="0037651D">
      <w:pPr>
        <w:tabs>
          <w:tab w:val="num" w:pos="390"/>
        </w:tabs>
        <w:suppressAutoHyphens w:val="0"/>
        <w:spacing w:line="276" w:lineRule="auto"/>
        <w:ind w:left="426" w:right="21"/>
        <w:jc w:val="both"/>
        <w:rPr>
          <w:rFonts w:ascii="Verdana" w:hAnsi="Verdana" w:cs="Times New Roman"/>
          <w:color w:val="000000"/>
          <w:sz w:val="19"/>
          <w:szCs w:val="19"/>
        </w:rPr>
      </w:pPr>
    </w:p>
    <w:p w14:paraId="449040A7" w14:textId="77777777" w:rsidR="0037651D" w:rsidRPr="008D3893" w:rsidRDefault="009F14DF"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42</w:t>
      </w:r>
      <w:r w:rsidR="003B45B6">
        <w:rPr>
          <w:rFonts w:ascii="Verdana" w:eastAsia="Calibri" w:hAnsi="Verdana" w:cs="Times New Roman"/>
          <w:b/>
          <w:bCs/>
          <w:sz w:val="19"/>
          <w:szCs w:val="19"/>
          <w:lang w:eastAsia="en-US"/>
        </w:rPr>
        <w:t xml:space="preserve">. </w:t>
      </w:r>
      <w:r w:rsidR="0037651D" w:rsidRPr="008D3893">
        <w:rPr>
          <w:rFonts w:ascii="Verdana" w:eastAsia="Calibri" w:hAnsi="Verdana" w:cs="Times New Roman"/>
          <w:b/>
          <w:bCs/>
          <w:sz w:val="19"/>
          <w:szCs w:val="19"/>
          <w:lang w:eastAsia="en-US"/>
        </w:rPr>
        <w:t xml:space="preserve">Légi közlekedési </w:t>
      </w:r>
      <w:r w:rsidR="0037651D">
        <w:rPr>
          <w:rFonts w:ascii="Verdana" w:eastAsia="Calibri" w:hAnsi="Verdana" w:cs="Times New Roman"/>
          <w:b/>
          <w:bCs/>
          <w:sz w:val="19"/>
          <w:szCs w:val="19"/>
          <w:lang w:eastAsia="en-US"/>
        </w:rPr>
        <w:t>terület</w:t>
      </w:r>
    </w:p>
    <w:p w14:paraId="6D0D2DB1" w14:textId="77777777" w:rsidR="0037651D" w:rsidRDefault="009F14DF" w:rsidP="0037651D">
      <w:pPr>
        <w:tabs>
          <w:tab w:val="num" w:pos="0"/>
        </w:tabs>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42</w:t>
      </w:r>
      <w:r w:rsidR="0037651D" w:rsidRPr="008D3893">
        <w:rPr>
          <w:rFonts w:ascii="Verdana" w:eastAsia="Calibri" w:hAnsi="Verdana" w:cs="Times New Roman"/>
          <w:b/>
          <w:bCs/>
          <w:sz w:val="19"/>
          <w:szCs w:val="19"/>
          <w:lang w:eastAsia="en-US"/>
        </w:rPr>
        <w:t>. §</w:t>
      </w:r>
    </w:p>
    <w:p w14:paraId="2D9ED623" w14:textId="77777777" w:rsidR="0037651D" w:rsidRDefault="0037651D" w:rsidP="0037651D">
      <w:pPr>
        <w:tabs>
          <w:tab w:val="num" w:pos="0"/>
        </w:tabs>
        <w:suppressAutoHyphens w:val="0"/>
        <w:spacing w:line="276" w:lineRule="auto"/>
        <w:ind w:right="21"/>
        <w:jc w:val="center"/>
        <w:rPr>
          <w:rFonts w:ascii="Verdana" w:eastAsia="Calibri" w:hAnsi="Verdana" w:cs="Times New Roman"/>
          <w:b/>
          <w:bCs/>
          <w:sz w:val="19"/>
          <w:szCs w:val="19"/>
          <w:lang w:eastAsia="en-US"/>
        </w:rPr>
      </w:pPr>
    </w:p>
    <w:p w14:paraId="4189D9DA" w14:textId="77777777" w:rsidR="0037651D" w:rsidRPr="008D3893" w:rsidRDefault="0037651D" w:rsidP="0037651D">
      <w:pPr>
        <w:spacing w:line="276" w:lineRule="auto"/>
        <w:jc w:val="both"/>
        <w:rPr>
          <w:rFonts w:ascii="Verdana" w:hAnsi="Verdana" w:cs="Times New Roman"/>
          <w:color w:val="000000"/>
          <w:sz w:val="19"/>
          <w:szCs w:val="19"/>
        </w:rPr>
      </w:pPr>
      <w:r w:rsidRPr="008D3893">
        <w:rPr>
          <w:rFonts w:ascii="Verdana" w:hAnsi="Verdana" w:cs="Times New Roman"/>
          <w:color w:val="000000"/>
          <w:sz w:val="19"/>
          <w:szCs w:val="19"/>
        </w:rPr>
        <w:t xml:space="preserve">(1) A </w:t>
      </w:r>
      <w:r>
        <w:rPr>
          <w:rFonts w:ascii="Verdana" w:hAnsi="Verdana" w:cs="Times New Roman"/>
          <w:color w:val="000000"/>
          <w:sz w:val="19"/>
          <w:szCs w:val="19"/>
        </w:rPr>
        <w:t>„</w:t>
      </w:r>
      <w:proofErr w:type="spellStart"/>
      <w:r>
        <w:rPr>
          <w:rFonts w:ascii="Verdana" w:hAnsi="Verdana" w:cs="Times New Roman"/>
          <w:color w:val="000000"/>
          <w:sz w:val="19"/>
          <w:szCs w:val="19"/>
        </w:rPr>
        <w:t>Köl</w:t>
      </w:r>
      <w:proofErr w:type="spellEnd"/>
      <w:r>
        <w:rPr>
          <w:rFonts w:ascii="Verdana" w:hAnsi="Verdana" w:cs="Times New Roman"/>
          <w:color w:val="000000"/>
          <w:sz w:val="19"/>
          <w:szCs w:val="19"/>
        </w:rPr>
        <w:t xml:space="preserve">” jelű </w:t>
      </w:r>
      <w:r w:rsidRPr="008D3893">
        <w:rPr>
          <w:rFonts w:ascii="Verdana" w:hAnsi="Verdana" w:cs="Times New Roman"/>
          <w:color w:val="000000"/>
          <w:sz w:val="19"/>
          <w:szCs w:val="19"/>
        </w:rPr>
        <w:t>légi közlekedés</w:t>
      </w:r>
      <w:r>
        <w:rPr>
          <w:rFonts w:ascii="Verdana" w:hAnsi="Verdana" w:cs="Times New Roman"/>
          <w:color w:val="000000"/>
          <w:sz w:val="19"/>
          <w:szCs w:val="19"/>
        </w:rPr>
        <w:t xml:space="preserve">i övezet </w:t>
      </w:r>
      <w:r w:rsidRPr="008D3893">
        <w:rPr>
          <w:rFonts w:ascii="Verdana" w:hAnsi="Verdana" w:cs="Times New Roman"/>
          <w:color w:val="000000"/>
          <w:sz w:val="19"/>
          <w:szCs w:val="19"/>
        </w:rPr>
        <w:t>a repülőtér és létesítményeinek elhelyezésére szolgál.</w:t>
      </w:r>
    </w:p>
    <w:p w14:paraId="60775191" w14:textId="77777777" w:rsidR="0037651D" w:rsidRPr="008D3893" w:rsidRDefault="0037651D" w:rsidP="0037651D">
      <w:pPr>
        <w:spacing w:line="276" w:lineRule="auto"/>
        <w:ind w:firstLine="180"/>
        <w:jc w:val="center"/>
        <w:rPr>
          <w:rFonts w:ascii="Verdana" w:hAnsi="Verdana" w:cs="Times New Roman"/>
          <w:color w:val="000000"/>
          <w:sz w:val="19"/>
          <w:szCs w:val="19"/>
        </w:rPr>
      </w:pPr>
    </w:p>
    <w:p w14:paraId="5C810B8E" w14:textId="77777777" w:rsidR="0037651D" w:rsidRPr="008D3893" w:rsidRDefault="0037651D" w:rsidP="0037651D">
      <w:pPr>
        <w:spacing w:line="276" w:lineRule="auto"/>
        <w:rPr>
          <w:rFonts w:ascii="Verdana" w:hAnsi="Verdana" w:cs="Times New Roman"/>
          <w:color w:val="000000"/>
          <w:sz w:val="19"/>
          <w:szCs w:val="19"/>
        </w:rPr>
      </w:pPr>
      <w:r w:rsidRPr="008D3893">
        <w:rPr>
          <w:rFonts w:ascii="Verdana" w:hAnsi="Verdana" w:cs="Times New Roman"/>
          <w:color w:val="000000"/>
          <w:sz w:val="19"/>
          <w:szCs w:val="19"/>
        </w:rPr>
        <w:t xml:space="preserve">(2) A </w:t>
      </w:r>
      <w:r>
        <w:rPr>
          <w:rFonts w:ascii="Verdana" w:hAnsi="Verdana" w:cs="Times New Roman"/>
          <w:color w:val="000000"/>
          <w:sz w:val="19"/>
          <w:szCs w:val="19"/>
        </w:rPr>
        <w:t>„</w:t>
      </w:r>
      <w:proofErr w:type="spellStart"/>
      <w:r w:rsidRPr="008D3893">
        <w:rPr>
          <w:rFonts w:ascii="Verdana" w:hAnsi="Verdana" w:cs="Times New Roman"/>
          <w:color w:val="000000"/>
          <w:sz w:val="19"/>
          <w:szCs w:val="19"/>
        </w:rPr>
        <w:t>K</w:t>
      </w:r>
      <w:r>
        <w:rPr>
          <w:rFonts w:ascii="Verdana" w:hAnsi="Verdana" w:cs="Times New Roman"/>
          <w:color w:val="000000"/>
          <w:sz w:val="19"/>
          <w:szCs w:val="19"/>
        </w:rPr>
        <w:t>ö</w:t>
      </w:r>
      <w:r w:rsidRPr="008D3893">
        <w:rPr>
          <w:rFonts w:ascii="Verdana" w:hAnsi="Verdana" w:cs="Times New Roman"/>
          <w:color w:val="000000"/>
          <w:sz w:val="19"/>
          <w:szCs w:val="19"/>
        </w:rPr>
        <w:t>l</w:t>
      </w:r>
      <w:proofErr w:type="spellEnd"/>
      <w:r>
        <w:rPr>
          <w:rFonts w:ascii="Verdana" w:hAnsi="Verdana" w:cs="Times New Roman"/>
          <w:color w:val="000000"/>
          <w:sz w:val="19"/>
          <w:szCs w:val="19"/>
        </w:rPr>
        <w:t>”</w:t>
      </w:r>
      <w:r w:rsidRPr="008D3893">
        <w:rPr>
          <w:rFonts w:ascii="Verdana" w:hAnsi="Verdana" w:cs="Times New Roman"/>
          <w:color w:val="000000"/>
          <w:sz w:val="19"/>
          <w:szCs w:val="19"/>
        </w:rPr>
        <w:t xml:space="preserve"> jelű </w:t>
      </w:r>
      <w:r>
        <w:rPr>
          <w:rFonts w:ascii="Verdana" w:hAnsi="Verdana" w:cs="Times New Roman"/>
          <w:color w:val="000000"/>
          <w:sz w:val="19"/>
          <w:szCs w:val="19"/>
        </w:rPr>
        <w:t xml:space="preserve">légi közlekedési </w:t>
      </w:r>
      <w:r w:rsidRPr="008D3893">
        <w:rPr>
          <w:rFonts w:ascii="Verdana" w:hAnsi="Verdana" w:cs="Times New Roman"/>
          <w:color w:val="000000"/>
          <w:sz w:val="19"/>
          <w:szCs w:val="19"/>
        </w:rPr>
        <w:t>övezet területén elhelyezhető</w:t>
      </w:r>
    </w:p>
    <w:p w14:paraId="5DA5254B" w14:textId="77777777" w:rsidR="0037651D" w:rsidRPr="008D3893" w:rsidRDefault="0037651D" w:rsidP="0037651D">
      <w:pPr>
        <w:spacing w:line="276" w:lineRule="auto"/>
        <w:ind w:left="360" w:firstLine="180"/>
        <w:rPr>
          <w:rFonts w:ascii="Verdana" w:hAnsi="Verdana" w:cs="Times New Roman"/>
          <w:color w:val="000000"/>
          <w:sz w:val="19"/>
          <w:szCs w:val="19"/>
        </w:rPr>
      </w:pPr>
      <w:r>
        <w:rPr>
          <w:rFonts w:ascii="Verdana" w:hAnsi="Verdana" w:cs="Times New Roman"/>
          <w:color w:val="000000"/>
          <w:sz w:val="19"/>
          <w:szCs w:val="19"/>
        </w:rPr>
        <w:t>a) légi közlekedési építmény</w:t>
      </w:r>
      <w:r w:rsidRPr="008D3893">
        <w:rPr>
          <w:rFonts w:ascii="Verdana" w:hAnsi="Verdana" w:cs="Times New Roman"/>
          <w:color w:val="000000"/>
          <w:sz w:val="19"/>
          <w:szCs w:val="19"/>
        </w:rPr>
        <w:t>,</w:t>
      </w:r>
    </w:p>
    <w:p w14:paraId="23949EDE" w14:textId="77777777" w:rsidR="0037651D" w:rsidRPr="008D3893" w:rsidRDefault="0037651D" w:rsidP="0037651D">
      <w:pPr>
        <w:spacing w:line="276" w:lineRule="auto"/>
        <w:ind w:left="360" w:firstLine="180"/>
        <w:jc w:val="both"/>
        <w:rPr>
          <w:rFonts w:ascii="Verdana" w:hAnsi="Verdana" w:cs="Times New Roman"/>
          <w:color w:val="000000"/>
          <w:sz w:val="19"/>
          <w:szCs w:val="19"/>
        </w:rPr>
      </w:pPr>
      <w:r w:rsidRPr="008D3893">
        <w:rPr>
          <w:rFonts w:ascii="Verdana" w:hAnsi="Verdana" w:cs="Times New Roman"/>
          <w:color w:val="000000"/>
          <w:sz w:val="19"/>
          <w:szCs w:val="19"/>
        </w:rPr>
        <w:t>b) a légi közlekedést kiszolgáló kereskedelmi-, szolgáltató-, vendéglátó-, szálláshely szolgáltató épület,</w:t>
      </w:r>
    </w:p>
    <w:p w14:paraId="179F5E5A" w14:textId="77777777" w:rsidR="0037651D" w:rsidRPr="008D3893" w:rsidRDefault="0037651D" w:rsidP="0037651D">
      <w:pPr>
        <w:spacing w:line="276" w:lineRule="auto"/>
        <w:ind w:left="360" w:firstLine="180"/>
        <w:jc w:val="both"/>
        <w:rPr>
          <w:rFonts w:ascii="Verdana" w:hAnsi="Verdana" w:cs="Times New Roman"/>
          <w:color w:val="000000"/>
          <w:sz w:val="19"/>
          <w:szCs w:val="19"/>
        </w:rPr>
      </w:pPr>
      <w:r w:rsidRPr="008D3893">
        <w:rPr>
          <w:rFonts w:ascii="Verdana" w:hAnsi="Verdana" w:cs="Times New Roman"/>
          <w:color w:val="000000"/>
          <w:sz w:val="19"/>
          <w:szCs w:val="19"/>
        </w:rPr>
        <w:t>c) légi igazgatási épület.</w:t>
      </w:r>
    </w:p>
    <w:p w14:paraId="57F362E8" w14:textId="77777777" w:rsidR="0037651D" w:rsidRDefault="0037651D" w:rsidP="005D3F76">
      <w:pPr>
        <w:suppressAutoHyphens w:val="0"/>
        <w:spacing w:line="276" w:lineRule="auto"/>
        <w:ind w:right="21"/>
        <w:rPr>
          <w:rFonts w:ascii="Verdana" w:eastAsia="Calibri" w:hAnsi="Verdana" w:cs="Times New Roman"/>
          <w:b/>
          <w:bCs/>
          <w:sz w:val="19"/>
          <w:szCs w:val="19"/>
          <w:lang w:eastAsia="en-US"/>
        </w:rPr>
      </w:pPr>
    </w:p>
    <w:p w14:paraId="3DBA8967" w14:textId="77777777" w:rsidR="00701FCD" w:rsidRDefault="00701FCD" w:rsidP="005D3F76">
      <w:pPr>
        <w:suppressAutoHyphens w:val="0"/>
        <w:spacing w:line="276" w:lineRule="auto"/>
        <w:ind w:right="21"/>
        <w:rPr>
          <w:rFonts w:ascii="Verdana" w:eastAsia="Calibri" w:hAnsi="Verdana" w:cs="Times New Roman"/>
          <w:b/>
          <w:bCs/>
          <w:sz w:val="19"/>
          <w:szCs w:val="19"/>
          <w:lang w:eastAsia="en-US"/>
        </w:rPr>
      </w:pPr>
    </w:p>
    <w:p w14:paraId="0A4FA85D" w14:textId="77777777" w:rsidR="00701FCD" w:rsidRDefault="00701FCD" w:rsidP="005D3F76">
      <w:pPr>
        <w:suppressAutoHyphens w:val="0"/>
        <w:spacing w:line="276" w:lineRule="auto"/>
        <w:ind w:right="21"/>
        <w:rPr>
          <w:rFonts w:ascii="Verdana" w:eastAsia="Calibri" w:hAnsi="Verdana" w:cs="Times New Roman"/>
          <w:b/>
          <w:bCs/>
          <w:sz w:val="19"/>
          <w:szCs w:val="19"/>
          <w:lang w:eastAsia="en-US"/>
        </w:rPr>
      </w:pPr>
    </w:p>
    <w:p w14:paraId="269785E0" w14:textId="77777777" w:rsidR="00701FCD" w:rsidRDefault="00701FCD" w:rsidP="005D3F76">
      <w:pPr>
        <w:suppressAutoHyphens w:val="0"/>
        <w:spacing w:line="276" w:lineRule="auto"/>
        <w:ind w:right="21"/>
        <w:rPr>
          <w:rFonts w:ascii="Verdana" w:eastAsia="Calibri" w:hAnsi="Verdana" w:cs="Times New Roman"/>
          <w:b/>
          <w:bCs/>
          <w:sz w:val="19"/>
          <w:szCs w:val="19"/>
          <w:lang w:eastAsia="en-US"/>
        </w:rPr>
      </w:pPr>
    </w:p>
    <w:p w14:paraId="2F2651AC" w14:textId="77777777" w:rsidR="0037651D" w:rsidRDefault="009F14DF"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lastRenderedPageBreak/>
        <w:t>43</w:t>
      </w:r>
      <w:r w:rsidR="003B45B6">
        <w:rPr>
          <w:rFonts w:ascii="Verdana" w:eastAsia="Calibri" w:hAnsi="Verdana" w:cs="Times New Roman"/>
          <w:b/>
          <w:bCs/>
          <w:sz w:val="19"/>
          <w:szCs w:val="19"/>
          <w:lang w:eastAsia="en-US"/>
        </w:rPr>
        <w:t xml:space="preserve">. </w:t>
      </w:r>
      <w:r w:rsidR="0037651D">
        <w:rPr>
          <w:rFonts w:ascii="Verdana" w:eastAsia="Calibri" w:hAnsi="Verdana" w:cs="Times New Roman"/>
          <w:b/>
          <w:bCs/>
          <w:sz w:val="19"/>
          <w:szCs w:val="19"/>
          <w:lang w:eastAsia="en-US"/>
        </w:rPr>
        <w:t>Zöldterület</w:t>
      </w:r>
    </w:p>
    <w:p w14:paraId="6C1802D5" w14:textId="77777777" w:rsidR="0037651D" w:rsidRPr="005D7ED6" w:rsidRDefault="009F14DF"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43</w:t>
      </w:r>
      <w:r w:rsidR="0037651D" w:rsidRPr="005D7ED6">
        <w:rPr>
          <w:rFonts w:ascii="Verdana" w:eastAsia="Calibri" w:hAnsi="Verdana" w:cs="Times New Roman"/>
          <w:b/>
          <w:bCs/>
          <w:sz w:val="19"/>
          <w:szCs w:val="19"/>
          <w:lang w:eastAsia="en-US"/>
        </w:rPr>
        <w:t>. §</w:t>
      </w:r>
    </w:p>
    <w:p w14:paraId="70318CED" w14:textId="77777777" w:rsidR="0037651D" w:rsidRPr="00DF6554" w:rsidRDefault="0037651D" w:rsidP="0037651D">
      <w:pPr>
        <w:suppressAutoHyphens w:val="0"/>
        <w:autoSpaceDN w:val="0"/>
        <w:adjustRightInd w:val="0"/>
        <w:spacing w:line="276" w:lineRule="auto"/>
        <w:jc w:val="center"/>
        <w:rPr>
          <w:rFonts w:ascii="Verdana" w:eastAsia="Batang" w:hAnsi="Verdana" w:cs="Times New Roman"/>
          <w:b/>
          <w:bCs/>
          <w:szCs w:val="24"/>
          <w:lang w:eastAsia="hu-HU"/>
        </w:rPr>
      </w:pPr>
    </w:p>
    <w:p w14:paraId="37F86180" w14:textId="77777777" w:rsidR="0037651D" w:rsidRDefault="0037651D" w:rsidP="0037651D">
      <w:pPr>
        <w:suppressAutoHyphens w:val="0"/>
        <w:spacing w:line="276" w:lineRule="auto"/>
        <w:ind w:right="23"/>
        <w:jc w:val="both"/>
        <w:rPr>
          <w:rFonts w:ascii="Verdana" w:hAnsi="Verdana" w:cs="Times New Roman"/>
          <w:color w:val="000000"/>
          <w:sz w:val="19"/>
          <w:szCs w:val="19"/>
        </w:rPr>
      </w:pPr>
      <w:bookmarkStart w:id="12" w:name="BM27"/>
      <w:bookmarkStart w:id="13" w:name="pr243"/>
      <w:bookmarkEnd w:id="12"/>
      <w:bookmarkEnd w:id="13"/>
      <w:r w:rsidRPr="00840FF7">
        <w:rPr>
          <w:rFonts w:ascii="Verdana" w:hAnsi="Verdana" w:cs="Times New Roman"/>
          <w:color w:val="000000"/>
          <w:sz w:val="19"/>
          <w:szCs w:val="19"/>
        </w:rPr>
        <w:t>(1</w:t>
      </w:r>
      <w:r>
        <w:rPr>
          <w:rFonts w:ascii="Verdana" w:hAnsi="Verdana" w:cs="Times New Roman"/>
          <w:color w:val="000000"/>
          <w:sz w:val="19"/>
          <w:szCs w:val="19"/>
        </w:rPr>
        <w:t xml:space="preserve">) </w:t>
      </w:r>
      <w:r w:rsidRPr="00840FF7">
        <w:rPr>
          <w:rFonts w:ascii="Verdana" w:hAnsi="Verdana" w:cs="Times New Roman"/>
          <w:color w:val="000000"/>
          <w:sz w:val="19"/>
          <w:szCs w:val="19"/>
        </w:rPr>
        <w:t>A zöldterület állandóan</w:t>
      </w:r>
      <w:r>
        <w:rPr>
          <w:rFonts w:ascii="Verdana" w:hAnsi="Verdana" w:cs="Times New Roman"/>
          <w:color w:val="000000"/>
          <w:sz w:val="19"/>
          <w:szCs w:val="19"/>
        </w:rPr>
        <w:t xml:space="preserve"> növényzettel fedett közterület</w:t>
      </w:r>
      <w:r w:rsidRPr="00840FF7">
        <w:rPr>
          <w:rFonts w:ascii="Verdana" w:hAnsi="Verdana" w:cs="Times New Roman"/>
          <w:color w:val="000000"/>
          <w:sz w:val="19"/>
          <w:szCs w:val="19"/>
        </w:rPr>
        <w:t>, amely a település klimatikus viszonyainak megőrzését, javítását, ökológiai rendszerének védelmét, a pihenést és testedzést szolgálja.</w:t>
      </w:r>
    </w:p>
    <w:p w14:paraId="4EC139A6" w14:textId="77777777" w:rsidR="0037651D" w:rsidRDefault="0037651D" w:rsidP="0037651D">
      <w:pPr>
        <w:suppressAutoHyphens w:val="0"/>
        <w:spacing w:line="276" w:lineRule="auto"/>
        <w:ind w:right="23"/>
        <w:jc w:val="both"/>
        <w:rPr>
          <w:rFonts w:ascii="Verdana" w:hAnsi="Verdana" w:cs="Times New Roman"/>
          <w:color w:val="000000"/>
          <w:sz w:val="19"/>
          <w:szCs w:val="19"/>
        </w:rPr>
      </w:pPr>
    </w:p>
    <w:p w14:paraId="65CD8073" w14:textId="77777777" w:rsidR="0037651D" w:rsidRDefault="0037651D" w:rsidP="0037651D">
      <w:pPr>
        <w:suppressAutoHyphens w:val="0"/>
        <w:spacing w:line="276" w:lineRule="auto"/>
        <w:ind w:right="23"/>
        <w:jc w:val="both"/>
        <w:rPr>
          <w:rFonts w:ascii="Verdana" w:hAnsi="Verdana" w:cs="Times New Roman"/>
          <w:color w:val="000000"/>
          <w:sz w:val="19"/>
          <w:szCs w:val="19"/>
        </w:rPr>
      </w:pPr>
      <w:r w:rsidRPr="00840FF7">
        <w:rPr>
          <w:rFonts w:ascii="Verdana" w:hAnsi="Verdana" w:cs="Times New Roman"/>
          <w:color w:val="000000"/>
          <w:sz w:val="19"/>
          <w:szCs w:val="19"/>
        </w:rPr>
        <w:t xml:space="preserve">(2) A </w:t>
      </w:r>
      <w:r>
        <w:rPr>
          <w:rFonts w:ascii="Verdana" w:hAnsi="Verdana" w:cs="Times New Roman"/>
          <w:color w:val="000000"/>
          <w:sz w:val="19"/>
          <w:szCs w:val="19"/>
        </w:rPr>
        <w:t>„</w:t>
      </w:r>
      <w:proofErr w:type="spellStart"/>
      <w:r>
        <w:rPr>
          <w:rFonts w:ascii="Verdana" w:hAnsi="Verdana" w:cs="Times New Roman"/>
          <w:color w:val="000000"/>
          <w:sz w:val="19"/>
          <w:szCs w:val="19"/>
        </w:rPr>
        <w:t>Zkk</w:t>
      </w:r>
      <w:proofErr w:type="spellEnd"/>
      <w:r>
        <w:rPr>
          <w:rFonts w:ascii="Verdana" w:hAnsi="Verdana" w:cs="Times New Roman"/>
          <w:color w:val="000000"/>
          <w:sz w:val="19"/>
          <w:szCs w:val="19"/>
        </w:rPr>
        <w:t>” jelű közkert övezetben és a „</w:t>
      </w:r>
      <w:proofErr w:type="spellStart"/>
      <w:r>
        <w:rPr>
          <w:rFonts w:ascii="Verdana" w:hAnsi="Verdana" w:cs="Times New Roman"/>
          <w:color w:val="000000"/>
          <w:sz w:val="19"/>
          <w:szCs w:val="19"/>
        </w:rPr>
        <w:t>Zkp</w:t>
      </w:r>
      <w:proofErr w:type="spellEnd"/>
      <w:r>
        <w:rPr>
          <w:rFonts w:ascii="Verdana" w:hAnsi="Verdana" w:cs="Times New Roman"/>
          <w:color w:val="000000"/>
          <w:sz w:val="19"/>
          <w:szCs w:val="19"/>
        </w:rPr>
        <w:t>” jelű közpark övezetben</w:t>
      </w:r>
      <w:r w:rsidRPr="00840FF7">
        <w:rPr>
          <w:rFonts w:ascii="Verdana" w:hAnsi="Verdana" w:cs="Times New Roman"/>
          <w:color w:val="000000"/>
          <w:sz w:val="19"/>
          <w:szCs w:val="19"/>
        </w:rPr>
        <w:t xml:space="preserve"> elhelyezhető a terület rendeltetésszerű használatához szükséges</w:t>
      </w:r>
    </w:p>
    <w:p w14:paraId="17C5B23E" w14:textId="77777777" w:rsidR="0037651D" w:rsidRDefault="0037651D" w:rsidP="0037651D">
      <w:pPr>
        <w:suppressAutoHyphens w:val="0"/>
        <w:spacing w:line="276" w:lineRule="auto"/>
        <w:ind w:right="23"/>
        <w:jc w:val="both"/>
        <w:rPr>
          <w:rFonts w:ascii="Verdana" w:hAnsi="Verdana" w:cs="Times New Roman"/>
          <w:color w:val="000000"/>
          <w:sz w:val="19"/>
          <w:szCs w:val="19"/>
        </w:rPr>
      </w:pPr>
      <w:r>
        <w:rPr>
          <w:rFonts w:ascii="Verdana" w:hAnsi="Verdana" w:cs="Times New Roman"/>
          <w:color w:val="000000"/>
          <w:sz w:val="19"/>
          <w:szCs w:val="19"/>
        </w:rPr>
        <w:t xml:space="preserve">a) </w:t>
      </w:r>
      <w:r w:rsidRPr="00840FF7">
        <w:rPr>
          <w:rFonts w:ascii="Verdana" w:hAnsi="Verdana" w:cs="Times New Roman"/>
          <w:color w:val="000000"/>
          <w:sz w:val="19"/>
          <w:szCs w:val="19"/>
        </w:rPr>
        <w:t xml:space="preserve">vendéglátó, </w:t>
      </w:r>
    </w:p>
    <w:p w14:paraId="1653AEAC" w14:textId="77777777" w:rsidR="0037651D" w:rsidRDefault="0037651D" w:rsidP="0037651D">
      <w:pPr>
        <w:suppressAutoHyphens w:val="0"/>
        <w:spacing w:line="276" w:lineRule="auto"/>
        <w:ind w:right="23"/>
        <w:jc w:val="both"/>
        <w:rPr>
          <w:rFonts w:ascii="Verdana" w:hAnsi="Verdana" w:cs="Times New Roman"/>
          <w:color w:val="000000"/>
          <w:sz w:val="19"/>
          <w:szCs w:val="19"/>
        </w:rPr>
      </w:pPr>
      <w:r>
        <w:rPr>
          <w:rFonts w:ascii="Verdana" w:hAnsi="Verdana" w:cs="Times New Roman"/>
          <w:color w:val="000000"/>
          <w:sz w:val="19"/>
          <w:szCs w:val="19"/>
        </w:rPr>
        <w:t xml:space="preserve">b) </w:t>
      </w:r>
      <w:r w:rsidRPr="00840FF7">
        <w:rPr>
          <w:rFonts w:ascii="Verdana" w:hAnsi="Verdana" w:cs="Times New Roman"/>
          <w:color w:val="000000"/>
          <w:sz w:val="19"/>
          <w:szCs w:val="19"/>
        </w:rPr>
        <w:t>kulturális</w:t>
      </w:r>
      <w:r>
        <w:rPr>
          <w:rFonts w:ascii="Verdana" w:hAnsi="Verdana" w:cs="Times New Roman"/>
          <w:color w:val="000000"/>
          <w:sz w:val="19"/>
          <w:szCs w:val="19"/>
        </w:rPr>
        <w:t xml:space="preserve"> és </w:t>
      </w:r>
    </w:p>
    <w:p w14:paraId="2360AE2A" w14:textId="77777777" w:rsidR="0037651D" w:rsidRPr="00840FF7" w:rsidRDefault="0037651D" w:rsidP="0037651D">
      <w:pPr>
        <w:suppressAutoHyphens w:val="0"/>
        <w:spacing w:line="276" w:lineRule="auto"/>
        <w:ind w:right="23"/>
        <w:jc w:val="both"/>
        <w:rPr>
          <w:rFonts w:ascii="Verdana" w:hAnsi="Verdana" w:cs="Times New Roman"/>
          <w:color w:val="000000"/>
          <w:sz w:val="19"/>
          <w:szCs w:val="19"/>
        </w:rPr>
      </w:pPr>
      <w:r>
        <w:rPr>
          <w:rFonts w:ascii="Verdana" w:hAnsi="Verdana" w:cs="Times New Roman"/>
          <w:color w:val="000000"/>
          <w:sz w:val="19"/>
          <w:szCs w:val="19"/>
        </w:rPr>
        <w:t xml:space="preserve">c) közösségi </w:t>
      </w:r>
      <w:r w:rsidRPr="00840FF7">
        <w:rPr>
          <w:rFonts w:ascii="Verdana" w:hAnsi="Verdana" w:cs="Times New Roman"/>
          <w:color w:val="000000"/>
          <w:sz w:val="19"/>
          <w:szCs w:val="19"/>
        </w:rPr>
        <w:t>rendeltetésű építmény.</w:t>
      </w:r>
    </w:p>
    <w:p w14:paraId="4F064524" w14:textId="77777777" w:rsidR="0037651D" w:rsidRPr="00840FF7" w:rsidRDefault="0037651D" w:rsidP="0037651D">
      <w:pPr>
        <w:suppressAutoHyphens w:val="0"/>
        <w:spacing w:line="276" w:lineRule="auto"/>
        <w:ind w:right="21"/>
        <w:jc w:val="both"/>
        <w:rPr>
          <w:rFonts w:ascii="Verdana" w:hAnsi="Verdana" w:cs="Times New Roman"/>
          <w:color w:val="000000"/>
          <w:sz w:val="19"/>
          <w:szCs w:val="19"/>
        </w:rPr>
      </w:pPr>
    </w:p>
    <w:p w14:paraId="3E9765A6" w14:textId="77777777" w:rsidR="0037651D" w:rsidRDefault="0037651D" w:rsidP="0037651D">
      <w:pPr>
        <w:suppressAutoHyphens w:val="0"/>
        <w:spacing w:line="276" w:lineRule="auto"/>
        <w:ind w:right="21"/>
        <w:jc w:val="both"/>
        <w:rPr>
          <w:rFonts w:ascii="Verdana" w:hAnsi="Verdana" w:cs="Times New Roman"/>
          <w:color w:val="000000"/>
          <w:sz w:val="19"/>
          <w:szCs w:val="19"/>
        </w:rPr>
      </w:pPr>
      <w:bookmarkStart w:id="14" w:name="pr247"/>
      <w:bookmarkEnd w:id="14"/>
      <w:r w:rsidRPr="00840FF7">
        <w:rPr>
          <w:rFonts w:ascii="Verdana" w:hAnsi="Verdana" w:cs="Times New Roman"/>
          <w:color w:val="000000"/>
          <w:sz w:val="19"/>
          <w:szCs w:val="19"/>
        </w:rPr>
        <w:t xml:space="preserve">(3) </w:t>
      </w:r>
      <w:r w:rsidRPr="008D3893">
        <w:rPr>
          <w:rFonts w:ascii="Verdana" w:hAnsi="Verdana" w:cs="Times New Roman"/>
          <w:color w:val="000000"/>
          <w:sz w:val="19"/>
          <w:szCs w:val="19"/>
        </w:rPr>
        <w:t>A „</w:t>
      </w:r>
      <w:proofErr w:type="spellStart"/>
      <w:r w:rsidRPr="008D3893">
        <w:rPr>
          <w:rFonts w:ascii="Verdana" w:hAnsi="Verdana" w:cs="Times New Roman"/>
          <w:color w:val="000000"/>
          <w:sz w:val="19"/>
          <w:szCs w:val="19"/>
        </w:rPr>
        <w:t>Zkk</w:t>
      </w:r>
      <w:proofErr w:type="spellEnd"/>
      <w:r w:rsidRPr="008D3893">
        <w:rPr>
          <w:rFonts w:ascii="Verdana" w:hAnsi="Verdana" w:cs="Times New Roman"/>
          <w:color w:val="000000"/>
          <w:sz w:val="19"/>
          <w:szCs w:val="19"/>
        </w:rPr>
        <w:t>” jelű közkert övezet</w:t>
      </w:r>
      <w:r>
        <w:rPr>
          <w:rFonts w:ascii="Verdana" w:hAnsi="Verdana" w:cs="Times New Roman"/>
          <w:color w:val="000000"/>
          <w:sz w:val="19"/>
          <w:szCs w:val="19"/>
        </w:rPr>
        <w:t>ek</w:t>
      </w:r>
      <w:r w:rsidRPr="008D3893">
        <w:rPr>
          <w:rFonts w:ascii="Verdana" w:hAnsi="Verdana" w:cs="Times New Roman"/>
          <w:color w:val="000000"/>
          <w:sz w:val="19"/>
          <w:szCs w:val="19"/>
        </w:rPr>
        <w:t xml:space="preserve"> </w:t>
      </w:r>
      <w:r>
        <w:rPr>
          <w:rFonts w:ascii="Verdana" w:hAnsi="Verdana" w:cs="Times New Roman"/>
          <w:color w:val="000000"/>
          <w:sz w:val="19"/>
          <w:szCs w:val="19"/>
        </w:rPr>
        <w:t xml:space="preserve">és a </w:t>
      </w:r>
      <w:r w:rsidRPr="008D3893">
        <w:rPr>
          <w:rFonts w:ascii="Verdana" w:hAnsi="Verdana" w:cs="Times New Roman"/>
          <w:color w:val="000000"/>
          <w:sz w:val="19"/>
          <w:szCs w:val="19"/>
        </w:rPr>
        <w:t>„</w:t>
      </w:r>
      <w:proofErr w:type="spellStart"/>
      <w:r w:rsidRPr="008D3893">
        <w:rPr>
          <w:rFonts w:ascii="Verdana" w:hAnsi="Verdana" w:cs="Times New Roman"/>
          <w:color w:val="000000"/>
          <w:sz w:val="19"/>
          <w:szCs w:val="19"/>
        </w:rPr>
        <w:t>Zk</w:t>
      </w:r>
      <w:r>
        <w:rPr>
          <w:rFonts w:ascii="Verdana" w:hAnsi="Verdana" w:cs="Times New Roman"/>
          <w:color w:val="000000"/>
          <w:sz w:val="19"/>
          <w:szCs w:val="19"/>
        </w:rPr>
        <w:t>p</w:t>
      </w:r>
      <w:proofErr w:type="spellEnd"/>
      <w:r w:rsidRPr="008D3893">
        <w:rPr>
          <w:rFonts w:ascii="Verdana" w:hAnsi="Verdana" w:cs="Times New Roman"/>
          <w:color w:val="000000"/>
          <w:sz w:val="19"/>
          <w:szCs w:val="19"/>
        </w:rPr>
        <w:t>” jelű köz</w:t>
      </w:r>
      <w:r>
        <w:rPr>
          <w:rFonts w:ascii="Verdana" w:hAnsi="Verdana" w:cs="Times New Roman"/>
          <w:color w:val="000000"/>
          <w:sz w:val="19"/>
          <w:szCs w:val="19"/>
        </w:rPr>
        <w:t>park</w:t>
      </w:r>
      <w:r w:rsidRPr="008D3893">
        <w:rPr>
          <w:rFonts w:ascii="Verdana" w:hAnsi="Verdana" w:cs="Times New Roman"/>
          <w:color w:val="000000"/>
          <w:sz w:val="19"/>
          <w:szCs w:val="19"/>
        </w:rPr>
        <w:t xml:space="preserve"> övezet</w:t>
      </w:r>
      <w:r>
        <w:rPr>
          <w:rFonts w:ascii="Verdana" w:hAnsi="Verdana" w:cs="Times New Roman"/>
          <w:color w:val="000000"/>
          <w:sz w:val="19"/>
          <w:szCs w:val="19"/>
        </w:rPr>
        <w:t>ek t</w:t>
      </w:r>
      <w:r w:rsidRPr="008D3893">
        <w:rPr>
          <w:rFonts w:ascii="Verdana" w:hAnsi="Verdana" w:cs="Times New Roman"/>
          <w:color w:val="000000"/>
          <w:sz w:val="19"/>
          <w:szCs w:val="19"/>
        </w:rPr>
        <w:t xml:space="preserve">elkein az építési használat megengedett </w:t>
      </w:r>
      <w:r>
        <w:rPr>
          <w:rFonts w:ascii="Verdana" w:hAnsi="Verdana" w:cs="Times New Roman"/>
          <w:color w:val="000000"/>
          <w:sz w:val="19"/>
          <w:szCs w:val="19"/>
        </w:rPr>
        <w:t xml:space="preserve">felső határértékei és a telekalakítás szabályai a rendelet 2. mellékletében kerültek meghatározásra. </w:t>
      </w:r>
    </w:p>
    <w:p w14:paraId="5123568A" w14:textId="77777777" w:rsidR="0037651D" w:rsidRDefault="0037651D" w:rsidP="0037651D">
      <w:pPr>
        <w:suppressAutoHyphens w:val="0"/>
        <w:spacing w:line="276" w:lineRule="auto"/>
        <w:ind w:right="21"/>
        <w:jc w:val="both"/>
        <w:rPr>
          <w:rFonts w:ascii="Verdana" w:hAnsi="Verdana" w:cs="Times New Roman"/>
          <w:color w:val="000000"/>
          <w:sz w:val="19"/>
          <w:szCs w:val="19"/>
        </w:rPr>
      </w:pPr>
    </w:p>
    <w:p w14:paraId="53BBBFAD" w14:textId="77777777" w:rsidR="0037651D" w:rsidRPr="0087075E" w:rsidRDefault="0037651D" w:rsidP="0037651D">
      <w:pPr>
        <w:suppressAutoHyphens w:val="0"/>
        <w:spacing w:line="276" w:lineRule="auto"/>
        <w:ind w:right="21"/>
        <w:jc w:val="both"/>
        <w:rPr>
          <w:rFonts w:ascii="Verdana" w:hAnsi="Verdana" w:cs="Times New Roman"/>
          <w:color w:val="000000"/>
          <w:sz w:val="19"/>
          <w:szCs w:val="19"/>
        </w:rPr>
      </w:pPr>
      <w:r w:rsidRPr="000B12A3">
        <w:rPr>
          <w:rFonts w:ascii="Verdana" w:hAnsi="Verdana" w:cs="Times New Roman"/>
          <w:color w:val="000000"/>
          <w:sz w:val="19"/>
          <w:szCs w:val="19"/>
        </w:rPr>
        <w:t>(4) Új közpark, közpark-felújítás, valamint közparkon belül 100 négyzetméternél nagyobb térburkolat létesítése csak kertépítészeti terv alapján valósítható meg.</w:t>
      </w:r>
    </w:p>
    <w:p w14:paraId="64B53DFE" w14:textId="77777777" w:rsidR="0037651D" w:rsidRDefault="0037651D" w:rsidP="0037651D">
      <w:pPr>
        <w:suppressAutoHyphens w:val="0"/>
        <w:spacing w:line="276" w:lineRule="auto"/>
        <w:ind w:right="21"/>
        <w:rPr>
          <w:rFonts w:ascii="Verdana" w:hAnsi="Verdana" w:cs="Times New Roman"/>
          <w:color w:val="000000"/>
          <w:sz w:val="16"/>
          <w:szCs w:val="16"/>
        </w:rPr>
      </w:pPr>
    </w:p>
    <w:p w14:paraId="212C06C7" w14:textId="05330087" w:rsidR="000E2E98" w:rsidRPr="000E2E98" w:rsidRDefault="000E2E98" w:rsidP="000E2E98">
      <w:pPr>
        <w:suppressAutoHyphens w:val="0"/>
        <w:spacing w:line="276" w:lineRule="auto"/>
        <w:ind w:right="21"/>
        <w:jc w:val="center"/>
        <w:rPr>
          <w:rFonts w:ascii="Verdana" w:hAnsi="Verdana" w:cs="Times New Roman"/>
          <w:b/>
          <w:bCs/>
          <w:color w:val="000000"/>
          <w:sz w:val="19"/>
          <w:szCs w:val="19"/>
        </w:rPr>
      </w:pPr>
      <w:r w:rsidRPr="000E2E98">
        <w:rPr>
          <w:rFonts w:ascii="Verdana" w:hAnsi="Verdana" w:cs="Times New Roman"/>
          <w:b/>
          <w:bCs/>
          <w:color w:val="000000"/>
          <w:sz w:val="19"/>
          <w:szCs w:val="19"/>
        </w:rPr>
        <w:t>44. Erdőterület</w:t>
      </w:r>
      <w:r>
        <w:rPr>
          <w:rFonts w:ascii="Verdana" w:hAnsi="Verdana" w:cs="Times New Roman"/>
          <w:b/>
          <w:bCs/>
          <w:color w:val="000000"/>
          <w:sz w:val="19"/>
          <w:szCs w:val="19"/>
        </w:rPr>
        <w:t xml:space="preserve"> </w:t>
      </w:r>
      <w:r>
        <w:rPr>
          <w:rStyle w:val="Lbjegyzet-hivatkozs"/>
          <w:rFonts w:ascii="Verdana" w:hAnsi="Verdana" w:cs="Times New Roman"/>
          <w:b/>
          <w:bCs/>
          <w:color w:val="000000"/>
          <w:sz w:val="19"/>
          <w:szCs w:val="19"/>
        </w:rPr>
        <w:footnoteReference w:id="28"/>
      </w:r>
    </w:p>
    <w:p w14:paraId="310CBC29" w14:textId="77777777" w:rsidR="000E2E98" w:rsidRDefault="000E2E98" w:rsidP="000E2E98">
      <w:pPr>
        <w:suppressAutoHyphens w:val="0"/>
        <w:spacing w:line="276" w:lineRule="auto"/>
        <w:ind w:right="21"/>
        <w:jc w:val="center"/>
        <w:rPr>
          <w:rFonts w:ascii="Verdana" w:hAnsi="Verdana" w:cs="Times New Roman"/>
          <w:b/>
          <w:bCs/>
          <w:color w:val="000000"/>
          <w:sz w:val="19"/>
          <w:szCs w:val="19"/>
        </w:rPr>
      </w:pPr>
      <w:r w:rsidRPr="000E2E98">
        <w:rPr>
          <w:rFonts w:ascii="Verdana" w:hAnsi="Verdana" w:cs="Times New Roman"/>
          <w:b/>
          <w:bCs/>
          <w:color w:val="000000"/>
          <w:sz w:val="19"/>
          <w:szCs w:val="19"/>
        </w:rPr>
        <w:t>44. §</w:t>
      </w:r>
    </w:p>
    <w:p w14:paraId="70391322" w14:textId="77777777" w:rsidR="000E2E98" w:rsidRPr="000E2E98" w:rsidRDefault="000E2E98" w:rsidP="000E2E98">
      <w:pPr>
        <w:suppressAutoHyphens w:val="0"/>
        <w:spacing w:line="276" w:lineRule="auto"/>
        <w:ind w:right="21"/>
        <w:jc w:val="center"/>
        <w:rPr>
          <w:rFonts w:ascii="Verdana" w:hAnsi="Verdana" w:cs="Times New Roman"/>
          <w:b/>
          <w:bCs/>
          <w:color w:val="000000"/>
          <w:sz w:val="19"/>
          <w:szCs w:val="19"/>
        </w:rPr>
      </w:pPr>
    </w:p>
    <w:p w14:paraId="509B4FC1" w14:textId="77777777" w:rsidR="000E2E98" w:rsidRDefault="000E2E98" w:rsidP="000E2E98">
      <w:pPr>
        <w:suppressAutoHyphens w:val="0"/>
        <w:spacing w:line="276" w:lineRule="auto"/>
        <w:ind w:right="21"/>
        <w:jc w:val="both"/>
        <w:rPr>
          <w:rFonts w:ascii="Verdana" w:hAnsi="Verdana" w:cs="Times New Roman"/>
          <w:color w:val="000000"/>
          <w:sz w:val="19"/>
          <w:szCs w:val="19"/>
        </w:rPr>
      </w:pPr>
      <w:r w:rsidRPr="000E2E98">
        <w:rPr>
          <w:rFonts w:ascii="Verdana" w:hAnsi="Verdana" w:cs="Times New Roman"/>
          <w:color w:val="000000"/>
          <w:sz w:val="19"/>
          <w:szCs w:val="19"/>
        </w:rPr>
        <w:t>(1) Az erdő területek rendeltetésük szerint „</w:t>
      </w:r>
      <w:proofErr w:type="spellStart"/>
      <w:r w:rsidRPr="000E2E98">
        <w:rPr>
          <w:rFonts w:ascii="Verdana" w:hAnsi="Verdana" w:cs="Times New Roman"/>
          <w:color w:val="000000"/>
          <w:sz w:val="19"/>
          <w:szCs w:val="19"/>
        </w:rPr>
        <w:t>Ev</w:t>
      </w:r>
      <w:proofErr w:type="spellEnd"/>
      <w:r w:rsidRPr="000E2E98">
        <w:rPr>
          <w:rFonts w:ascii="Verdana" w:hAnsi="Verdana" w:cs="Times New Roman"/>
          <w:color w:val="000000"/>
          <w:sz w:val="19"/>
          <w:szCs w:val="19"/>
        </w:rPr>
        <w:t>” jelű védelmi-, „</w:t>
      </w:r>
      <w:proofErr w:type="spellStart"/>
      <w:r w:rsidRPr="000E2E98">
        <w:rPr>
          <w:rFonts w:ascii="Verdana" w:hAnsi="Verdana" w:cs="Times New Roman"/>
          <w:color w:val="000000"/>
          <w:sz w:val="19"/>
          <w:szCs w:val="19"/>
        </w:rPr>
        <w:t>Eg</w:t>
      </w:r>
      <w:proofErr w:type="spellEnd"/>
      <w:r w:rsidRPr="000E2E98">
        <w:rPr>
          <w:rFonts w:ascii="Verdana" w:hAnsi="Verdana" w:cs="Times New Roman"/>
          <w:color w:val="000000"/>
          <w:sz w:val="19"/>
          <w:szCs w:val="19"/>
        </w:rPr>
        <w:t>” jelű gazdasági-, „</w:t>
      </w:r>
      <w:proofErr w:type="spellStart"/>
      <w:r w:rsidRPr="000E2E98">
        <w:rPr>
          <w:rFonts w:ascii="Verdana" w:hAnsi="Verdana" w:cs="Times New Roman"/>
          <w:color w:val="000000"/>
          <w:sz w:val="19"/>
          <w:szCs w:val="19"/>
        </w:rPr>
        <w:t>Ek</w:t>
      </w:r>
      <w:proofErr w:type="spellEnd"/>
      <w:r w:rsidRPr="000E2E98">
        <w:rPr>
          <w:rFonts w:ascii="Verdana" w:hAnsi="Verdana" w:cs="Times New Roman"/>
          <w:color w:val="000000"/>
          <w:sz w:val="19"/>
          <w:szCs w:val="19"/>
        </w:rPr>
        <w:t>” jelű közjóléti- és „</w:t>
      </w:r>
      <w:proofErr w:type="spellStart"/>
      <w:r w:rsidRPr="000E2E98">
        <w:rPr>
          <w:rFonts w:ascii="Verdana" w:hAnsi="Verdana" w:cs="Times New Roman"/>
          <w:color w:val="000000"/>
          <w:sz w:val="19"/>
          <w:szCs w:val="19"/>
        </w:rPr>
        <w:t>Ehv</w:t>
      </w:r>
      <w:proofErr w:type="spellEnd"/>
      <w:r w:rsidRPr="000E2E98">
        <w:rPr>
          <w:rFonts w:ascii="Verdana" w:hAnsi="Verdana" w:cs="Times New Roman"/>
          <w:color w:val="000000"/>
          <w:sz w:val="19"/>
          <w:szCs w:val="19"/>
        </w:rPr>
        <w:t>” jelű honvédelmi, katonai és nemzetbiztonsági erdő övezetekre tagozódnak.</w:t>
      </w:r>
    </w:p>
    <w:p w14:paraId="0D5AF97E" w14:textId="77777777" w:rsidR="000E2E98" w:rsidRPr="000E2E98" w:rsidRDefault="000E2E98" w:rsidP="000E2E98">
      <w:pPr>
        <w:suppressAutoHyphens w:val="0"/>
        <w:spacing w:line="276" w:lineRule="auto"/>
        <w:ind w:right="21"/>
        <w:jc w:val="both"/>
        <w:rPr>
          <w:rFonts w:ascii="Verdana" w:hAnsi="Verdana" w:cs="Times New Roman"/>
          <w:color w:val="000000"/>
          <w:sz w:val="19"/>
          <w:szCs w:val="19"/>
        </w:rPr>
      </w:pPr>
    </w:p>
    <w:p w14:paraId="714F774D" w14:textId="77777777" w:rsidR="000E2E98" w:rsidRDefault="000E2E98" w:rsidP="000E2E98">
      <w:pPr>
        <w:suppressAutoHyphens w:val="0"/>
        <w:spacing w:line="276" w:lineRule="auto"/>
        <w:ind w:right="21"/>
        <w:jc w:val="both"/>
        <w:rPr>
          <w:rFonts w:ascii="Verdana" w:hAnsi="Verdana" w:cs="Times New Roman"/>
          <w:color w:val="000000"/>
          <w:sz w:val="19"/>
          <w:szCs w:val="19"/>
        </w:rPr>
      </w:pPr>
      <w:r w:rsidRPr="000E2E98">
        <w:rPr>
          <w:rFonts w:ascii="Verdana" w:hAnsi="Verdana" w:cs="Times New Roman"/>
          <w:color w:val="000000"/>
          <w:sz w:val="19"/>
          <w:szCs w:val="19"/>
        </w:rPr>
        <w:t>(2) Az „</w:t>
      </w:r>
      <w:proofErr w:type="spellStart"/>
      <w:r w:rsidRPr="000E2E98">
        <w:rPr>
          <w:rFonts w:ascii="Verdana" w:hAnsi="Verdana" w:cs="Times New Roman"/>
          <w:color w:val="000000"/>
          <w:sz w:val="19"/>
          <w:szCs w:val="19"/>
        </w:rPr>
        <w:t>Ev</w:t>
      </w:r>
      <w:proofErr w:type="spellEnd"/>
      <w:r w:rsidRPr="000E2E98">
        <w:rPr>
          <w:rFonts w:ascii="Verdana" w:hAnsi="Verdana" w:cs="Times New Roman"/>
          <w:color w:val="000000"/>
          <w:sz w:val="19"/>
          <w:szCs w:val="19"/>
        </w:rPr>
        <w:t>” jelű védelmi erdőövezetben közmű és út építményei, erdei kilátó, valamint magasles kivételével egyéb építményt elhelyezni nem lehet.</w:t>
      </w:r>
    </w:p>
    <w:p w14:paraId="3FE0E2E6" w14:textId="77777777" w:rsidR="000E2E98" w:rsidRPr="000E2E98" w:rsidRDefault="000E2E98" w:rsidP="000E2E98">
      <w:pPr>
        <w:suppressAutoHyphens w:val="0"/>
        <w:spacing w:line="276" w:lineRule="auto"/>
        <w:ind w:right="21"/>
        <w:jc w:val="both"/>
        <w:rPr>
          <w:rFonts w:ascii="Verdana" w:hAnsi="Verdana" w:cs="Times New Roman"/>
          <w:color w:val="000000"/>
          <w:sz w:val="19"/>
          <w:szCs w:val="19"/>
        </w:rPr>
      </w:pPr>
    </w:p>
    <w:p w14:paraId="10A0BD29" w14:textId="77777777" w:rsidR="000E2E98" w:rsidRDefault="000E2E98" w:rsidP="000E2E98">
      <w:pPr>
        <w:suppressAutoHyphens w:val="0"/>
        <w:spacing w:line="276" w:lineRule="auto"/>
        <w:ind w:right="21"/>
        <w:jc w:val="both"/>
        <w:rPr>
          <w:rFonts w:ascii="Verdana" w:hAnsi="Verdana" w:cs="Times New Roman"/>
          <w:color w:val="000000"/>
          <w:sz w:val="19"/>
          <w:szCs w:val="19"/>
        </w:rPr>
      </w:pPr>
      <w:r w:rsidRPr="000E2E98">
        <w:rPr>
          <w:rFonts w:ascii="Verdana" w:hAnsi="Verdana" w:cs="Times New Roman"/>
          <w:color w:val="000000"/>
          <w:sz w:val="19"/>
          <w:szCs w:val="19"/>
        </w:rPr>
        <w:t>(3) Az „</w:t>
      </w:r>
      <w:proofErr w:type="spellStart"/>
      <w:r w:rsidRPr="000E2E98">
        <w:rPr>
          <w:rFonts w:ascii="Verdana" w:hAnsi="Verdana" w:cs="Times New Roman"/>
          <w:color w:val="000000"/>
          <w:sz w:val="19"/>
          <w:szCs w:val="19"/>
        </w:rPr>
        <w:t>Eg</w:t>
      </w:r>
      <w:proofErr w:type="spellEnd"/>
      <w:r w:rsidRPr="000E2E98">
        <w:rPr>
          <w:rFonts w:ascii="Verdana" w:hAnsi="Verdana" w:cs="Times New Roman"/>
          <w:color w:val="000000"/>
          <w:sz w:val="19"/>
          <w:szCs w:val="19"/>
        </w:rPr>
        <w:t>” jelű gazdasági erdőövezetben az erdőgazdálkodással és vadászattal összefüggő épület, távközlési, hírközlési torony, kilátó, valamint közmű és út építményei helyezhetők el.</w:t>
      </w:r>
    </w:p>
    <w:p w14:paraId="7781E17E" w14:textId="77777777" w:rsidR="000E2E98" w:rsidRPr="000E2E98" w:rsidRDefault="000E2E98" w:rsidP="000E2E98">
      <w:pPr>
        <w:suppressAutoHyphens w:val="0"/>
        <w:spacing w:line="276" w:lineRule="auto"/>
        <w:ind w:right="21"/>
        <w:jc w:val="both"/>
        <w:rPr>
          <w:rFonts w:ascii="Verdana" w:hAnsi="Verdana" w:cs="Times New Roman"/>
          <w:color w:val="000000"/>
          <w:sz w:val="19"/>
          <w:szCs w:val="19"/>
        </w:rPr>
      </w:pPr>
    </w:p>
    <w:p w14:paraId="01858EDD" w14:textId="77777777" w:rsidR="000E2E98" w:rsidRDefault="000E2E98" w:rsidP="000E2E98">
      <w:pPr>
        <w:suppressAutoHyphens w:val="0"/>
        <w:spacing w:line="276" w:lineRule="auto"/>
        <w:ind w:right="21"/>
        <w:jc w:val="both"/>
        <w:rPr>
          <w:rFonts w:ascii="Verdana" w:hAnsi="Verdana" w:cs="Times New Roman"/>
          <w:color w:val="000000"/>
          <w:sz w:val="19"/>
          <w:szCs w:val="19"/>
        </w:rPr>
      </w:pPr>
      <w:r w:rsidRPr="000E2E98">
        <w:rPr>
          <w:rFonts w:ascii="Verdana" w:hAnsi="Verdana" w:cs="Times New Roman"/>
          <w:color w:val="000000"/>
          <w:sz w:val="19"/>
          <w:szCs w:val="19"/>
        </w:rPr>
        <w:t>(4) Az „</w:t>
      </w:r>
      <w:proofErr w:type="spellStart"/>
      <w:r w:rsidRPr="000E2E98">
        <w:rPr>
          <w:rFonts w:ascii="Verdana" w:hAnsi="Verdana" w:cs="Times New Roman"/>
          <w:color w:val="000000"/>
          <w:sz w:val="19"/>
          <w:szCs w:val="19"/>
        </w:rPr>
        <w:t>Ek</w:t>
      </w:r>
      <w:proofErr w:type="spellEnd"/>
      <w:r w:rsidRPr="000E2E98">
        <w:rPr>
          <w:rFonts w:ascii="Verdana" w:hAnsi="Verdana" w:cs="Times New Roman"/>
          <w:color w:val="000000"/>
          <w:sz w:val="19"/>
          <w:szCs w:val="19"/>
        </w:rPr>
        <w:t>” jelű közjóléti erdő övezetében az erdőgazdálkodással és vadászattal összefüggő, valamint turisztikai célú szolgáltató és sport rendeltetésű épület, távközlési, hírközlési torony, kilátó, továbbá közmű és út építményei helyezhetők el.</w:t>
      </w:r>
    </w:p>
    <w:p w14:paraId="4591CD9B" w14:textId="77777777" w:rsidR="000E2E98" w:rsidRPr="000E2E98" w:rsidRDefault="000E2E98" w:rsidP="000E2E98">
      <w:pPr>
        <w:suppressAutoHyphens w:val="0"/>
        <w:spacing w:line="276" w:lineRule="auto"/>
        <w:ind w:right="21"/>
        <w:jc w:val="both"/>
        <w:rPr>
          <w:rFonts w:ascii="Verdana" w:hAnsi="Verdana" w:cs="Times New Roman"/>
          <w:color w:val="000000"/>
          <w:sz w:val="19"/>
          <w:szCs w:val="19"/>
        </w:rPr>
      </w:pPr>
    </w:p>
    <w:p w14:paraId="7BC653E7" w14:textId="77777777" w:rsidR="000E2E98" w:rsidRDefault="000E2E98" w:rsidP="000E2E98">
      <w:pPr>
        <w:suppressAutoHyphens w:val="0"/>
        <w:spacing w:line="276" w:lineRule="auto"/>
        <w:ind w:right="21"/>
        <w:jc w:val="both"/>
        <w:rPr>
          <w:rFonts w:ascii="Verdana" w:hAnsi="Verdana" w:cs="Times New Roman"/>
          <w:color w:val="000000"/>
          <w:sz w:val="19"/>
          <w:szCs w:val="19"/>
        </w:rPr>
      </w:pPr>
      <w:r w:rsidRPr="000E2E98">
        <w:rPr>
          <w:rFonts w:ascii="Verdana" w:hAnsi="Verdana" w:cs="Times New Roman"/>
          <w:color w:val="000000"/>
          <w:sz w:val="19"/>
          <w:szCs w:val="19"/>
        </w:rPr>
        <w:t>(5) Az „</w:t>
      </w:r>
      <w:proofErr w:type="spellStart"/>
      <w:r w:rsidRPr="000E2E98">
        <w:rPr>
          <w:rFonts w:ascii="Verdana" w:hAnsi="Verdana" w:cs="Times New Roman"/>
          <w:color w:val="000000"/>
          <w:sz w:val="19"/>
          <w:szCs w:val="19"/>
        </w:rPr>
        <w:t>Ev</w:t>
      </w:r>
      <w:proofErr w:type="spellEnd"/>
      <w:r w:rsidRPr="000E2E98">
        <w:rPr>
          <w:rFonts w:ascii="Verdana" w:hAnsi="Verdana" w:cs="Times New Roman"/>
          <w:color w:val="000000"/>
          <w:sz w:val="19"/>
          <w:szCs w:val="19"/>
        </w:rPr>
        <w:t>”, „</w:t>
      </w:r>
      <w:proofErr w:type="spellStart"/>
      <w:r w:rsidRPr="000E2E98">
        <w:rPr>
          <w:rFonts w:ascii="Verdana" w:hAnsi="Verdana" w:cs="Times New Roman"/>
          <w:color w:val="000000"/>
          <w:sz w:val="19"/>
          <w:szCs w:val="19"/>
        </w:rPr>
        <w:t>Eg</w:t>
      </w:r>
      <w:proofErr w:type="spellEnd"/>
      <w:r w:rsidRPr="000E2E98">
        <w:rPr>
          <w:rFonts w:ascii="Verdana" w:hAnsi="Verdana" w:cs="Times New Roman"/>
          <w:color w:val="000000"/>
          <w:sz w:val="19"/>
          <w:szCs w:val="19"/>
        </w:rPr>
        <w:t>”, „</w:t>
      </w:r>
      <w:proofErr w:type="spellStart"/>
      <w:r w:rsidRPr="000E2E98">
        <w:rPr>
          <w:rFonts w:ascii="Verdana" w:hAnsi="Verdana" w:cs="Times New Roman"/>
          <w:color w:val="000000"/>
          <w:sz w:val="19"/>
          <w:szCs w:val="19"/>
        </w:rPr>
        <w:t>Ek</w:t>
      </w:r>
      <w:proofErr w:type="spellEnd"/>
      <w:r w:rsidRPr="000E2E98">
        <w:rPr>
          <w:rFonts w:ascii="Verdana" w:hAnsi="Verdana" w:cs="Times New Roman"/>
          <w:color w:val="000000"/>
          <w:sz w:val="19"/>
          <w:szCs w:val="19"/>
        </w:rPr>
        <w:t>” és „</w:t>
      </w:r>
      <w:proofErr w:type="spellStart"/>
      <w:r w:rsidRPr="000E2E98">
        <w:rPr>
          <w:rFonts w:ascii="Verdana" w:hAnsi="Verdana" w:cs="Times New Roman"/>
          <w:color w:val="000000"/>
          <w:sz w:val="19"/>
          <w:szCs w:val="19"/>
        </w:rPr>
        <w:t>Ehv</w:t>
      </w:r>
      <w:proofErr w:type="spellEnd"/>
      <w:r w:rsidRPr="000E2E98">
        <w:rPr>
          <w:rFonts w:ascii="Verdana" w:hAnsi="Verdana" w:cs="Times New Roman"/>
          <w:color w:val="000000"/>
          <w:sz w:val="19"/>
          <w:szCs w:val="19"/>
        </w:rPr>
        <w:t>” jelű erdőövezetek telkein az építési használat megengedett határértékei és a telekalakítás szabályai a rendelet 2. mellékletében kerültek meghatározásra.</w:t>
      </w:r>
    </w:p>
    <w:p w14:paraId="08B0DFB7" w14:textId="77777777" w:rsidR="000E2E98" w:rsidRPr="000E2E98" w:rsidRDefault="000E2E98" w:rsidP="000E2E98">
      <w:pPr>
        <w:suppressAutoHyphens w:val="0"/>
        <w:spacing w:line="276" w:lineRule="auto"/>
        <w:ind w:right="21"/>
        <w:jc w:val="both"/>
        <w:rPr>
          <w:rFonts w:ascii="Verdana" w:hAnsi="Verdana" w:cs="Times New Roman"/>
          <w:color w:val="000000"/>
          <w:sz w:val="19"/>
          <w:szCs w:val="19"/>
        </w:rPr>
      </w:pPr>
    </w:p>
    <w:p w14:paraId="028DB7CA" w14:textId="77777777" w:rsidR="000E2E98" w:rsidRDefault="000E2E98" w:rsidP="000E2E98">
      <w:pPr>
        <w:suppressAutoHyphens w:val="0"/>
        <w:spacing w:line="276" w:lineRule="auto"/>
        <w:ind w:right="21"/>
        <w:jc w:val="both"/>
        <w:rPr>
          <w:rFonts w:ascii="Verdana" w:hAnsi="Verdana" w:cs="Times New Roman"/>
          <w:color w:val="000000"/>
          <w:sz w:val="19"/>
          <w:szCs w:val="19"/>
        </w:rPr>
      </w:pPr>
      <w:r w:rsidRPr="000E2E98">
        <w:rPr>
          <w:rFonts w:ascii="Verdana" w:hAnsi="Verdana" w:cs="Times New Roman"/>
          <w:color w:val="000000"/>
          <w:sz w:val="19"/>
          <w:szCs w:val="19"/>
        </w:rPr>
        <w:t>(6) Az „</w:t>
      </w:r>
      <w:proofErr w:type="spellStart"/>
      <w:r w:rsidRPr="000E2E98">
        <w:rPr>
          <w:rFonts w:ascii="Verdana" w:hAnsi="Verdana" w:cs="Times New Roman"/>
          <w:color w:val="000000"/>
          <w:sz w:val="19"/>
          <w:szCs w:val="19"/>
        </w:rPr>
        <w:t>Ev</w:t>
      </w:r>
      <w:proofErr w:type="spellEnd"/>
      <w:r w:rsidRPr="000E2E98">
        <w:rPr>
          <w:rFonts w:ascii="Verdana" w:hAnsi="Verdana" w:cs="Times New Roman"/>
          <w:color w:val="000000"/>
          <w:sz w:val="19"/>
          <w:szCs w:val="19"/>
        </w:rPr>
        <w:t>”, „</w:t>
      </w:r>
      <w:proofErr w:type="spellStart"/>
      <w:r w:rsidRPr="000E2E98">
        <w:rPr>
          <w:rFonts w:ascii="Verdana" w:hAnsi="Verdana" w:cs="Times New Roman"/>
          <w:color w:val="000000"/>
          <w:sz w:val="19"/>
          <w:szCs w:val="19"/>
        </w:rPr>
        <w:t>Eg</w:t>
      </w:r>
      <w:proofErr w:type="spellEnd"/>
      <w:r w:rsidRPr="000E2E98">
        <w:rPr>
          <w:rFonts w:ascii="Verdana" w:hAnsi="Verdana" w:cs="Times New Roman"/>
          <w:color w:val="000000"/>
          <w:sz w:val="19"/>
          <w:szCs w:val="19"/>
        </w:rPr>
        <w:t>”, és „</w:t>
      </w:r>
      <w:proofErr w:type="spellStart"/>
      <w:r w:rsidRPr="000E2E98">
        <w:rPr>
          <w:rFonts w:ascii="Verdana" w:hAnsi="Verdana" w:cs="Times New Roman"/>
          <w:color w:val="000000"/>
          <w:sz w:val="19"/>
          <w:szCs w:val="19"/>
        </w:rPr>
        <w:t>Ek</w:t>
      </w:r>
      <w:proofErr w:type="spellEnd"/>
      <w:r w:rsidRPr="000E2E98">
        <w:rPr>
          <w:rFonts w:ascii="Verdana" w:hAnsi="Verdana" w:cs="Times New Roman"/>
          <w:color w:val="000000"/>
          <w:sz w:val="19"/>
          <w:szCs w:val="19"/>
        </w:rPr>
        <w:t>” jelű erdőövezetek területén a közlekedési, az elektronikus hírközlési, továbbá az energetikai vonalas infrastruktúra-hálózatok erdőterületen áthaladó szakaszai mellett csak a forgalom lebonyolítását és biztonságát, az elektronikus hírközlés működését, illetve a villamos energia és más energiahordozók továbbítását közvetlenül szolgáló építmények helyezhetők el.</w:t>
      </w:r>
    </w:p>
    <w:p w14:paraId="3400D846" w14:textId="77777777" w:rsidR="000E2E98" w:rsidRPr="000E2E98" w:rsidRDefault="000E2E98" w:rsidP="000E2E98">
      <w:pPr>
        <w:suppressAutoHyphens w:val="0"/>
        <w:spacing w:line="276" w:lineRule="auto"/>
        <w:ind w:right="21"/>
        <w:jc w:val="both"/>
        <w:rPr>
          <w:rFonts w:ascii="Verdana" w:hAnsi="Verdana" w:cs="Times New Roman"/>
          <w:color w:val="000000"/>
          <w:sz w:val="19"/>
          <w:szCs w:val="19"/>
        </w:rPr>
      </w:pPr>
    </w:p>
    <w:p w14:paraId="11D06A92" w14:textId="1E1DB551" w:rsidR="000E2E98" w:rsidRPr="000E2E98" w:rsidRDefault="000E2E98" w:rsidP="000E2E98">
      <w:pPr>
        <w:suppressAutoHyphens w:val="0"/>
        <w:spacing w:line="276" w:lineRule="auto"/>
        <w:ind w:right="21"/>
        <w:jc w:val="both"/>
        <w:rPr>
          <w:rFonts w:ascii="Verdana" w:hAnsi="Verdana" w:cs="Times New Roman"/>
          <w:color w:val="000000"/>
          <w:sz w:val="19"/>
          <w:szCs w:val="19"/>
        </w:rPr>
      </w:pPr>
      <w:r w:rsidRPr="000E2E98">
        <w:rPr>
          <w:rFonts w:ascii="Verdana" w:hAnsi="Verdana" w:cs="Times New Roman"/>
          <w:color w:val="000000"/>
          <w:sz w:val="19"/>
          <w:szCs w:val="19"/>
        </w:rPr>
        <w:t>(7) Az „</w:t>
      </w:r>
      <w:proofErr w:type="spellStart"/>
      <w:r w:rsidRPr="000E2E98">
        <w:rPr>
          <w:rFonts w:ascii="Verdana" w:hAnsi="Verdana" w:cs="Times New Roman"/>
          <w:color w:val="000000"/>
          <w:sz w:val="19"/>
          <w:szCs w:val="19"/>
        </w:rPr>
        <w:t>Ehv</w:t>
      </w:r>
      <w:proofErr w:type="spellEnd"/>
      <w:r w:rsidRPr="000E2E98">
        <w:rPr>
          <w:rFonts w:ascii="Verdana" w:hAnsi="Verdana" w:cs="Times New Roman"/>
          <w:color w:val="000000"/>
          <w:sz w:val="19"/>
          <w:szCs w:val="19"/>
        </w:rPr>
        <w:t xml:space="preserve">” jelű </w:t>
      </w:r>
      <w:proofErr w:type="spellStart"/>
      <w:r w:rsidRPr="000E2E98">
        <w:rPr>
          <w:rFonts w:ascii="Verdana" w:hAnsi="Verdana" w:cs="Times New Roman"/>
          <w:color w:val="000000"/>
          <w:sz w:val="19"/>
          <w:szCs w:val="19"/>
        </w:rPr>
        <w:t>jelű</w:t>
      </w:r>
      <w:proofErr w:type="spellEnd"/>
      <w:r w:rsidRPr="000E2E98">
        <w:rPr>
          <w:rFonts w:ascii="Verdana" w:hAnsi="Verdana" w:cs="Times New Roman"/>
          <w:color w:val="000000"/>
          <w:sz w:val="19"/>
          <w:szCs w:val="19"/>
        </w:rPr>
        <w:t xml:space="preserve"> honvédelmi, katonai és nemzetbiztonsági erdő területén az övezet rendeltetését szolgáló építmények helyezhetők el.</w:t>
      </w:r>
    </w:p>
    <w:p w14:paraId="2E6A5FD9" w14:textId="77777777" w:rsidR="000E2E98" w:rsidRDefault="000E2E98" w:rsidP="0037651D">
      <w:pPr>
        <w:suppressAutoHyphens w:val="0"/>
        <w:spacing w:line="276" w:lineRule="auto"/>
        <w:ind w:right="21"/>
        <w:jc w:val="center"/>
        <w:rPr>
          <w:rFonts w:ascii="Verdana" w:eastAsia="Calibri" w:hAnsi="Verdana" w:cs="Times New Roman"/>
          <w:b/>
          <w:bCs/>
          <w:sz w:val="19"/>
          <w:szCs w:val="19"/>
          <w:lang w:eastAsia="en-US"/>
        </w:rPr>
      </w:pPr>
    </w:p>
    <w:p w14:paraId="39A58667" w14:textId="77777777" w:rsidR="0037651D" w:rsidRPr="005D7ED6" w:rsidRDefault="009F14DF"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45</w:t>
      </w:r>
      <w:r w:rsidR="003B45B6">
        <w:rPr>
          <w:rFonts w:ascii="Verdana" w:eastAsia="Calibri" w:hAnsi="Verdana" w:cs="Times New Roman"/>
          <w:b/>
          <w:bCs/>
          <w:sz w:val="19"/>
          <w:szCs w:val="19"/>
          <w:lang w:eastAsia="en-US"/>
        </w:rPr>
        <w:t xml:space="preserve">. </w:t>
      </w:r>
      <w:r w:rsidR="0037651D" w:rsidRPr="005D7ED6">
        <w:rPr>
          <w:rFonts w:ascii="Verdana" w:eastAsia="Calibri" w:hAnsi="Verdana" w:cs="Times New Roman"/>
          <w:b/>
          <w:bCs/>
          <w:sz w:val="19"/>
          <w:szCs w:val="19"/>
          <w:lang w:eastAsia="en-US"/>
        </w:rPr>
        <w:t>Mezőgazdasági terület</w:t>
      </w:r>
    </w:p>
    <w:p w14:paraId="1E21DE4F" w14:textId="77777777" w:rsidR="0037651D" w:rsidRPr="005D7ED6" w:rsidRDefault="009F14DF"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45</w:t>
      </w:r>
      <w:r w:rsidR="0037651D" w:rsidRPr="005D7ED6">
        <w:rPr>
          <w:rFonts w:ascii="Verdana" w:eastAsia="Calibri" w:hAnsi="Verdana" w:cs="Times New Roman"/>
          <w:b/>
          <w:bCs/>
          <w:sz w:val="19"/>
          <w:szCs w:val="19"/>
          <w:lang w:eastAsia="en-US"/>
        </w:rPr>
        <w:t>. §</w:t>
      </w:r>
    </w:p>
    <w:p w14:paraId="145A3BB8" w14:textId="77777777" w:rsidR="0037651D" w:rsidRPr="00DF6554" w:rsidRDefault="0037651D" w:rsidP="0037651D">
      <w:pPr>
        <w:shd w:val="clear" w:color="auto" w:fill="FFFFFF"/>
        <w:tabs>
          <w:tab w:val="left" w:pos="0"/>
        </w:tabs>
        <w:suppressAutoHyphens w:val="0"/>
        <w:spacing w:line="276" w:lineRule="auto"/>
        <w:ind w:right="21"/>
        <w:jc w:val="both"/>
        <w:rPr>
          <w:rFonts w:ascii="Verdana" w:hAnsi="Verdana" w:cs="Times New Roman"/>
          <w:szCs w:val="24"/>
        </w:rPr>
      </w:pPr>
    </w:p>
    <w:p w14:paraId="64B1AC1A" w14:textId="77777777" w:rsidR="0037651D" w:rsidRDefault="0037651D" w:rsidP="0037651D">
      <w:pPr>
        <w:shd w:val="clear" w:color="auto" w:fill="FFFFFF"/>
        <w:tabs>
          <w:tab w:val="left" w:pos="0"/>
        </w:tabs>
        <w:suppressAutoHyphens w:val="0"/>
        <w:spacing w:line="276" w:lineRule="auto"/>
        <w:ind w:right="23"/>
        <w:jc w:val="both"/>
        <w:rPr>
          <w:rFonts w:ascii="Verdana" w:hAnsi="Verdana" w:cs="Times New Roman"/>
          <w:color w:val="000000"/>
          <w:sz w:val="19"/>
          <w:szCs w:val="19"/>
        </w:rPr>
      </w:pPr>
      <w:r>
        <w:rPr>
          <w:rFonts w:ascii="Verdana" w:hAnsi="Verdana" w:cs="Times New Roman"/>
          <w:color w:val="000000"/>
          <w:sz w:val="19"/>
          <w:szCs w:val="19"/>
        </w:rPr>
        <w:t xml:space="preserve">(1) </w:t>
      </w:r>
      <w:r w:rsidRPr="005A611D">
        <w:rPr>
          <w:rFonts w:ascii="Verdana" w:hAnsi="Verdana" w:cs="Times New Roman"/>
          <w:color w:val="000000"/>
          <w:sz w:val="19"/>
          <w:szCs w:val="19"/>
        </w:rPr>
        <w:t>A mezőgazdasági területen a növénytermesztés, az állattartás és állattenyésztés és a halászat, továbbá az ezekkel kapcsolatos, a saját termék feldolgozására, tárolására és árusítására szolgáló építmények helyezhetők el.</w:t>
      </w:r>
    </w:p>
    <w:p w14:paraId="0F244C5F" w14:textId="77777777" w:rsidR="0037651D" w:rsidRDefault="0037651D" w:rsidP="0037651D">
      <w:pPr>
        <w:shd w:val="clear" w:color="auto" w:fill="FFFFFF"/>
        <w:tabs>
          <w:tab w:val="left" w:pos="0"/>
        </w:tabs>
        <w:suppressAutoHyphens w:val="0"/>
        <w:spacing w:line="276" w:lineRule="auto"/>
        <w:ind w:right="23"/>
        <w:jc w:val="both"/>
        <w:rPr>
          <w:rFonts w:ascii="Verdana" w:hAnsi="Verdana" w:cs="Times New Roman"/>
          <w:color w:val="000000"/>
          <w:sz w:val="19"/>
          <w:szCs w:val="19"/>
        </w:rPr>
      </w:pPr>
    </w:p>
    <w:p w14:paraId="7E9293B4" w14:textId="77777777" w:rsidR="0037651D" w:rsidRDefault="0037651D" w:rsidP="0037651D">
      <w:pPr>
        <w:shd w:val="clear" w:color="auto" w:fill="FFFFFF"/>
        <w:tabs>
          <w:tab w:val="left" w:pos="0"/>
        </w:tabs>
        <w:suppressAutoHyphens w:val="0"/>
        <w:spacing w:line="276" w:lineRule="auto"/>
        <w:ind w:right="23"/>
        <w:jc w:val="both"/>
        <w:rPr>
          <w:rFonts w:ascii="Verdana" w:hAnsi="Verdana" w:cs="Times New Roman"/>
          <w:color w:val="000000"/>
          <w:sz w:val="19"/>
          <w:szCs w:val="19"/>
        </w:rPr>
      </w:pPr>
      <w:r>
        <w:rPr>
          <w:rFonts w:ascii="Verdana" w:hAnsi="Verdana" w:cs="Times New Roman"/>
          <w:color w:val="000000"/>
          <w:sz w:val="19"/>
          <w:szCs w:val="19"/>
        </w:rPr>
        <w:t>(2) A mezőgazdasági terület rendeltetés szerint „Mk” jelű kertes mezőgazdasági övezetre és „Má-</w:t>
      </w:r>
      <w:smartTag w:uri="urn:schemas-microsoft-com:office:smarttags" w:element="metricconverter">
        <w:smartTagPr>
          <w:attr w:name="ProductID" w:val="1”"/>
        </w:smartTagPr>
        <w:r>
          <w:rPr>
            <w:rFonts w:ascii="Verdana" w:hAnsi="Verdana" w:cs="Times New Roman"/>
            <w:color w:val="000000"/>
            <w:sz w:val="19"/>
            <w:szCs w:val="19"/>
          </w:rPr>
          <w:t>1”</w:t>
        </w:r>
      </w:smartTag>
      <w:r>
        <w:rPr>
          <w:rFonts w:ascii="Verdana" w:hAnsi="Verdana" w:cs="Times New Roman"/>
          <w:color w:val="000000"/>
          <w:sz w:val="19"/>
          <w:szCs w:val="19"/>
        </w:rPr>
        <w:t xml:space="preserve"> és „Má-</w:t>
      </w:r>
      <w:smartTag w:uri="urn:schemas-microsoft-com:office:smarttags" w:element="metricconverter">
        <w:smartTagPr>
          <w:attr w:name="ProductID" w:val="2”"/>
        </w:smartTagPr>
        <w:r>
          <w:rPr>
            <w:rFonts w:ascii="Verdana" w:hAnsi="Verdana" w:cs="Times New Roman"/>
            <w:color w:val="000000"/>
            <w:sz w:val="19"/>
            <w:szCs w:val="19"/>
          </w:rPr>
          <w:t>2”</w:t>
        </w:r>
      </w:smartTag>
      <w:r>
        <w:rPr>
          <w:rFonts w:ascii="Verdana" w:hAnsi="Verdana" w:cs="Times New Roman"/>
          <w:color w:val="000000"/>
          <w:sz w:val="19"/>
          <w:szCs w:val="19"/>
        </w:rPr>
        <w:t xml:space="preserve"> jelű általános mezőgazdasági övezetre tagolódik. </w:t>
      </w:r>
    </w:p>
    <w:p w14:paraId="58394D43" w14:textId="77777777" w:rsidR="0037651D" w:rsidRPr="009F1DD2" w:rsidRDefault="0037651D" w:rsidP="009F1DD2">
      <w:pPr>
        <w:shd w:val="clear" w:color="auto" w:fill="FFFFFF"/>
        <w:tabs>
          <w:tab w:val="left" w:pos="0"/>
        </w:tabs>
        <w:suppressAutoHyphens w:val="0"/>
        <w:spacing w:line="276" w:lineRule="auto"/>
        <w:ind w:right="21"/>
        <w:jc w:val="both"/>
        <w:rPr>
          <w:rFonts w:ascii="Verdana" w:hAnsi="Verdana" w:cs="Times New Roman"/>
          <w:sz w:val="19"/>
          <w:szCs w:val="19"/>
        </w:rPr>
      </w:pPr>
    </w:p>
    <w:p w14:paraId="3429F75E" w14:textId="46DECAF1" w:rsidR="009F1DD2" w:rsidRPr="009F1DD2" w:rsidRDefault="009F1DD2" w:rsidP="009F1DD2">
      <w:pPr>
        <w:shd w:val="clear" w:color="auto" w:fill="FFFFFF"/>
        <w:tabs>
          <w:tab w:val="left" w:pos="0"/>
        </w:tabs>
        <w:suppressAutoHyphens w:val="0"/>
        <w:spacing w:line="276" w:lineRule="auto"/>
        <w:ind w:right="21"/>
        <w:jc w:val="center"/>
        <w:rPr>
          <w:rFonts w:ascii="Verdana" w:hAnsi="Verdana" w:cs="Times New Roman"/>
          <w:b/>
          <w:bCs/>
          <w:sz w:val="19"/>
          <w:szCs w:val="19"/>
        </w:rPr>
      </w:pPr>
      <w:r w:rsidRPr="009F1DD2">
        <w:rPr>
          <w:rFonts w:ascii="Verdana" w:hAnsi="Verdana" w:cs="Times New Roman"/>
          <w:b/>
          <w:bCs/>
          <w:sz w:val="19"/>
          <w:szCs w:val="19"/>
        </w:rPr>
        <w:t>46. Kertes mezőgazdasági terület</w:t>
      </w:r>
      <w:r>
        <w:rPr>
          <w:rFonts w:ascii="Verdana" w:hAnsi="Verdana" w:cs="Times New Roman"/>
          <w:b/>
          <w:bCs/>
          <w:sz w:val="19"/>
          <w:szCs w:val="19"/>
        </w:rPr>
        <w:t xml:space="preserve"> </w:t>
      </w:r>
      <w:r>
        <w:rPr>
          <w:rStyle w:val="Lbjegyzet-hivatkozs"/>
          <w:rFonts w:ascii="Verdana" w:hAnsi="Verdana" w:cs="Times New Roman"/>
          <w:b/>
          <w:bCs/>
          <w:sz w:val="19"/>
          <w:szCs w:val="19"/>
        </w:rPr>
        <w:footnoteReference w:id="29"/>
      </w:r>
    </w:p>
    <w:p w14:paraId="4903A49E" w14:textId="77777777" w:rsidR="009F1DD2" w:rsidRDefault="009F1DD2" w:rsidP="009F1DD2">
      <w:pPr>
        <w:shd w:val="clear" w:color="auto" w:fill="FFFFFF"/>
        <w:tabs>
          <w:tab w:val="left" w:pos="0"/>
        </w:tabs>
        <w:suppressAutoHyphens w:val="0"/>
        <w:spacing w:line="276" w:lineRule="auto"/>
        <w:ind w:right="21"/>
        <w:jc w:val="center"/>
        <w:rPr>
          <w:rFonts w:ascii="Verdana" w:hAnsi="Verdana" w:cs="Times New Roman"/>
          <w:b/>
          <w:bCs/>
          <w:sz w:val="19"/>
          <w:szCs w:val="19"/>
        </w:rPr>
      </w:pPr>
      <w:r w:rsidRPr="009F1DD2">
        <w:rPr>
          <w:rFonts w:ascii="Verdana" w:hAnsi="Verdana" w:cs="Times New Roman"/>
          <w:b/>
          <w:bCs/>
          <w:sz w:val="19"/>
          <w:szCs w:val="19"/>
        </w:rPr>
        <w:t>46. §</w:t>
      </w:r>
    </w:p>
    <w:p w14:paraId="7D87295D" w14:textId="77777777" w:rsidR="009F1DD2" w:rsidRPr="009F1DD2" w:rsidRDefault="009F1DD2" w:rsidP="009F1DD2">
      <w:pPr>
        <w:shd w:val="clear" w:color="auto" w:fill="FFFFFF"/>
        <w:tabs>
          <w:tab w:val="left" w:pos="0"/>
        </w:tabs>
        <w:suppressAutoHyphens w:val="0"/>
        <w:spacing w:line="276" w:lineRule="auto"/>
        <w:ind w:right="21"/>
        <w:jc w:val="center"/>
        <w:rPr>
          <w:rFonts w:ascii="Verdana" w:hAnsi="Verdana" w:cs="Times New Roman"/>
          <w:b/>
          <w:bCs/>
          <w:sz w:val="19"/>
          <w:szCs w:val="19"/>
        </w:rPr>
      </w:pPr>
    </w:p>
    <w:p w14:paraId="2BCF2894" w14:textId="77777777" w:rsidR="009F1DD2" w:rsidRDefault="009F1DD2" w:rsidP="009F1DD2">
      <w:pPr>
        <w:shd w:val="clear" w:color="auto" w:fill="FFFFFF"/>
        <w:tabs>
          <w:tab w:val="left" w:pos="0"/>
        </w:tabs>
        <w:suppressAutoHyphens w:val="0"/>
        <w:spacing w:line="276" w:lineRule="auto"/>
        <w:ind w:right="21"/>
        <w:jc w:val="both"/>
        <w:rPr>
          <w:rFonts w:ascii="Verdana" w:hAnsi="Verdana" w:cs="Times New Roman"/>
          <w:sz w:val="19"/>
          <w:szCs w:val="19"/>
        </w:rPr>
      </w:pPr>
      <w:r w:rsidRPr="009F1DD2">
        <w:rPr>
          <w:rFonts w:ascii="Verdana" w:hAnsi="Verdana" w:cs="Times New Roman"/>
          <w:sz w:val="19"/>
          <w:szCs w:val="19"/>
        </w:rPr>
        <w:t>(1) Az „Mk” jelű kertes mezőgazdasági övezetben a növénytermesztés, a gazdasági célú haszonállat-tartás, továbbá az ezekkel kapcsolatos, a saját termék feldolgozására, tárolására és árusítására szolgáló építmény, valamint a borturizmushoz kapcsolódó vendéglátó és szálláshely-szolgáltató épületek helyezhetők el.</w:t>
      </w:r>
    </w:p>
    <w:p w14:paraId="64638DDD" w14:textId="77777777" w:rsidR="009F1DD2" w:rsidRPr="009F1DD2" w:rsidRDefault="009F1DD2" w:rsidP="009F1DD2">
      <w:pPr>
        <w:shd w:val="clear" w:color="auto" w:fill="FFFFFF"/>
        <w:tabs>
          <w:tab w:val="left" w:pos="0"/>
        </w:tabs>
        <w:suppressAutoHyphens w:val="0"/>
        <w:spacing w:line="276" w:lineRule="auto"/>
        <w:ind w:right="21"/>
        <w:jc w:val="both"/>
        <w:rPr>
          <w:rFonts w:ascii="Verdana" w:hAnsi="Verdana" w:cs="Times New Roman"/>
          <w:sz w:val="19"/>
          <w:szCs w:val="19"/>
        </w:rPr>
      </w:pPr>
    </w:p>
    <w:p w14:paraId="45546DD0" w14:textId="77777777" w:rsidR="009F1DD2" w:rsidRPr="009F1DD2" w:rsidRDefault="009F1DD2" w:rsidP="009F1DD2">
      <w:pPr>
        <w:shd w:val="clear" w:color="auto" w:fill="FFFFFF"/>
        <w:tabs>
          <w:tab w:val="left" w:pos="0"/>
        </w:tabs>
        <w:suppressAutoHyphens w:val="0"/>
        <w:spacing w:line="276" w:lineRule="auto"/>
        <w:ind w:right="21"/>
        <w:jc w:val="both"/>
        <w:rPr>
          <w:rFonts w:ascii="Verdana" w:hAnsi="Verdana" w:cs="Times New Roman"/>
          <w:sz w:val="19"/>
          <w:szCs w:val="19"/>
        </w:rPr>
      </w:pPr>
      <w:r w:rsidRPr="009F1DD2">
        <w:rPr>
          <w:rFonts w:ascii="Verdana" w:hAnsi="Verdana" w:cs="Times New Roman"/>
          <w:sz w:val="19"/>
          <w:szCs w:val="19"/>
        </w:rPr>
        <w:t>(2) Az „Mk” jelű kertes mezőgazdasági övezetben a borturizmushoz kapcsolódó vendéglátó és szálláshely-szolgáltató épületet elhelyezni</w:t>
      </w:r>
    </w:p>
    <w:p w14:paraId="5305994E" w14:textId="77777777" w:rsidR="009F1DD2" w:rsidRPr="009F1DD2" w:rsidRDefault="009F1DD2" w:rsidP="009F1DD2">
      <w:pPr>
        <w:shd w:val="clear" w:color="auto" w:fill="FFFFFF"/>
        <w:tabs>
          <w:tab w:val="left" w:pos="0"/>
        </w:tabs>
        <w:suppressAutoHyphens w:val="0"/>
        <w:spacing w:line="276" w:lineRule="auto"/>
        <w:ind w:right="21"/>
        <w:jc w:val="both"/>
        <w:rPr>
          <w:rFonts w:ascii="Verdana" w:hAnsi="Verdana" w:cs="Times New Roman"/>
          <w:sz w:val="19"/>
          <w:szCs w:val="19"/>
        </w:rPr>
      </w:pPr>
      <w:r w:rsidRPr="009F1DD2">
        <w:rPr>
          <w:rFonts w:ascii="Verdana" w:hAnsi="Verdana" w:cs="Times New Roman"/>
          <w:sz w:val="19"/>
          <w:szCs w:val="19"/>
        </w:rPr>
        <w:t>a)</w:t>
      </w:r>
      <w:r w:rsidRPr="009F1DD2">
        <w:rPr>
          <w:rFonts w:ascii="Verdana" w:hAnsi="Verdana" w:cs="Times New Roman"/>
          <w:sz w:val="19"/>
          <w:szCs w:val="19"/>
        </w:rPr>
        <w:tab/>
        <w:t>a művelés alól kivett, legalább 1800 m2 területtel rendelkező,</w:t>
      </w:r>
    </w:p>
    <w:p w14:paraId="18D72FE3" w14:textId="77777777" w:rsidR="009F1DD2" w:rsidRDefault="009F1DD2" w:rsidP="009F1DD2">
      <w:pPr>
        <w:shd w:val="clear" w:color="auto" w:fill="FFFFFF"/>
        <w:tabs>
          <w:tab w:val="left" w:pos="0"/>
        </w:tabs>
        <w:suppressAutoHyphens w:val="0"/>
        <w:spacing w:line="276" w:lineRule="auto"/>
        <w:ind w:right="21"/>
        <w:jc w:val="both"/>
        <w:rPr>
          <w:rFonts w:ascii="Verdana" w:hAnsi="Verdana" w:cs="Times New Roman"/>
          <w:sz w:val="19"/>
          <w:szCs w:val="19"/>
        </w:rPr>
      </w:pPr>
      <w:r w:rsidRPr="009F1DD2">
        <w:rPr>
          <w:rFonts w:ascii="Verdana" w:hAnsi="Verdana" w:cs="Times New Roman"/>
          <w:sz w:val="19"/>
          <w:szCs w:val="19"/>
        </w:rPr>
        <w:t>b)</w:t>
      </w:r>
      <w:r w:rsidRPr="009F1DD2">
        <w:rPr>
          <w:rFonts w:ascii="Verdana" w:hAnsi="Verdana" w:cs="Times New Roman"/>
          <w:sz w:val="19"/>
          <w:szCs w:val="19"/>
        </w:rPr>
        <w:tab/>
        <w:t>a művelés alatt álló telkek esetében legalább 3000 m2 szőlő, gyümölcs és kert művelési ágú területtel rendelkező telken lehet.</w:t>
      </w:r>
    </w:p>
    <w:p w14:paraId="6F055EF5" w14:textId="77777777" w:rsidR="009F1DD2" w:rsidRPr="009F1DD2" w:rsidRDefault="009F1DD2" w:rsidP="009F1DD2">
      <w:pPr>
        <w:shd w:val="clear" w:color="auto" w:fill="FFFFFF"/>
        <w:tabs>
          <w:tab w:val="left" w:pos="0"/>
        </w:tabs>
        <w:suppressAutoHyphens w:val="0"/>
        <w:spacing w:line="276" w:lineRule="auto"/>
        <w:ind w:right="21"/>
        <w:jc w:val="both"/>
        <w:rPr>
          <w:rFonts w:ascii="Verdana" w:hAnsi="Verdana" w:cs="Times New Roman"/>
          <w:sz w:val="19"/>
          <w:szCs w:val="19"/>
        </w:rPr>
      </w:pPr>
    </w:p>
    <w:p w14:paraId="1254D62F" w14:textId="77777777" w:rsidR="009F1DD2" w:rsidRDefault="009F1DD2" w:rsidP="009F1DD2">
      <w:pPr>
        <w:shd w:val="clear" w:color="auto" w:fill="FFFFFF"/>
        <w:tabs>
          <w:tab w:val="left" w:pos="0"/>
        </w:tabs>
        <w:suppressAutoHyphens w:val="0"/>
        <w:spacing w:line="276" w:lineRule="auto"/>
        <w:ind w:right="21"/>
        <w:jc w:val="both"/>
        <w:rPr>
          <w:rFonts w:ascii="Verdana" w:hAnsi="Verdana" w:cs="Times New Roman"/>
          <w:sz w:val="19"/>
          <w:szCs w:val="19"/>
        </w:rPr>
      </w:pPr>
      <w:r w:rsidRPr="009F1DD2">
        <w:rPr>
          <w:rFonts w:ascii="Verdana" w:hAnsi="Verdana" w:cs="Times New Roman"/>
          <w:sz w:val="19"/>
          <w:szCs w:val="19"/>
        </w:rPr>
        <w:t>(3) Az „Mk” jelű kertes mezőgazdasági övezetben birtokközpont létrehozható, melynek telkén az (1) bekezdésben foglaltakon túl a mezőgazdasági tevékenységhez kapcsolódó szállás jellegű és vendéglátó épület, elhelyezhető.</w:t>
      </w:r>
    </w:p>
    <w:p w14:paraId="21528759" w14:textId="77777777" w:rsidR="009F1DD2" w:rsidRPr="009F1DD2" w:rsidRDefault="009F1DD2" w:rsidP="009F1DD2">
      <w:pPr>
        <w:shd w:val="clear" w:color="auto" w:fill="FFFFFF"/>
        <w:tabs>
          <w:tab w:val="left" w:pos="0"/>
        </w:tabs>
        <w:suppressAutoHyphens w:val="0"/>
        <w:spacing w:line="276" w:lineRule="auto"/>
        <w:ind w:right="21"/>
        <w:jc w:val="both"/>
        <w:rPr>
          <w:rFonts w:ascii="Verdana" w:hAnsi="Verdana" w:cs="Times New Roman"/>
          <w:sz w:val="19"/>
          <w:szCs w:val="19"/>
        </w:rPr>
      </w:pPr>
    </w:p>
    <w:p w14:paraId="5BA97DD3" w14:textId="77777777" w:rsidR="009F1DD2" w:rsidRDefault="009F1DD2" w:rsidP="009F1DD2">
      <w:pPr>
        <w:shd w:val="clear" w:color="auto" w:fill="FFFFFF"/>
        <w:tabs>
          <w:tab w:val="left" w:pos="0"/>
        </w:tabs>
        <w:suppressAutoHyphens w:val="0"/>
        <w:spacing w:line="276" w:lineRule="auto"/>
        <w:ind w:right="21"/>
        <w:jc w:val="both"/>
        <w:rPr>
          <w:rFonts w:ascii="Verdana" w:hAnsi="Verdana" w:cs="Times New Roman"/>
          <w:sz w:val="19"/>
          <w:szCs w:val="19"/>
        </w:rPr>
      </w:pPr>
      <w:r w:rsidRPr="009F1DD2">
        <w:rPr>
          <w:rFonts w:ascii="Verdana" w:hAnsi="Verdana" w:cs="Times New Roman"/>
          <w:sz w:val="19"/>
          <w:szCs w:val="19"/>
        </w:rPr>
        <w:t>(4) Az „Mk” jelű kertes mezőgazdasági övezet telkein az építési használat megengedett határértékei és a telekalakítás szabályai a rendelet 2. mellékletében kerültek meghatározásra.</w:t>
      </w:r>
    </w:p>
    <w:p w14:paraId="232BA6D4" w14:textId="77777777" w:rsidR="009F1DD2" w:rsidRPr="009F1DD2" w:rsidRDefault="009F1DD2" w:rsidP="009F1DD2">
      <w:pPr>
        <w:shd w:val="clear" w:color="auto" w:fill="FFFFFF"/>
        <w:tabs>
          <w:tab w:val="left" w:pos="0"/>
        </w:tabs>
        <w:suppressAutoHyphens w:val="0"/>
        <w:spacing w:line="276" w:lineRule="auto"/>
        <w:ind w:right="21"/>
        <w:jc w:val="both"/>
        <w:rPr>
          <w:rFonts w:ascii="Verdana" w:hAnsi="Verdana" w:cs="Times New Roman"/>
          <w:sz w:val="19"/>
          <w:szCs w:val="19"/>
        </w:rPr>
      </w:pPr>
    </w:p>
    <w:p w14:paraId="104CDCB3" w14:textId="46F03FE1" w:rsidR="009F1DD2" w:rsidRPr="009F1DD2" w:rsidRDefault="009F1DD2" w:rsidP="009F1DD2">
      <w:pPr>
        <w:shd w:val="clear" w:color="auto" w:fill="FFFFFF"/>
        <w:tabs>
          <w:tab w:val="left" w:pos="0"/>
        </w:tabs>
        <w:suppressAutoHyphens w:val="0"/>
        <w:spacing w:line="276" w:lineRule="auto"/>
        <w:ind w:right="21"/>
        <w:jc w:val="both"/>
        <w:rPr>
          <w:rFonts w:ascii="Verdana" w:hAnsi="Verdana" w:cs="Times New Roman"/>
          <w:sz w:val="19"/>
          <w:szCs w:val="19"/>
        </w:rPr>
      </w:pPr>
      <w:r w:rsidRPr="009F1DD2">
        <w:rPr>
          <w:rFonts w:ascii="Verdana" w:hAnsi="Verdana" w:cs="Times New Roman"/>
          <w:sz w:val="19"/>
          <w:szCs w:val="19"/>
        </w:rPr>
        <w:t>(5) A beépítés feltételeként az a művelés ág fogadható el, amely a telek művelt területének 60%-án meghatározó, azon a vegyes művelésű telken, ahol egyik művelési ág sem éri el a 60 %-ot, a legszigorúbb beépítési szabályokkal rendelkező művelési ágra vonatkozó előírás szerint lehet építeni.</w:t>
      </w:r>
    </w:p>
    <w:p w14:paraId="53DC7CE0" w14:textId="77777777" w:rsidR="0037651D" w:rsidRPr="009F1DD2" w:rsidRDefault="0037651D" w:rsidP="009F1DD2">
      <w:pPr>
        <w:shd w:val="clear" w:color="auto" w:fill="FFFFFF"/>
        <w:tabs>
          <w:tab w:val="left" w:pos="0"/>
        </w:tabs>
        <w:suppressAutoHyphens w:val="0"/>
        <w:spacing w:line="276" w:lineRule="auto"/>
        <w:ind w:right="21"/>
        <w:jc w:val="both"/>
        <w:rPr>
          <w:rFonts w:ascii="Verdana" w:hAnsi="Verdana" w:cs="Times New Roman"/>
          <w:sz w:val="19"/>
          <w:szCs w:val="19"/>
        </w:rPr>
      </w:pPr>
    </w:p>
    <w:p w14:paraId="4CAF7710" w14:textId="77777777" w:rsidR="0037651D" w:rsidRPr="005D7ED6" w:rsidRDefault="003B45B6"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w:t>
      </w:r>
      <w:r w:rsidR="009F14DF">
        <w:rPr>
          <w:rFonts w:ascii="Verdana" w:eastAsia="Calibri" w:hAnsi="Verdana" w:cs="Times New Roman"/>
          <w:b/>
          <w:bCs/>
          <w:sz w:val="19"/>
          <w:szCs w:val="19"/>
          <w:lang w:eastAsia="en-US"/>
        </w:rPr>
        <w:t>7</w:t>
      </w:r>
      <w:r>
        <w:rPr>
          <w:rFonts w:ascii="Verdana" w:eastAsia="Calibri" w:hAnsi="Verdana" w:cs="Times New Roman"/>
          <w:b/>
          <w:bCs/>
          <w:sz w:val="19"/>
          <w:szCs w:val="19"/>
          <w:lang w:eastAsia="en-US"/>
        </w:rPr>
        <w:t xml:space="preserve">. </w:t>
      </w:r>
      <w:r w:rsidR="0037651D" w:rsidRPr="005D7ED6">
        <w:rPr>
          <w:rFonts w:ascii="Verdana" w:eastAsia="Calibri" w:hAnsi="Verdana" w:cs="Times New Roman"/>
          <w:b/>
          <w:bCs/>
          <w:sz w:val="19"/>
          <w:szCs w:val="19"/>
          <w:lang w:eastAsia="en-US"/>
        </w:rPr>
        <w:t>Általános mezőgazdasági terület</w:t>
      </w:r>
    </w:p>
    <w:p w14:paraId="02778AEA" w14:textId="77777777" w:rsidR="0037651D" w:rsidRPr="005D7ED6" w:rsidRDefault="00292B64"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w:t>
      </w:r>
      <w:r w:rsidR="009F14DF">
        <w:rPr>
          <w:rFonts w:ascii="Verdana" w:eastAsia="Calibri" w:hAnsi="Verdana" w:cs="Times New Roman"/>
          <w:b/>
          <w:bCs/>
          <w:sz w:val="19"/>
          <w:szCs w:val="19"/>
          <w:lang w:eastAsia="en-US"/>
        </w:rPr>
        <w:t>7</w:t>
      </w:r>
      <w:r w:rsidR="0037651D" w:rsidRPr="005D7ED6">
        <w:rPr>
          <w:rFonts w:ascii="Verdana" w:eastAsia="Calibri" w:hAnsi="Verdana" w:cs="Times New Roman"/>
          <w:b/>
          <w:bCs/>
          <w:sz w:val="19"/>
          <w:szCs w:val="19"/>
          <w:lang w:eastAsia="en-US"/>
        </w:rPr>
        <w:t>. §</w:t>
      </w:r>
    </w:p>
    <w:p w14:paraId="3F18EE47" w14:textId="77777777" w:rsidR="0037651D" w:rsidRPr="00DF6554" w:rsidRDefault="0037651D" w:rsidP="0037651D">
      <w:pPr>
        <w:shd w:val="clear" w:color="auto" w:fill="FFFFFF"/>
        <w:tabs>
          <w:tab w:val="left" w:pos="0"/>
        </w:tabs>
        <w:suppressAutoHyphens w:val="0"/>
        <w:spacing w:line="276" w:lineRule="auto"/>
        <w:ind w:right="21"/>
        <w:jc w:val="both"/>
        <w:rPr>
          <w:rFonts w:ascii="Verdana" w:hAnsi="Verdana" w:cs="Times New Roman"/>
          <w:szCs w:val="24"/>
        </w:rPr>
      </w:pPr>
    </w:p>
    <w:p w14:paraId="3A79E746" w14:textId="77777777" w:rsidR="0037651D" w:rsidRDefault="0037651D" w:rsidP="0037651D">
      <w:pPr>
        <w:shd w:val="clear" w:color="auto" w:fill="FFFFFF"/>
        <w:tabs>
          <w:tab w:val="left" w:pos="0"/>
        </w:tabs>
        <w:suppressAutoHyphens w:val="0"/>
        <w:spacing w:line="276" w:lineRule="auto"/>
        <w:ind w:right="21"/>
        <w:jc w:val="both"/>
        <w:rPr>
          <w:rFonts w:ascii="Verdana" w:hAnsi="Verdana" w:cs="Times New Roman"/>
          <w:color w:val="000000"/>
          <w:sz w:val="19"/>
          <w:szCs w:val="19"/>
        </w:rPr>
      </w:pPr>
      <w:r w:rsidRPr="00767290">
        <w:rPr>
          <w:rFonts w:ascii="Verdana" w:hAnsi="Verdana" w:cs="Times New Roman"/>
          <w:color w:val="000000"/>
          <w:sz w:val="19"/>
          <w:szCs w:val="19"/>
        </w:rPr>
        <w:t xml:space="preserve">(1) </w:t>
      </w:r>
      <w:r>
        <w:rPr>
          <w:rFonts w:ascii="Verdana" w:hAnsi="Verdana" w:cs="Times New Roman"/>
          <w:color w:val="000000"/>
          <w:sz w:val="19"/>
          <w:szCs w:val="19"/>
        </w:rPr>
        <w:t>Az „</w:t>
      </w:r>
      <w:proofErr w:type="spellStart"/>
      <w:r>
        <w:rPr>
          <w:rFonts w:ascii="Verdana" w:hAnsi="Verdana" w:cs="Times New Roman"/>
          <w:color w:val="000000"/>
          <w:sz w:val="19"/>
          <w:szCs w:val="19"/>
        </w:rPr>
        <w:t>Má</w:t>
      </w:r>
      <w:proofErr w:type="spellEnd"/>
      <w:r>
        <w:rPr>
          <w:rFonts w:ascii="Verdana" w:hAnsi="Verdana" w:cs="Times New Roman"/>
          <w:color w:val="000000"/>
          <w:sz w:val="19"/>
          <w:szCs w:val="19"/>
        </w:rPr>
        <w:t xml:space="preserve">” jelű </w:t>
      </w:r>
      <w:r w:rsidRPr="00767290">
        <w:rPr>
          <w:rFonts w:ascii="Verdana" w:hAnsi="Verdana" w:cs="Times New Roman"/>
          <w:color w:val="000000"/>
          <w:sz w:val="19"/>
          <w:szCs w:val="19"/>
        </w:rPr>
        <w:t xml:space="preserve">általános mezőgazdasági </w:t>
      </w:r>
      <w:r>
        <w:rPr>
          <w:rFonts w:ascii="Verdana" w:hAnsi="Verdana" w:cs="Times New Roman"/>
          <w:color w:val="000000"/>
          <w:sz w:val="19"/>
          <w:szCs w:val="19"/>
        </w:rPr>
        <w:t>övezetekb</w:t>
      </w:r>
      <w:r w:rsidRPr="00767290">
        <w:rPr>
          <w:rFonts w:ascii="Verdana" w:hAnsi="Verdana" w:cs="Times New Roman"/>
          <w:color w:val="000000"/>
          <w:sz w:val="19"/>
          <w:szCs w:val="19"/>
        </w:rPr>
        <w:t>en a növénytermeszté</w:t>
      </w:r>
      <w:r>
        <w:rPr>
          <w:rFonts w:ascii="Verdana" w:hAnsi="Verdana" w:cs="Times New Roman"/>
          <w:color w:val="000000"/>
          <w:sz w:val="19"/>
          <w:szCs w:val="19"/>
        </w:rPr>
        <w:t>s, a gazdasági célú haszonállat</w:t>
      </w:r>
      <w:r w:rsidRPr="00767290">
        <w:rPr>
          <w:rFonts w:ascii="Verdana" w:hAnsi="Verdana" w:cs="Times New Roman"/>
          <w:color w:val="000000"/>
          <w:sz w:val="19"/>
          <w:szCs w:val="19"/>
        </w:rPr>
        <w:t>tartás</w:t>
      </w:r>
      <w:r>
        <w:rPr>
          <w:rFonts w:ascii="Verdana" w:hAnsi="Verdana" w:cs="Times New Roman"/>
          <w:color w:val="000000"/>
          <w:sz w:val="19"/>
          <w:szCs w:val="19"/>
        </w:rPr>
        <w:t xml:space="preserve"> és állattenyésztés</w:t>
      </w:r>
      <w:r w:rsidRPr="00767290">
        <w:rPr>
          <w:rFonts w:ascii="Verdana" w:hAnsi="Verdana" w:cs="Times New Roman"/>
          <w:color w:val="000000"/>
          <w:sz w:val="19"/>
          <w:szCs w:val="19"/>
        </w:rPr>
        <w:t>, továbbá az ezekkel kapcsolatos, a saját termék feldolgozására, tárolására és árusítására szolgáló építmény</w:t>
      </w:r>
      <w:r>
        <w:rPr>
          <w:rFonts w:ascii="Verdana" w:hAnsi="Verdana" w:cs="Times New Roman"/>
          <w:color w:val="000000"/>
          <w:sz w:val="19"/>
          <w:szCs w:val="19"/>
        </w:rPr>
        <w:t xml:space="preserve">ek helyezhetők el, valamint </w:t>
      </w:r>
      <w:r w:rsidRPr="00E37D5D">
        <w:rPr>
          <w:rFonts w:ascii="Verdana" w:hAnsi="Verdana" w:cs="Times New Roman"/>
          <w:color w:val="000000"/>
          <w:sz w:val="19"/>
          <w:szCs w:val="19"/>
        </w:rPr>
        <w:t xml:space="preserve">tájképvédelmi szempontból kiemelten kezelendő terület </w:t>
      </w:r>
      <w:r>
        <w:rPr>
          <w:rFonts w:ascii="Verdana" w:hAnsi="Verdana" w:cs="Times New Roman"/>
          <w:color w:val="000000"/>
          <w:sz w:val="19"/>
          <w:szCs w:val="19"/>
        </w:rPr>
        <w:t xml:space="preserve">országos </w:t>
      </w:r>
      <w:r w:rsidRPr="00E37D5D">
        <w:rPr>
          <w:rFonts w:ascii="Verdana" w:hAnsi="Verdana" w:cs="Times New Roman"/>
          <w:color w:val="000000"/>
          <w:sz w:val="19"/>
          <w:szCs w:val="19"/>
        </w:rPr>
        <w:t>övezeté</w:t>
      </w:r>
      <w:r>
        <w:rPr>
          <w:rFonts w:ascii="Verdana" w:hAnsi="Verdana" w:cs="Times New Roman"/>
          <w:color w:val="000000"/>
          <w:sz w:val="19"/>
          <w:szCs w:val="19"/>
        </w:rPr>
        <w:t>vel nem érintett területen hírközlési adótorony és szélerőmű</w:t>
      </w:r>
      <w:r w:rsidRPr="00767290">
        <w:rPr>
          <w:rFonts w:ascii="Verdana" w:hAnsi="Verdana" w:cs="Times New Roman"/>
          <w:color w:val="000000"/>
          <w:sz w:val="19"/>
          <w:szCs w:val="19"/>
        </w:rPr>
        <w:t>.</w:t>
      </w:r>
    </w:p>
    <w:p w14:paraId="71AA2BDD" w14:textId="77777777" w:rsidR="0037651D" w:rsidRPr="00767290" w:rsidRDefault="0037651D" w:rsidP="0037651D">
      <w:pPr>
        <w:shd w:val="clear" w:color="auto" w:fill="FFFFFF"/>
        <w:tabs>
          <w:tab w:val="left" w:pos="0"/>
        </w:tabs>
        <w:suppressAutoHyphens w:val="0"/>
        <w:spacing w:line="276" w:lineRule="auto"/>
        <w:ind w:right="21"/>
        <w:jc w:val="both"/>
        <w:rPr>
          <w:rFonts w:ascii="Verdana" w:hAnsi="Verdana" w:cs="Times New Roman"/>
          <w:color w:val="000000"/>
          <w:sz w:val="19"/>
          <w:szCs w:val="19"/>
        </w:rPr>
      </w:pPr>
      <w:r>
        <w:rPr>
          <w:rFonts w:ascii="Verdana" w:hAnsi="Verdana" w:cs="Times New Roman"/>
          <w:color w:val="000000"/>
          <w:sz w:val="19"/>
          <w:szCs w:val="19"/>
        </w:rPr>
        <w:t xml:space="preserve">  </w:t>
      </w:r>
    </w:p>
    <w:p w14:paraId="2861A969" w14:textId="77777777" w:rsidR="0037651D" w:rsidRPr="00767290" w:rsidRDefault="0037651D" w:rsidP="0037651D">
      <w:pPr>
        <w:shd w:val="clear" w:color="auto" w:fill="FFFFFF"/>
        <w:tabs>
          <w:tab w:val="left" w:pos="0"/>
        </w:tabs>
        <w:suppressAutoHyphens w:val="0"/>
        <w:spacing w:line="276" w:lineRule="auto"/>
        <w:ind w:right="23"/>
        <w:jc w:val="both"/>
        <w:rPr>
          <w:rFonts w:ascii="Verdana" w:hAnsi="Verdana" w:cs="Times New Roman"/>
          <w:color w:val="000000"/>
          <w:sz w:val="19"/>
          <w:szCs w:val="19"/>
        </w:rPr>
      </w:pPr>
      <w:r w:rsidRPr="00767290">
        <w:rPr>
          <w:rFonts w:ascii="Verdana" w:hAnsi="Verdana" w:cs="Times New Roman"/>
          <w:color w:val="000000"/>
          <w:sz w:val="19"/>
          <w:szCs w:val="19"/>
        </w:rPr>
        <w:t>(2) Az „</w:t>
      </w:r>
      <w:proofErr w:type="spellStart"/>
      <w:r w:rsidRPr="00767290">
        <w:rPr>
          <w:rFonts w:ascii="Verdana" w:hAnsi="Verdana" w:cs="Times New Roman"/>
          <w:color w:val="000000"/>
          <w:sz w:val="19"/>
          <w:szCs w:val="19"/>
        </w:rPr>
        <w:t>Má</w:t>
      </w:r>
      <w:proofErr w:type="spellEnd"/>
      <w:r>
        <w:rPr>
          <w:rFonts w:ascii="Verdana" w:hAnsi="Verdana" w:cs="Times New Roman"/>
          <w:color w:val="000000"/>
          <w:sz w:val="19"/>
          <w:szCs w:val="19"/>
        </w:rPr>
        <w:t>”</w:t>
      </w:r>
      <w:r w:rsidRPr="00767290">
        <w:rPr>
          <w:rFonts w:ascii="Verdana" w:hAnsi="Verdana" w:cs="Times New Roman"/>
          <w:color w:val="000000"/>
          <w:sz w:val="19"/>
          <w:szCs w:val="19"/>
        </w:rPr>
        <w:t xml:space="preserve"> jelű általános mezőgazdasági övezetben legalább </w:t>
      </w:r>
      <w:smartTag w:uri="urn:schemas-microsoft-com:office:smarttags" w:element="metricconverter">
        <w:smartTagPr>
          <w:attr w:name="ProductID" w:val="30 ha"/>
        </w:smartTagPr>
        <w:r w:rsidRPr="002339E0">
          <w:rPr>
            <w:rFonts w:ascii="Verdana" w:hAnsi="Verdana" w:cs="Times New Roman"/>
            <w:color w:val="000000"/>
            <w:sz w:val="19"/>
            <w:szCs w:val="19"/>
          </w:rPr>
          <w:t>30 ha</w:t>
        </w:r>
      </w:smartTag>
      <w:r w:rsidRPr="00767290">
        <w:rPr>
          <w:rFonts w:ascii="Verdana" w:hAnsi="Verdana" w:cs="Times New Roman"/>
          <w:color w:val="000000"/>
          <w:sz w:val="19"/>
          <w:szCs w:val="19"/>
        </w:rPr>
        <w:t xml:space="preserve"> nagyságú birtoktesthez tartozóan birtokközpont létrehozható, melynek telkén az (1) bekezdésben foglaltakon túl a mezőgazdasági tevékenységhez kapcsolódó szállás jellegű és vendéglátó épület és legfeljebb egy, legfeljebb két lakást tartalmazó lakóépület elhelyezhető. </w:t>
      </w:r>
    </w:p>
    <w:p w14:paraId="45ACD8D1" w14:textId="77777777" w:rsidR="0037651D" w:rsidRDefault="0037651D" w:rsidP="0037651D">
      <w:pPr>
        <w:shd w:val="clear" w:color="auto" w:fill="FFFFFF"/>
        <w:tabs>
          <w:tab w:val="left" w:pos="0"/>
        </w:tabs>
        <w:suppressAutoHyphens w:val="0"/>
        <w:spacing w:line="276" w:lineRule="auto"/>
        <w:ind w:right="23"/>
        <w:jc w:val="both"/>
        <w:rPr>
          <w:rFonts w:ascii="Verdana" w:hAnsi="Verdana" w:cs="Times New Roman"/>
          <w:color w:val="000000"/>
          <w:sz w:val="19"/>
          <w:szCs w:val="19"/>
        </w:rPr>
      </w:pPr>
    </w:p>
    <w:p w14:paraId="1306A232" w14:textId="77777777" w:rsidR="0037651D" w:rsidRPr="00107331" w:rsidRDefault="0037651D" w:rsidP="0037651D">
      <w:pPr>
        <w:tabs>
          <w:tab w:val="left" w:pos="0"/>
        </w:tabs>
        <w:suppressAutoHyphens w:val="0"/>
        <w:spacing w:line="276" w:lineRule="auto"/>
        <w:ind w:right="23"/>
        <w:jc w:val="both"/>
        <w:rPr>
          <w:rFonts w:ascii="Verdana" w:hAnsi="Verdana" w:cs="Times New Roman"/>
          <w:color w:val="000000"/>
          <w:sz w:val="19"/>
          <w:szCs w:val="19"/>
        </w:rPr>
      </w:pPr>
      <w:r w:rsidRPr="00A11D6B">
        <w:rPr>
          <w:rFonts w:ascii="Verdana" w:hAnsi="Verdana" w:cs="Times New Roman"/>
          <w:color w:val="000000"/>
          <w:sz w:val="19"/>
          <w:szCs w:val="19"/>
        </w:rPr>
        <w:t>(3) Az „Má-</w:t>
      </w:r>
      <w:smartTag w:uri="urn:schemas-microsoft-com:office:smarttags" w:element="metricconverter">
        <w:smartTagPr>
          <w:attr w:name="ProductID" w:val="1”"/>
        </w:smartTagPr>
        <w:r w:rsidRPr="00A11D6B">
          <w:rPr>
            <w:rFonts w:ascii="Verdana" w:hAnsi="Verdana" w:cs="Times New Roman"/>
            <w:color w:val="000000"/>
            <w:sz w:val="19"/>
            <w:szCs w:val="19"/>
          </w:rPr>
          <w:t>1”</w:t>
        </w:r>
      </w:smartTag>
      <w:r w:rsidRPr="00A11D6B">
        <w:rPr>
          <w:rFonts w:ascii="Verdana" w:hAnsi="Verdana" w:cs="Times New Roman"/>
          <w:color w:val="000000"/>
          <w:sz w:val="19"/>
          <w:szCs w:val="19"/>
        </w:rPr>
        <w:t xml:space="preserve"> jelű általános mezőgazdasági övezet területén lakóépület szőlő, gyümölcsös és kert művelési ág esetén </w:t>
      </w:r>
      <w:smartTag w:uri="urn:schemas-microsoft-com:office:smarttags" w:element="metricconverter">
        <w:smartTagPr>
          <w:attr w:name="ProductID" w:val="3000 m2"/>
        </w:smartTagPr>
        <w:r w:rsidRPr="00A11D6B">
          <w:rPr>
            <w:rFonts w:ascii="Verdana" w:hAnsi="Verdana" w:cs="Times New Roman"/>
            <w:color w:val="000000"/>
            <w:sz w:val="19"/>
            <w:szCs w:val="19"/>
          </w:rPr>
          <w:t>3000 m</w:t>
        </w:r>
        <w:r w:rsidRPr="00A11D6B">
          <w:rPr>
            <w:rFonts w:ascii="Verdana" w:hAnsi="Verdana" w:cs="Times New Roman"/>
            <w:color w:val="000000"/>
            <w:sz w:val="19"/>
            <w:szCs w:val="19"/>
            <w:vertAlign w:val="superscript"/>
          </w:rPr>
          <w:t>2</w:t>
        </w:r>
      </w:smartTag>
      <w:r w:rsidRPr="00A11D6B">
        <w:rPr>
          <w:rFonts w:ascii="Verdana" w:hAnsi="Verdana" w:cs="Times New Roman"/>
          <w:color w:val="000000"/>
          <w:sz w:val="19"/>
          <w:szCs w:val="19"/>
        </w:rPr>
        <w:t>, egyéb művelési ág esetén 6000 m</w:t>
      </w:r>
      <w:r w:rsidRPr="00A11D6B">
        <w:rPr>
          <w:rFonts w:ascii="Verdana" w:hAnsi="Verdana" w:cs="Times New Roman"/>
          <w:color w:val="000000"/>
          <w:sz w:val="19"/>
          <w:szCs w:val="19"/>
          <w:vertAlign w:val="superscript"/>
        </w:rPr>
        <w:t>2</w:t>
      </w:r>
      <w:r w:rsidRPr="00A11D6B">
        <w:rPr>
          <w:rFonts w:ascii="Verdana" w:hAnsi="Verdana" w:cs="Times New Roman"/>
          <w:color w:val="000000"/>
          <w:sz w:val="19"/>
          <w:szCs w:val="19"/>
        </w:rPr>
        <w:t> telekterület felett helyezhető el úgy, hogy az a megengedett 3%-os beépítettség felét nem haladhatja meg.</w:t>
      </w:r>
    </w:p>
    <w:p w14:paraId="00890A98" w14:textId="77777777" w:rsidR="0037651D" w:rsidRDefault="0037651D" w:rsidP="0037651D">
      <w:pPr>
        <w:tabs>
          <w:tab w:val="left" w:pos="0"/>
        </w:tabs>
        <w:suppressAutoHyphens w:val="0"/>
        <w:spacing w:line="276" w:lineRule="auto"/>
        <w:ind w:right="21"/>
        <w:jc w:val="both"/>
        <w:rPr>
          <w:rFonts w:ascii="Verdana" w:hAnsi="Verdana" w:cs="Times New Roman"/>
          <w:color w:val="000000"/>
          <w:sz w:val="19"/>
          <w:szCs w:val="19"/>
        </w:rPr>
      </w:pPr>
    </w:p>
    <w:p w14:paraId="24682610" w14:textId="77777777" w:rsidR="0037651D" w:rsidRDefault="0037651D" w:rsidP="0037651D">
      <w:pPr>
        <w:tabs>
          <w:tab w:val="left" w:pos="0"/>
        </w:tabs>
        <w:suppressAutoHyphens w:val="0"/>
        <w:spacing w:line="276" w:lineRule="auto"/>
        <w:ind w:right="23"/>
        <w:jc w:val="both"/>
        <w:rPr>
          <w:rFonts w:ascii="Verdana" w:hAnsi="Verdana" w:cs="Times New Roman"/>
          <w:color w:val="000000"/>
          <w:sz w:val="19"/>
          <w:szCs w:val="19"/>
        </w:rPr>
      </w:pPr>
      <w:r w:rsidRPr="00767290">
        <w:rPr>
          <w:rFonts w:ascii="Verdana" w:hAnsi="Verdana" w:cs="Times New Roman"/>
          <w:color w:val="000000"/>
          <w:sz w:val="19"/>
          <w:szCs w:val="19"/>
        </w:rPr>
        <w:t>(</w:t>
      </w:r>
      <w:r>
        <w:rPr>
          <w:rFonts w:ascii="Verdana" w:hAnsi="Verdana" w:cs="Times New Roman"/>
          <w:color w:val="000000"/>
          <w:sz w:val="19"/>
          <w:szCs w:val="19"/>
        </w:rPr>
        <w:t>4</w:t>
      </w:r>
      <w:r w:rsidRPr="00767290">
        <w:rPr>
          <w:rFonts w:ascii="Verdana" w:hAnsi="Verdana" w:cs="Times New Roman"/>
          <w:color w:val="000000"/>
          <w:sz w:val="19"/>
          <w:szCs w:val="19"/>
        </w:rPr>
        <w:t xml:space="preserve">) </w:t>
      </w:r>
      <w:r>
        <w:rPr>
          <w:rFonts w:ascii="Verdana" w:hAnsi="Verdana" w:cs="Times New Roman"/>
          <w:color w:val="000000"/>
          <w:sz w:val="19"/>
          <w:szCs w:val="19"/>
        </w:rPr>
        <w:t>Az Má-</w:t>
      </w:r>
      <w:smartTag w:uri="urn:schemas-microsoft-com:office:smarttags" w:element="metricconverter">
        <w:smartTagPr>
          <w:attr w:name="ProductID" w:val="2”"/>
        </w:smartTagPr>
        <w:r>
          <w:rPr>
            <w:rFonts w:ascii="Verdana" w:hAnsi="Verdana" w:cs="Times New Roman"/>
            <w:color w:val="000000"/>
            <w:sz w:val="19"/>
            <w:szCs w:val="19"/>
          </w:rPr>
          <w:t>2”</w:t>
        </w:r>
      </w:smartTag>
      <w:r>
        <w:rPr>
          <w:rFonts w:ascii="Verdana" w:hAnsi="Verdana" w:cs="Times New Roman"/>
          <w:color w:val="000000"/>
          <w:sz w:val="19"/>
          <w:szCs w:val="19"/>
        </w:rPr>
        <w:t xml:space="preserve"> jelű </w:t>
      </w:r>
      <w:r w:rsidRPr="00767290">
        <w:rPr>
          <w:rFonts w:ascii="Verdana" w:hAnsi="Verdana" w:cs="Times New Roman"/>
          <w:color w:val="000000"/>
          <w:sz w:val="19"/>
          <w:szCs w:val="19"/>
        </w:rPr>
        <w:t xml:space="preserve">általános mezőgazdasági </w:t>
      </w:r>
      <w:r>
        <w:rPr>
          <w:rFonts w:ascii="Verdana" w:hAnsi="Verdana" w:cs="Times New Roman"/>
          <w:color w:val="000000"/>
          <w:sz w:val="19"/>
          <w:szCs w:val="19"/>
        </w:rPr>
        <w:t>övezetekb</w:t>
      </w:r>
      <w:r w:rsidRPr="00767290">
        <w:rPr>
          <w:rFonts w:ascii="Verdana" w:hAnsi="Verdana" w:cs="Times New Roman"/>
          <w:color w:val="000000"/>
          <w:sz w:val="19"/>
          <w:szCs w:val="19"/>
        </w:rPr>
        <w:t>en a növénytermeszté</w:t>
      </w:r>
      <w:r>
        <w:rPr>
          <w:rFonts w:ascii="Verdana" w:hAnsi="Verdana" w:cs="Times New Roman"/>
          <w:color w:val="000000"/>
          <w:sz w:val="19"/>
          <w:szCs w:val="19"/>
        </w:rPr>
        <w:t>s, a gazdasági célú haszonállat</w:t>
      </w:r>
      <w:r w:rsidRPr="00767290">
        <w:rPr>
          <w:rFonts w:ascii="Verdana" w:hAnsi="Verdana" w:cs="Times New Roman"/>
          <w:color w:val="000000"/>
          <w:sz w:val="19"/>
          <w:szCs w:val="19"/>
        </w:rPr>
        <w:t>tartás</w:t>
      </w:r>
      <w:r>
        <w:rPr>
          <w:rFonts w:ascii="Verdana" w:hAnsi="Verdana" w:cs="Times New Roman"/>
          <w:color w:val="000000"/>
          <w:sz w:val="19"/>
          <w:szCs w:val="19"/>
        </w:rPr>
        <w:t xml:space="preserve">sal és állattenyésztéssel kapcsolatos építmények helyezhetőek el. Nem helyezhető el </w:t>
      </w:r>
      <w:r w:rsidRPr="00F9648A">
        <w:rPr>
          <w:rFonts w:ascii="Verdana" w:hAnsi="Verdana" w:cs="Times New Roman"/>
          <w:color w:val="000000"/>
          <w:sz w:val="19"/>
          <w:szCs w:val="19"/>
        </w:rPr>
        <w:t xml:space="preserve">az </w:t>
      </w:r>
      <w:proofErr w:type="spellStart"/>
      <w:r w:rsidRPr="00F9648A">
        <w:rPr>
          <w:rFonts w:ascii="Verdana" w:hAnsi="Verdana" w:cs="Times New Roman"/>
          <w:color w:val="000000"/>
          <w:sz w:val="19"/>
          <w:szCs w:val="19"/>
        </w:rPr>
        <w:t>előzőkhöz</w:t>
      </w:r>
      <w:proofErr w:type="spellEnd"/>
      <w:r w:rsidRPr="00F9648A">
        <w:rPr>
          <w:rFonts w:ascii="Verdana" w:hAnsi="Verdana" w:cs="Times New Roman"/>
          <w:color w:val="000000"/>
          <w:sz w:val="19"/>
          <w:szCs w:val="19"/>
        </w:rPr>
        <w:t xml:space="preserve"> kapcsolódó feldolgozó, árusító építmények, lakóépület és birtokközpont. Az övezetben építményt elhelyezni az európai közösségi jelentőségű természetvédelmi rendeltetésű területekről szóló kormányrendeletben meghatározottak figyelembevételével lehet.</w:t>
      </w:r>
    </w:p>
    <w:p w14:paraId="4A88FA2C" w14:textId="77777777" w:rsidR="0037651D" w:rsidRDefault="0037651D" w:rsidP="0037651D">
      <w:pPr>
        <w:shd w:val="clear" w:color="auto" w:fill="FFFFFF"/>
        <w:tabs>
          <w:tab w:val="left" w:pos="0"/>
        </w:tabs>
        <w:suppressAutoHyphens w:val="0"/>
        <w:spacing w:line="276" w:lineRule="auto"/>
        <w:ind w:right="23"/>
        <w:jc w:val="both"/>
        <w:rPr>
          <w:rFonts w:ascii="Verdana" w:hAnsi="Verdana" w:cs="Times New Roman"/>
          <w:color w:val="000000"/>
          <w:sz w:val="19"/>
          <w:szCs w:val="19"/>
        </w:rPr>
      </w:pPr>
    </w:p>
    <w:p w14:paraId="03F23E78" w14:textId="77777777" w:rsidR="0037651D" w:rsidRPr="00767290" w:rsidRDefault="0037651D" w:rsidP="0037651D">
      <w:pPr>
        <w:shd w:val="clear" w:color="auto" w:fill="FFFFFF"/>
        <w:tabs>
          <w:tab w:val="left" w:pos="0"/>
        </w:tabs>
        <w:suppressAutoHyphens w:val="0"/>
        <w:spacing w:line="276" w:lineRule="auto"/>
        <w:ind w:right="23"/>
        <w:jc w:val="both"/>
        <w:rPr>
          <w:rFonts w:ascii="Verdana" w:hAnsi="Verdana" w:cs="Times New Roman"/>
          <w:color w:val="000000"/>
          <w:sz w:val="19"/>
          <w:szCs w:val="19"/>
        </w:rPr>
      </w:pPr>
      <w:r>
        <w:rPr>
          <w:rFonts w:ascii="Verdana" w:hAnsi="Verdana" w:cs="Times New Roman"/>
          <w:color w:val="000000"/>
          <w:sz w:val="19"/>
          <w:szCs w:val="19"/>
        </w:rPr>
        <w:t xml:space="preserve">(5) </w:t>
      </w:r>
      <w:r w:rsidRPr="00767290">
        <w:rPr>
          <w:rFonts w:ascii="Verdana" w:hAnsi="Verdana" w:cs="Times New Roman"/>
          <w:color w:val="000000"/>
          <w:sz w:val="19"/>
          <w:szCs w:val="19"/>
        </w:rPr>
        <w:t>Az „Má</w:t>
      </w:r>
      <w:r>
        <w:rPr>
          <w:rFonts w:ascii="Verdana" w:hAnsi="Verdana" w:cs="Times New Roman"/>
          <w:color w:val="000000"/>
          <w:sz w:val="19"/>
          <w:szCs w:val="19"/>
        </w:rPr>
        <w:t>-1</w:t>
      </w:r>
      <w:r w:rsidRPr="00767290">
        <w:rPr>
          <w:rFonts w:ascii="Verdana" w:hAnsi="Verdana" w:cs="Times New Roman"/>
          <w:color w:val="000000"/>
          <w:sz w:val="19"/>
          <w:szCs w:val="19"/>
        </w:rPr>
        <w:t xml:space="preserve">” </w:t>
      </w:r>
      <w:r>
        <w:rPr>
          <w:rFonts w:ascii="Verdana" w:hAnsi="Verdana" w:cs="Times New Roman"/>
          <w:color w:val="000000"/>
          <w:sz w:val="19"/>
          <w:szCs w:val="19"/>
        </w:rPr>
        <w:t xml:space="preserve">és „Má-2” </w:t>
      </w:r>
      <w:r w:rsidRPr="00767290">
        <w:rPr>
          <w:rFonts w:ascii="Verdana" w:hAnsi="Verdana" w:cs="Times New Roman"/>
          <w:color w:val="000000"/>
          <w:sz w:val="19"/>
          <w:szCs w:val="19"/>
        </w:rPr>
        <w:t>jelű általános mezőgazdasági övezet</w:t>
      </w:r>
      <w:r>
        <w:rPr>
          <w:rFonts w:ascii="Verdana" w:hAnsi="Verdana" w:cs="Times New Roman"/>
          <w:color w:val="000000"/>
          <w:sz w:val="19"/>
          <w:szCs w:val="19"/>
        </w:rPr>
        <w:t>ek</w:t>
      </w:r>
      <w:r w:rsidRPr="00767290">
        <w:rPr>
          <w:rFonts w:ascii="Verdana" w:hAnsi="Verdana" w:cs="Times New Roman"/>
          <w:color w:val="000000"/>
          <w:sz w:val="19"/>
          <w:szCs w:val="19"/>
        </w:rPr>
        <w:t xml:space="preserve"> területén az</w:t>
      </w:r>
      <w:r>
        <w:rPr>
          <w:rFonts w:ascii="Verdana" w:hAnsi="Verdana" w:cs="Times New Roman"/>
          <w:color w:val="000000"/>
          <w:sz w:val="19"/>
          <w:szCs w:val="19"/>
        </w:rPr>
        <w:t xml:space="preserve"> építési használat megengedett </w:t>
      </w:r>
      <w:r w:rsidRPr="00767290">
        <w:rPr>
          <w:rFonts w:ascii="Verdana" w:hAnsi="Verdana" w:cs="Times New Roman"/>
          <w:color w:val="000000"/>
          <w:sz w:val="19"/>
          <w:szCs w:val="19"/>
        </w:rPr>
        <w:t xml:space="preserve">határértékei és a telekalakítás szabályai a </w:t>
      </w:r>
      <w:r>
        <w:rPr>
          <w:rFonts w:ascii="Verdana" w:hAnsi="Verdana" w:cs="Times New Roman"/>
          <w:color w:val="000000"/>
          <w:sz w:val="19"/>
          <w:szCs w:val="19"/>
        </w:rPr>
        <w:t>rendelet 2. mellékletében kerültek meghatározásra.</w:t>
      </w:r>
    </w:p>
    <w:p w14:paraId="7F534088" w14:textId="77777777" w:rsidR="0037651D" w:rsidRPr="00DF6554" w:rsidRDefault="0037651D" w:rsidP="0037651D">
      <w:pPr>
        <w:shd w:val="clear" w:color="auto" w:fill="FFFFFF"/>
        <w:tabs>
          <w:tab w:val="left" w:pos="0"/>
          <w:tab w:val="left" w:pos="1659"/>
        </w:tabs>
        <w:suppressAutoHyphens w:val="0"/>
        <w:spacing w:line="276" w:lineRule="auto"/>
        <w:ind w:right="21"/>
        <w:jc w:val="both"/>
        <w:rPr>
          <w:rFonts w:ascii="Verdana" w:hAnsi="Verdana" w:cs="Times New Roman"/>
          <w:b/>
          <w:bCs/>
          <w:szCs w:val="24"/>
        </w:rPr>
      </w:pPr>
    </w:p>
    <w:p w14:paraId="37DF916D" w14:textId="77777777" w:rsidR="0037651D" w:rsidRPr="005D7ED6" w:rsidRDefault="003B45B6"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w:t>
      </w:r>
      <w:r w:rsidR="009F14DF">
        <w:rPr>
          <w:rFonts w:ascii="Verdana" w:eastAsia="Calibri" w:hAnsi="Verdana" w:cs="Times New Roman"/>
          <w:b/>
          <w:bCs/>
          <w:sz w:val="19"/>
          <w:szCs w:val="19"/>
          <w:lang w:eastAsia="en-US"/>
        </w:rPr>
        <w:t>8</w:t>
      </w:r>
      <w:r>
        <w:rPr>
          <w:rFonts w:ascii="Verdana" w:eastAsia="Calibri" w:hAnsi="Verdana" w:cs="Times New Roman"/>
          <w:b/>
          <w:bCs/>
          <w:sz w:val="19"/>
          <w:szCs w:val="19"/>
          <w:lang w:eastAsia="en-US"/>
        </w:rPr>
        <w:t xml:space="preserve">. </w:t>
      </w:r>
      <w:r w:rsidR="0037651D" w:rsidRPr="005D7ED6">
        <w:rPr>
          <w:rFonts w:ascii="Verdana" w:eastAsia="Calibri" w:hAnsi="Verdana" w:cs="Times New Roman"/>
          <w:b/>
          <w:bCs/>
          <w:sz w:val="19"/>
          <w:szCs w:val="19"/>
          <w:lang w:eastAsia="en-US"/>
        </w:rPr>
        <w:t>Vízgazdálkodási terület</w:t>
      </w:r>
    </w:p>
    <w:p w14:paraId="16DACB5B" w14:textId="77777777" w:rsidR="0037651D" w:rsidRPr="00FC3ACC" w:rsidRDefault="0037651D"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w:t>
      </w:r>
      <w:r w:rsidR="009F14DF">
        <w:rPr>
          <w:rFonts w:ascii="Verdana" w:eastAsia="Calibri" w:hAnsi="Verdana" w:cs="Times New Roman"/>
          <w:b/>
          <w:bCs/>
          <w:sz w:val="19"/>
          <w:szCs w:val="19"/>
          <w:lang w:eastAsia="en-US"/>
        </w:rPr>
        <w:t>8</w:t>
      </w:r>
      <w:r w:rsidRPr="005D7ED6">
        <w:rPr>
          <w:rFonts w:ascii="Verdana" w:eastAsia="Calibri" w:hAnsi="Verdana" w:cs="Times New Roman"/>
          <w:b/>
          <w:bCs/>
          <w:sz w:val="19"/>
          <w:szCs w:val="19"/>
          <w:lang w:eastAsia="en-US"/>
        </w:rPr>
        <w:t>. §</w:t>
      </w:r>
      <w:r w:rsidRPr="005D7ED6">
        <w:rPr>
          <w:rFonts w:ascii="Verdana" w:eastAsia="Calibri" w:hAnsi="Verdana" w:cs="Times New Roman"/>
          <w:b/>
          <w:bCs/>
          <w:sz w:val="19"/>
          <w:szCs w:val="19"/>
          <w:lang w:eastAsia="en-US"/>
        </w:rPr>
        <w:br/>
      </w:r>
    </w:p>
    <w:p w14:paraId="62B823D8" w14:textId="77777777" w:rsidR="0037651D" w:rsidRDefault="0037651D" w:rsidP="0037651D">
      <w:pPr>
        <w:shd w:val="clear" w:color="auto" w:fill="FFFFFF"/>
        <w:tabs>
          <w:tab w:val="left" w:pos="0"/>
        </w:tabs>
        <w:suppressAutoHyphens w:val="0"/>
        <w:spacing w:line="276" w:lineRule="auto"/>
        <w:ind w:right="23"/>
        <w:jc w:val="both"/>
        <w:rPr>
          <w:rFonts w:ascii="Verdana" w:hAnsi="Verdana" w:cs="Verdana"/>
          <w:sz w:val="19"/>
          <w:szCs w:val="19"/>
        </w:rPr>
      </w:pPr>
      <w:r w:rsidRPr="00FC3ACC">
        <w:rPr>
          <w:rFonts w:ascii="Verdana" w:hAnsi="Verdana" w:cs="Verdana"/>
          <w:sz w:val="19"/>
          <w:szCs w:val="19"/>
        </w:rPr>
        <w:t xml:space="preserve">(1) A „V” jelű vízgazdálkodási övezetbe tartoznak az önálló telekkel rendelkező és a szabályozási tervben kiszabályozott árkok, vízfolyások, záportározók, árvízvédelmi töltések területei, a víztornyok, víztározók telkei. </w:t>
      </w:r>
    </w:p>
    <w:p w14:paraId="4D4401BD" w14:textId="77777777" w:rsidR="0037651D" w:rsidRDefault="0037651D" w:rsidP="0037651D">
      <w:pPr>
        <w:shd w:val="clear" w:color="auto" w:fill="FFFFFF"/>
        <w:tabs>
          <w:tab w:val="left" w:pos="0"/>
        </w:tabs>
        <w:suppressAutoHyphens w:val="0"/>
        <w:spacing w:line="276" w:lineRule="auto"/>
        <w:ind w:right="23"/>
        <w:jc w:val="both"/>
        <w:rPr>
          <w:rFonts w:ascii="Verdana" w:hAnsi="Verdana" w:cs="Verdana"/>
          <w:sz w:val="19"/>
          <w:szCs w:val="19"/>
        </w:rPr>
      </w:pPr>
    </w:p>
    <w:p w14:paraId="45039B8F" w14:textId="77777777" w:rsidR="0037651D" w:rsidRDefault="0037651D" w:rsidP="0037651D">
      <w:pPr>
        <w:shd w:val="clear" w:color="auto" w:fill="FFFFFF"/>
        <w:tabs>
          <w:tab w:val="left" w:pos="0"/>
        </w:tabs>
        <w:suppressAutoHyphens w:val="0"/>
        <w:spacing w:line="276" w:lineRule="auto"/>
        <w:ind w:right="23"/>
        <w:jc w:val="both"/>
        <w:rPr>
          <w:rFonts w:ascii="Verdana" w:hAnsi="Verdana" w:cs="Verdana"/>
          <w:sz w:val="19"/>
          <w:szCs w:val="19"/>
        </w:rPr>
      </w:pPr>
      <w:r w:rsidRPr="00CF3CC5">
        <w:rPr>
          <w:rFonts w:ascii="Verdana" w:hAnsi="Verdana" w:cs="Verdana"/>
          <w:sz w:val="19"/>
          <w:szCs w:val="19"/>
        </w:rPr>
        <w:t>(</w:t>
      </w:r>
      <w:r>
        <w:rPr>
          <w:rFonts w:ascii="Verdana" w:hAnsi="Verdana" w:cs="Verdana"/>
          <w:sz w:val="19"/>
          <w:szCs w:val="19"/>
        </w:rPr>
        <w:t>2</w:t>
      </w:r>
      <w:r w:rsidRPr="00CF3CC5">
        <w:rPr>
          <w:rFonts w:ascii="Verdana" w:hAnsi="Verdana" w:cs="Verdana"/>
          <w:sz w:val="19"/>
          <w:szCs w:val="19"/>
        </w:rPr>
        <w:t xml:space="preserve">) A „V” jelű vízgazdálkodási </w:t>
      </w:r>
      <w:r w:rsidRPr="00767290">
        <w:rPr>
          <w:rFonts w:ascii="Verdana" w:hAnsi="Verdana" w:cs="Times New Roman"/>
          <w:color w:val="000000"/>
          <w:sz w:val="19"/>
          <w:szCs w:val="19"/>
        </w:rPr>
        <w:t>övezetben</w:t>
      </w:r>
      <w:r>
        <w:rPr>
          <w:rFonts w:ascii="Verdana" w:hAnsi="Verdana" w:cs="Verdana"/>
          <w:sz w:val="19"/>
          <w:szCs w:val="19"/>
        </w:rPr>
        <w:t xml:space="preserve"> csak </w:t>
      </w:r>
      <w:r w:rsidRPr="00CF3CC5">
        <w:rPr>
          <w:rFonts w:ascii="Verdana" w:hAnsi="Verdana" w:cs="Verdana"/>
          <w:sz w:val="19"/>
          <w:szCs w:val="19"/>
        </w:rPr>
        <w:t>a vízi, közlekedési és közműépítmények helyez</w:t>
      </w:r>
      <w:r>
        <w:rPr>
          <w:rFonts w:ascii="Verdana" w:hAnsi="Verdana" w:cs="Verdana"/>
          <w:sz w:val="19"/>
          <w:szCs w:val="19"/>
        </w:rPr>
        <w:t xml:space="preserve">hetők el. </w:t>
      </w:r>
    </w:p>
    <w:p w14:paraId="36738601" w14:textId="77777777" w:rsidR="0037651D" w:rsidRPr="00C17DB5" w:rsidRDefault="0037651D" w:rsidP="0037651D">
      <w:pPr>
        <w:shd w:val="clear" w:color="auto" w:fill="FFFFFF"/>
        <w:tabs>
          <w:tab w:val="left" w:pos="0"/>
        </w:tabs>
        <w:suppressAutoHyphens w:val="0"/>
        <w:spacing w:line="276" w:lineRule="auto"/>
        <w:ind w:right="23"/>
        <w:jc w:val="both"/>
        <w:rPr>
          <w:rFonts w:ascii="Verdana" w:hAnsi="Verdana" w:cs="Verdana"/>
          <w:sz w:val="19"/>
          <w:szCs w:val="19"/>
        </w:rPr>
      </w:pPr>
    </w:p>
    <w:p w14:paraId="08E8B207" w14:textId="77777777" w:rsidR="0037651D" w:rsidRDefault="0037651D" w:rsidP="0037651D">
      <w:pPr>
        <w:shd w:val="clear" w:color="auto" w:fill="FFFFFF"/>
        <w:tabs>
          <w:tab w:val="left" w:pos="0"/>
        </w:tabs>
        <w:suppressAutoHyphens w:val="0"/>
        <w:spacing w:line="276" w:lineRule="auto"/>
        <w:ind w:right="23"/>
        <w:jc w:val="both"/>
        <w:rPr>
          <w:rFonts w:ascii="Verdana" w:hAnsi="Verdana" w:cs="Verdana"/>
          <w:sz w:val="19"/>
          <w:szCs w:val="19"/>
        </w:rPr>
      </w:pPr>
      <w:r w:rsidRPr="00C17DB5">
        <w:rPr>
          <w:rFonts w:ascii="Verdana" w:hAnsi="Verdana" w:cs="Verdana"/>
          <w:sz w:val="19"/>
          <w:szCs w:val="19"/>
        </w:rPr>
        <w:t>(</w:t>
      </w:r>
      <w:r w:rsidR="000C0A4F">
        <w:rPr>
          <w:rFonts w:ascii="Verdana" w:hAnsi="Verdana" w:cs="Verdana"/>
          <w:sz w:val="19"/>
          <w:szCs w:val="19"/>
        </w:rPr>
        <w:t>3</w:t>
      </w:r>
      <w:r w:rsidRPr="00C17DB5">
        <w:rPr>
          <w:rFonts w:ascii="Verdana" w:hAnsi="Verdana" w:cs="Verdana"/>
          <w:sz w:val="19"/>
          <w:szCs w:val="19"/>
        </w:rPr>
        <w:t xml:space="preserve">) A vizek hasznosítását, védelmét és kártételeinek elhárítását szolgáló tevékenységekre és létesítményekre </w:t>
      </w:r>
      <w:r>
        <w:rPr>
          <w:rFonts w:ascii="Verdana" w:hAnsi="Verdana" w:cs="Verdana"/>
          <w:sz w:val="19"/>
          <w:szCs w:val="19"/>
        </w:rPr>
        <w:t xml:space="preserve">a </w:t>
      </w:r>
      <w:r w:rsidRPr="00C17DB5">
        <w:rPr>
          <w:rFonts w:ascii="Verdana" w:hAnsi="Verdana" w:cs="Verdana"/>
          <w:sz w:val="19"/>
          <w:szCs w:val="19"/>
        </w:rPr>
        <w:t xml:space="preserve">magasabb szintű jogszabályban megfogalmazott előírásokat be kell tartani. </w:t>
      </w:r>
    </w:p>
    <w:p w14:paraId="62026BF7" w14:textId="77777777" w:rsidR="00C24878" w:rsidRPr="00C17DB5" w:rsidRDefault="00C24878" w:rsidP="0037651D">
      <w:pPr>
        <w:shd w:val="clear" w:color="auto" w:fill="FFFFFF"/>
        <w:tabs>
          <w:tab w:val="left" w:pos="0"/>
        </w:tabs>
        <w:suppressAutoHyphens w:val="0"/>
        <w:spacing w:line="276" w:lineRule="auto"/>
        <w:ind w:right="23"/>
        <w:jc w:val="both"/>
        <w:rPr>
          <w:rFonts w:ascii="Verdana" w:hAnsi="Verdana" w:cs="Verdana"/>
          <w:sz w:val="19"/>
          <w:szCs w:val="19"/>
        </w:rPr>
      </w:pPr>
    </w:p>
    <w:p w14:paraId="11F4D021" w14:textId="77777777" w:rsidR="0037651D" w:rsidRDefault="003B45B6" w:rsidP="0037651D">
      <w:pPr>
        <w:suppressAutoHyphens w:val="0"/>
        <w:spacing w:line="276" w:lineRule="auto"/>
        <w:ind w:right="23"/>
        <w:jc w:val="center"/>
        <w:rPr>
          <w:rFonts w:ascii="Verdana" w:eastAsia="Calibri" w:hAnsi="Verdana" w:cs="Times New Roman"/>
          <w:b/>
          <w:bCs/>
          <w:sz w:val="19"/>
          <w:szCs w:val="19"/>
        </w:rPr>
      </w:pPr>
      <w:r>
        <w:rPr>
          <w:rFonts w:ascii="Verdana" w:eastAsia="Calibri" w:hAnsi="Verdana" w:cs="Times New Roman"/>
          <w:b/>
          <w:bCs/>
          <w:sz w:val="19"/>
          <w:szCs w:val="19"/>
        </w:rPr>
        <w:t>4</w:t>
      </w:r>
      <w:r w:rsidR="009F14DF">
        <w:rPr>
          <w:rFonts w:ascii="Verdana" w:eastAsia="Calibri" w:hAnsi="Verdana" w:cs="Times New Roman"/>
          <w:b/>
          <w:bCs/>
          <w:sz w:val="19"/>
          <w:szCs w:val="19"/>
        </w:rPr>
        <w:t>9</w:t>
      </w:r>
      <w:r>
        <w:rPr>
          <w:rFonts w:ascii="Verdana" w:eastAsia="Calibri" w:hAnsi="Verdana" w:cs="Times New Roman"/>
          <w:b/>
          <w:bCs/>
          <w:sz w:val="19"/>
          <w:szCs w:val="19"/>
        </w:rPr>
        <w:t xml:space="preserve">. </w:t>
      </w:r>
      <w:r w:rsidR="0037651D">
        <w:rPr>
          <w:rFonts w:ascii="Verdana" w:eastAsia="Calibri" w:hAnsi="Verdana" w:cs="Times New Roman"/>
          <w:b/>
          <w:bCs/>
          <w:sz w:val="19"/>
          <w:szCs w:val="19"/>
        </w:rPr>
        <w:t>Természetközeli terület</w:t>
      </w:r>
    </w:p>
    <w:p w14:paraId="77E13CF4" w14:textId="77777777" w:rsidR="0037651D" w:rsidRDefault="0037651D" w:rsidP="0037651D">
      <w:pPr>
        <w:suppressAutoHyphens w:val="0"/>
        <w:spacing w:line="276" w:lineRule="auto"/>
        <w:ind w:right="23"/>
        <w:jc w:val="center"/>
        <w:rPr>
          <w:rFonts w:ascii="Verdana" w:eastAsia="Calibri" w:hAnsi="Verdana" w:cs="Times New Roman"/>
          <w:b/>
          <w:bCs/>
          <w:sz w:val="19"/>
          <w:szCs w:val="19"/>
        </w:rPr>
      </w:pPr>
      <w:r>
        <w:rPr>
          <w:rFonts w:ascii="Verdana" w:eastAsia="Calibri" w:hAnsi="Verdana" w:cs="Times New Roman"/>
          <w:b/>
          <w:bCs/>
          <w:sz w:val="19"/>
          <w:szCs w:val="19"/>
        </w:rPr>
        <w:t>4</w:t>
      </w:r>
      <w:r w:rsidR="009F14DF">
        <w:rPr>
          <w:rFonts w:ascii="Verdana" w:eastAsia="Calibri" w:hAnsi="Verdana" w:cs="Times New Roman"/>
          <w:b/>
          <w:bCs/>
          <w:sz w:val="19"/>
          <w:szCs w:val="19"/>
        </w:rPr>
        <w:t>9</w:t>
      </w:r>
      <w:r>
        <w:rPr>
          <w:rFonts w:ascii="Verdana" w:eastAsia="Calibri" w:hAnsi="Verdana" w:cs="Times New Roman"/>
          <w:b/>
          <w:bCs/>
          <w:sz w:val="19"/>
          <w:szCs w:val="19"/>
        </w:rPr>
        <w:t>. §</w:t>
      </w:r>
    </w:p>
    <w:p w14:paraId="16EC5AF9" w14:textId="77777777" w:rsidR="0037651D" w:rsidRDefault="0037651D" w:rsidP="0037651D">
      <w:pPr>
        <w:suppressAutoHyphens w:val="0"/>
        <w:spacing w:line="276" w:lineRule="auto"/>
        <w:ind w:right="23"/>
        <w:jc w:val="center"/>
        <w:rPr>
          <w:rFonts w:ascii="Verdana" w:eastAsia="Calibri" w:hAnsi="Verdana" w:cs="Times New Roman"/>
          <w:b/>
          <w:bCs/>
          <w:sz w:val="19"/>
          <w:szCs w:val="19"/>
        </w:rPr>
      </w:pPr>
    </w:p>
    <w:p w14:paraId="046ABF87" w14:textId="77777777" w:rsidR="0037651D" w:rsidRPr="001246FD" w:rsidRDefault="0037651D" w:rsidP="0037651D">
      <w:pPr>
        <w:spacing w:line="276" w:lineRule="auto"/>
        <w:jc w:val="both"/>
        <w:rPr>
          <w:rFonts w:ascii="Verdana" w:hAnsi="Verdana" w:cs="Times New Roman"/>
          <w:color w:val="000000"/>
          <w:sz w:val="19"/>
          <w:szCs w:val="19"/>
        </w:rPr>
      </w:pPr>
      <w:r w:rsidRPr="001246FD">
        <w:rPr>
          <w:rFonts w:ascii="Verdana" w:hAnsi="Verdana" w:cs="Times New Roman"/>
          <w:color w:val="000000"/>
          <w:sz w:val="19"/>
          <w:szCs w:val="19"/>
        </w:rPr>
        <w:t>(1) A természetközeli</w:t>
      </w:r>
      <w:r>
        <w:rPr>
          <w:rFonts w:ascii="Verdana" w:hAnsi="Verdana" w:cs="Times New Roman"/>
          <w:color w:val="000000"/>
          <w:sz w:val="19"/>
          <w:szCs w:val="19"/>
        </w:rPr>
        <w:t xml:space="preserve"> terület a mocsarak, nádasok területe. </w:t>
      </w:r>
      <w:r w:rsidRPr="001246FD">
        <w:rPr>
          <w:rFonts w:ascii="Verdana" w:hAnsi="Verdana" w:cs="Times New Roman"/>
          <w:color w:val="000000"/>
          <w:sz w:val="19"/>
          <w:szCs w:val="19"/>
        </w:rPr>
        <w:t xml:space="preserve"> </w:t>
      </w:r>
    </w:p>
    <w:p w14:paraId="0E4252F2" w14:textId="77777777" w:rsidR="0037651D" w:rsidRDefault="0037651D" w:rsidP="0037651D">
      <w:pPr>
        <w:spacing w:line="276" w:lineRule="auto"/>
        <w:jc w:val="both"/>
        <w:rPr>
          <w:rFonts w:ascii="Verdana" w:hAnsi="Verdana" w:cs="Times New Roman"/>
          <w:color w:val="000000"/>
          <w:sz w:val="19"/>
          <w:szCs w:val="19"/>
        </w:rPr>
      </w:pPr>
    </w:p>
    <w:p w14:paraId="2174CA89" w14:textId="77777777" w:rsidR="0037651D" w:rsidRPr="00016D43" w:rsidRDefault="0037651D" w:rsidP="0037651D">
      <w:pPr>
        <w:spacing w:line="276" w:lineRule="auto"/>
        <w:jc w:val="both"/>
        <w:rPr>
          <w:rFonts w:ascii="Verdana" w:hAnsi="Verdana" w:cs="Times New Roman"/>
          <w:color w:val="000000"/>
          <w:sz w:val="19"/>
          <w:szCs w:val="19"/>
        </w:rPr>
      </w:pPr>
      <w:r w:rsidRPr="00016D43">
        <w:rPr>
          <w:rFonts w:ascii="Verdana" w:hAnsi="Verdana" w:cs="Times New Roman"/>
          <w:color w:val="000000"/>
          <w:sz w:val="19"/>
          <w:szCs w:val="19"/>
        </w:rPr>
        <w:t>(2) A „</w:t>
      </w:r>
      <w:proofErr w:type="spellStart"/>
      <w:r w:rsidRPr="00016D43">
        <w:rPr>
          <w:rFonts w:ascii="Verdana" w:hAnsi="Verdana" w:cs="Times New Roman"/>
          <w:color w:val="000000"/>
          <w:sz w:val="19"/>
          <w:szCs w:val="19"/>
        </w:rPr>
        <w:t>Tk</w:t>
      </w:r>
      <w:proofErr w:type="spellEnd"/>
      <w:r w:rsidRPr="00016D43">
        <w:rPr>
          <w:rFonts w:ascii="Verdana" w:hAnsi="Verdana" w:cs="Times New Roman"/>
          <w:color w:val="000000"/>
          <w:sz w:val="19"/>
          <w:szCs w:val="19"/>
        </w:rPr>
        <w:t xml:space="preserve">” jelű </w:t>
      </w:r>
      <w:r>
        <w:rPr>
          <w:rFonts w:ascii="Verdana" w:hAnsi="Verdana" w:cs="Times New Roman"/>
          <w:color w:val="000000"/>
          <w:sz w:val="19"/>
          <w:szCs w:val="19"/>
        </w:rPr>
        <w:t xml:space="preserve">természetközeli </w:t>
      </w:r>
      <w:r w:rsidRPr="00016D43">
        <w:rPr>
          <w:rFonts w:ascii="Verdana" w:hAnsi="Verdana" w:cs="Times New Roman"/>
          <w:color w:val="000000"/>
          <w:sz w:val="19"/>
          <w:szCs w:val="19"/>
        </w:rPr>
        <w:t xml:space="preserve">övezetek területén </w:t>
      </w:r>
      <w:r>
        <w:rPr>
          <w:rFonts w:ascii="Verdana" w:hAnsi="Verdana" w:cs="Times New Roman"/>
          <w:color w:val="000000"/>
          <w:sz w:val="19"/>
          <w:szCs w:val="19"/>
        </w:rPr>
        <w:t xml:space="preserve">építmény </w:t>
      </w:r>
      <w:r w:rsidRPr="00016D43">
        <w:rPr>
          <w:rFonts w:ascii="Verdana" w:hAnsi="Verdana" w:cs="Times New Roman"/>
          <w:color w:val="000000"/>
          <w:sz w:val="19"/>
          <w:szCs w:val="19"/>
        </w:rPr>
        <w:t xml:space="preserve">nem </w:t>
      </w:r>
      <w:r>
        <w:rPr>
          <w:rFonts w:ascii="Verdana" w:hAnsi="Verdana" w:cs="Times New Roman"/>
          <w:color w:val="000000"/>
          <w:sz w:val="19"/>
          <w:szCs w:val="19"/>
        </w:rPr>
        <w:t>helyezhető el</w:t>
      </w:r>
      <w:r w:rsidRPr="00016D43">
        <w:rPr>
          <w:rFonts w:ascii="Verdana" w:hAnsi="Verdana" w:cs="Times New Roman"/>
          <w:color w:val="000000"/>
          <w:sz w:val="19"/>
          <w:szCs w:val="19"/>
        </w:rPr>
        <w:t xml:space="preserve">. </w:t>
      </w:r>
    </w:p>
    <w:p w14:paraId="188A9B3A" w14:textId="77777777" w:rsidR="0037651D" w:rsidRPr="00016D43" w:rsidRDefault="0037651D" w:rsidP="0037651D">
      <w:pPr>
        <w:spacing w:line="276" w:lineRule="auto"/>
        <w:jc w:val="both"/>
        <w:rPr>
          <w:rFonts w:ascii="Verdana" w:hAnsi="Verdana" w:cs="Times New Roman"/>
          <w:color w:val="000000"/>
          <w:sz w:val="19"/>
          <w:szCs w:val="19"/>
        </w:rPr>
      </w:pPr>
    </w:p>
    <w:p w14:paraId="1871AF0E" w14:textId="77777777" w:rsidR="0037651D" w:rsidRPr="00016D43" w:rsidRDefault="0037651D" w:rsidP="0037651D">
      <w:pPr>
        <w:spacing w:line="276" w:lineRule="auto"/>
        <w:jc w:val="both"/>
        <w:rPr>
          <w:rFonts w:ascii="Verdana" w:hAnsi="Verdana" w:cs="Times New Roman"/>
          <w:color w:val="000000"/>
          <w:sz w:val="19"/>
          <w:szCs w:val="19"/>
        </w:rPr>
      </w:pPr>
      <w:r w:rsidRPr="00016D43">
        <w:rPr>
          <w:rFonts w:ascii="Verdana" w:hAnsi="Verdana" w:cs="Times New Roman"/>
          <w:color w:val="000000"/>
          <w:sz w:val="19"/>
          <w:szCs w:val="19"/>
        </w:rPr>
        <w:t>(3) Az övezetek területén zavaró lég-, zaj- és fényszennyező tevékenység a területen nem folytatható. A terület feltöltése és a természetes vízháztartás megváltoztatása tilos.</w:t>
      </w:r>
    </w:p>
    <w:p w14:paraId="5E05BFD7" w14:textId="77777777" w:rsidR="003E0E52" w:rsidRDefault="003E0E52" w:rsidP="009F1DD2">
      <w:pPr>
        <w:pStyle w:val="Szvegtrzs"/>
        <w:jc w:val="center"/>
        <w:rPr>
          <w:rFonts w:ascii="Verdana" w:hAnsi="Verdana"/>
          <w:b/>
          <w:bCs/>
          <w:sz w:val="19"/>
          <w:szCs w:val="19"/>
        </w:rPr>
      </w:pPr>
    </w:p>
    <w:p w14:paraId="38546D12" w14:textId="04B63B18" w:rsidR="009F1DD2" w:rsidRPr="009F1DD2" w:rsidRDefault="009F1DD2" w:rsidP="009F1DD2">
      <w:pPr>
        <w:pStyle w:val="Szvegtrzs"/>
        <w:jc w:val="center"/>
        <w:rPr>
          <w:rFonts w:ascii="Verdana" w:hAnsi="Verdana"/>
          <w:b/>
          <w:bCs/>
          <w:sz w:val="19"/>
          <w:szCs w:val="19"/>
        </w:rPr>
      </w:pPr>
      <w:r w:rsidRPr="009F1DD2">
        <w:rPr>
          <w:rFonts w:ascii="Verdana" w:hAnsi="Verdana"/>
          <w:b/>
          <w:bCs/>
          <w:sz w:val="19"/>
          <w:szCs w:val="19"/>
        </w:rPr>
        <w:t>50. Különleges terület</w:t>
      </w:r>
      <w:r>
        <w:rPr>
          <w:rFonts w:ascii="Verdana" w:hAnsi="Verdana"/>
          <w:b/>
          <w:bCs/>
          <w:sz w:val="19"/>
          <w:szCs w:val="19"/>
        </w:rPr>
        <w:t xml:space="preserve"> </w:t>
      </w:r>
      <w:r>
        <w:rPr>
          <w:rStyle w:val="Lbjegyzet-hivatkozs"/>
          <w:rFonts w:ascii="Verdana" w:hAnsi="Verdana"/>
          <w:b/>
          <w:bCs/>
          <w:sz w:val="19"/>
          <w:szCs w:val="19"/>
        </w:rPr>
        <w:footnoteReference w:id="30"/>
      </w:r>
    </w:p>
    <w:p w14:paraId="19E924C8" w14:textId="77777777" w:rsidR="009F1DD2" w:rsidRDefault="009F1DD2" w:rsidP="009F1DD2">
      <w:pPr>
        <w:pStyle w:val="Szvegtrzs"/>
        <w:jc w:val="center"/>
        <w:rPr>
          <w:rFonts w:ascii="Verdana" w:hAnsi="Verdana"/>
          <w:b/>
          <w:bCs/>
          <w:sz w:val="19"/>
          <w:szCs w:val="19"/>
        </w:rPr>
      </w:pPr>
      <w:r w:rsidRPr="009F1DD2">
        <w:rPr>
          <w:rFonts w:ascii="Verdana" w:hAnsi="Verdana"/>
          <w:b/>
          <w:bCs/>
          <w:sz w:val="19"/>
          <w:szCs w:val="19"/>
        </w:rPr>
        <w:t>50. §</w:t>
      </w:r>
    </w:p>
    <w:p w14:paraId="3A15E39C" w14:textId="77777777" w:rsidR="009F1DD2" w:rsidRDefault="009F1DD2" w:rsidP="009F1DD2">
      <w:pPr>
        <w:pStyle w:val="Szvegtrzs"/>
        <w:jc w:val="center"/>
        <w:rPr>
          <w:rFonts w:ascii="Verdana" w:hAnsi="Verdana"/>
          <w:b/>
          <w:bCs/>
          <w:sz w:val="19"/>
          <w:szCs w:val="19"/>
        </w:rPr>
      </w:pPr>
    </w:p>
    <w:p w14:paraId="574FA254" w14:textId="03B920D7" w:rsidR="003E0E52" w:rsidRPr="003E0E52" w:rsidRDefault="003E0E52" w:rsidP="003E0E52">
      <w:pPr>
        <w:pStyle w:val="Szvegtrzs"/>
        <w:spacing w:before="240"/>
        <w:rPr>
          <w:rFonts w:ascii="Verdana" w:hAnsi="Verdana"/>
          <w:sz w:val="19"/>
          <w:szCs w:val="19"/>
        </w:rPr>
      </w:pPr>
      <w:r w:rsidRPr="003E0E52">
        <w:rPr>
          <w:rFonts w:ascii="Verdana" w:hAnsi="Verdana"/>
          <w:sz w:val="19"/>
          <w:szCs w:val="19"/>
        </w:rPr>
        <w:t xml:space="preserve">(1) </w:t>
      </w:r>
      <w:r>
        <w:rPr>
          <w:rStyle w:val="Lbjegyzet-hivatkozs"/>
          <w:rFonts w:ascii="Verdana" w:hAnsi="Verdana"/>
          <w:sz w:val="19"/>
          <w:szCs w:val="19"/>
        </w:rPr>
        <w:footnoteReference w:id="31"/>
      </w:r>
      <w:r>
        <w:rPr>
          <w:rFonts w:ascii="Verdana" w:hAnsi="Verdana"/>
          <w:sz w:val="19"/>
          <w:szCs w:val="19"/>
        </w:rPr>
        <w:t xml:space="preserve"> </w:t>
      </w:r>
      <w:r w:rsidRPr="003E0E52">
        <w:rPr>
          <w:rFonts w:ascii="Verdana" w:hAnsi="Verdana"/>
          <w:sz w:val="19"/>
          <w:szCs w:val="19"/>
        </w:rPr>
        <w:t>A különleges beépítésre nem szánt övezetekben azok rendeltetéséhez tartozó építmények és a rendeltetést kiszolgáló másodlagos rendeltetésű épületek helyezhetők el, illetve az övezet területe e rendeltetés szerint hasznosítható. A különleges beépítésre nem szánt területek a rendeltetésük függvényében az alábbi övezetekre tagolódnak:</w:t>
      </w:r>
    </w:p>
    <w:p w14:paraId="251349AF" w14:textId="77777777" w:rsidR="003E0E52" w:rsidRPr="003E0E52" w:rsidRDefault="003E0E52" w:rsidP="003E0E52">
      <w:pPr>
        <w:pStyle w:val="Szvegtrzs"/>
        <w:ind w:left="580" w:hanging="560"/>
        <w:rPr>
          <w:rFonts w:ascii="Verdana" w:hAnsi="Verdana"/>
          <w:sz w:val="19"/>
          <w:szCs w:val="19"/>
        </w:rPr>
      </w:pPr>
      <w:r w:rsidRPr="003E0E52">
        <w:rPr>
          <w:rFonts w:ascii="Verdana" w:hAnsi="Verdana"/>
          <w:i/>
          <w:iCs/>
          <w:sz w:val="19"/>
          <w:szCs w:val="19"/>
        </w:rPr>
        <w:t>a)</w:t>
      </w:r>
      <w:r w:rsidRPr="003E0E52">
        <w:rPr>
          <w:rFonts w:ascii="Verdana" w:hAnsi="Verdana"/>
          <w:sz w:val="19"/>
          <w:szCs w:val="19"/>
        </w:rPr>
        <w:tab/>
        <w:t>„</w:t>
      </w:r>
      <w:proofErr w:type="spellStart"/>
      <w:r w:rsidRPr="003E0E52">
        <w:rPr>
          <w:rFonts w:ascii="Verdana" w:hAnsi="Verdana"/>
          <w:sz w:val="19"/>
          <w:szCs w:val="19"/>
        </w:rPr>
        <w:t>Kb-hv</w:t>
      </w:r>
      <w:proofErr w:type="spellEnd"/>
      <w:r w:rsidRPr="003E0E52">
        <w:rPr>
          <w:rFonts w:ascii="Verdana" w:hAnsi="Verdana"/>
          <w:sz w:val="19"/>
          <w:szCs w:val="19"/>
        </w:rPr>
        <w:t>” jelű különleges honvédelmi, katonai és nemzetbiztonsági övezet,</w:t>
      </w:r>
    </w:p>
    <w:p w14:paraId="6FFE77E4" w14:textId="77777777" w:rsidR="003E0E52" w:rsidRPr="003E0E52" w:rsidRDefault="003E0E52" w:rsidP="003E0E52">
      <w:pPr>
        <w:pStyle w:val="Szvegtrzs"/>
        <w:ind w:left="580" w:hanging="560"/>
        <w:rPr>
          <w:rFonts w:ascii="Verdana" w:hAnsi="Verdana"/>
          <w:sz w:val="19"/>
          <w:szCs w:val="19"/>
        </w:rPr>
      </w:pPr>
      <w:r w:rsidRPr="003E0E52">
        <w:rPr>
          <w:rFonts w:ascii="Verdana" w:hAnsi="Verdana"/>
          <w:i/>
          <w:iCs/>
          <w:sz w:val="19"/>
          <w:szCs w:val="19"/>
        </w:rPr>
        <w:t>b)</w:t>
      </w:r>
      <w:r w:rsidRPr="003E0E52">
        <w:rPr>
          <w:rFonts w:ascii="Verdana" w:hAnsi="Verdana"/>
          <w:sz w:val="19"/>
          <w:szCs w:val="19"/>
        </w:rPr>
        <w:tab/>
        <w:t>„</w:t>
      </w:r>
      <w:proofErr w:type="spellStart"/>
      <w:r w:rsidRPr="003E0E52">
        <w:rPr>
          <w:rFonts w:ascii="Verdana" w:hAnsi="Verdana"/>
          <w:sz w:val="19"/>
          <w:szCs w:val="19"/>
        </w:rPr>
        <w:t>Kb-rv</w:t>
      </w:r>
      <w:proofErr w:type="spellEnd"/>
      <w:r w:rsidRPr="003E0E52">
        <w:rPr>
          <w:rFonts w:ascii="Verdana" w:hAnsi="Verdana"/>
          <w:sz w:val="19"/>
          <w:szCs w:val="19"/>
        </w:rPr>
        <w:t>” jelű különleges romkert övezet,</w:t>
      </w:r>
    </w:p>
    <w:p w14:paraId="104A644F" w14:textId="77777777" w:rsidR="003E0E52" w:rsidRPr="003E0E52" w:rsidRDefault="003E0E52" w:rsidP="003E0E52">
      <w:pPr>
        <w:pStyle w:val="Szvegtrzs"/>
        <w:ind w:left="580" w:hanging="560"/>
        <w:rPr>
          <w:rFonts w:ascii="Verdana" w:hAnsi="Verdana"/>
          <w:sz w:val="19"/>
          <w:szCs w:val="19"/>
        </w:rPr>
      </w:pPr>
      <w:r w:rsidRPr="003E0E52">
        <w:rPr>
          <w:rFonts w:ascii="Verdana" w:hAnsi="Verdana"/>
          <w:i/>
          <w:iCs/>
          <w:sz w:val="19"/>
          <w:szCs w:val="19"/>
        </w:rPr>
        <w:t>c)</w:t>
      </w:r>
      <w:r w:rsidRPr="003E0E52">
        <w:rPr>
          <w:rFonts w:ascii="Verdana" w:hAnsi="Verdana"/>
          <w:sz w:val="19"/>
          <w:szCs w:val="19"/>
        </w:rPr>
        <w:tab/>
        <w:t>„</w:t>
      </w:r>
      <w:proofErr w:type="spellStart"/>
      <w:r w:rsidRPr="003E0E52">
        <w:rPr>
          <w:rFonts w:ascii="Verdana" w:hAnsi="Verdana"/>
          <w:sz w:val="19"/>
          <w:szCs w:val="19"/>
        </w:rPr>
        <w:t>Kb-sp</w:t>
      </w:r>
      <w:proofErr w:type="spellEnd"/>
      <w:r w:rsidRPr="003E0E52">
        <w:rPr>
          <w:rFonts w:ascii="Verdana" w:hAnsi="Verdana"/>
          <w:sz w:val="19"/>
          <w:szCs w:val="19"/>
        </w:rPr>
        <w:t>” jelű különleges nagykiterjedésű sportolási célú övezet,</w:t>
      </w:r>
    </w:p>
    <w:p w14:paraId="10F6F58E" w14:textId="77777777" w:rsidR="003E0E52" w:rsidRPr="003E0E52" w:rsidRDefault="003E0E52" w:rsidP="003E0E52">
      <w:pPr>
        <w:pStyle w:val="Szvegtrzs"/>
        <w:ind w:left="580" w:hanging="560"/>
        <w:rPr>
          <w:rFonts w:ascii="Verdana" w:hAnsi="Verdana"/>
          <w:sz w:val="19"/>
          <w:szCs w:val="19"/>
        </w:rPr>
      </w:pPr>
      <w:r w:rsidRPr="003E0E52">
        <w:rPr>
          <w:rFonts w:ascii="Verdana" w:hAnsi="Verdana"/>
          <w:i/>
          <w:iCs/>
          <w:sz w:val="19"/>
          <w:szCs w:val="19"/>
        </w:rPr>
        <w:t>d)</w:t>
      </w:r>
      <w:r w:rsidRPr="003E0E52">
        <w:rPr>
          <w:rFonts w:ascii="Verdana" w:hAnsi="Verdana"/>
          <w:sz w:val="19"/>
          <w:szCs w:val="19"/>
        </w:rPr>
        <w:tab/>
        <w:t>„</w:t>
      </w:r>
      <w:proofErr w:type="spellStart"/>
      <w:r w:rsidRPr="003E0E52">
        <w:rPr>
          <w:rFonts w:ascii="Verdana" w:hAnsi="Verdana"/>
          <w:sz w:val="19"/>
          <w:szCs w:val="19"/>
        </w:rPr>
        <w:t>Kb-ba</w:t>
      </w:r>
      <w:proofErr w:type="spellEnd"/>
      <w:r w:rsidRPr="003E0E52">
        <w:rPr>
          <w:rFonts w:ascii="Verdana" w:hAnsi="Verdana"/>
          <w:sz w:val="19"/>
          <w:szCs w:val="19"/>
        </w:rPr>
        <w:t>” jelű különleges nyersanyagkitermelés (bánya) övezete,</w:t>
      </w:r>
    </w:p>
    <w:p w14:paraId="6D370DAB" w14:textId="04B3AE52" w:rsidR="003E0E52" w:rsidRPr="003E0E52" w:rsidRDefault="003E0E52" w:rsidP="003E0E52">
      <w:pPr>
        <w:pStyle w:val="Szvegtrzs"/>
        <w:ind w:left="580" w:hanging="560"/>
        <w:rPr>
          <w:rFonts w:ascii="Verdana" w:hAnsi="Verdana"/>
          <w:sz w:val="19"/>
          <w:szCs w:val="19"/>
        </w:rPr>
      </w:pPr>
      <w:r w:rsidRPr="003E0E52">
        <w:rPr>
          <w:rFonts w:ascii="Verdana" w:hAnsi="Verdana"/>
          <w:i/>
          <w:iCs/>
          <w:sz w:val="19"/>
          <w:szCs w:val="19"/>
        </w:rPr>
        <w:t>e)</w:t>
      </w:r>
      <w:r w:rsidRPr="003E0E52">
        <w:rPr>
          <w:rFonts w:ascii="Verdana" w:hAnsi="Verdana"/>
          <w:sz w:val="19"/>
          <w:szCs w:val="19"/>
        </w:rPr>
        <w:tab/>
        <w:t>„</w:t>
      </w:r>
      <w:proofErr w:type="spellStart"/>
      <w:r w:rsidRPr="003E0E52">
        <w:rPr>
          <w:rFonts w:ascii="Verdana" w:hAnsi="Verdana"/>
          <w:sz w:val="19"/>
          <w:szCs w:val="19"/>
        </w:rPr>
        <w:t>Kb-tu</w:t>
      </w:r>
      <w:proofErr w:type="spellEnd"/>
      <w:r w:rsidRPr="003E0E52">
        <w:rPr>
          <w:rFonts w:ascii="Verdana" w:hAnsi="Verdana"/>
          <w:sz w:val="19"/>
          <w:szCs w:val="19"/>
        </w:rPr>
        <w:t>” jelű különleges turisztikai övezet.</w:t>
      </w:r>
    </w:p>
    <w:p w14:paraId="774A302A" w14:textId="77777777" w:rsidR="009F1DD2" w:rsidRPr="009F1DD2" w:rsidRDefault="009F1DD2" w:rsidP="003E0E52">
      <w:pPr>
        <w:pStyle w:val="Szvegtrzs"/>
        <w:ind w:left="580" w:hanging="560"/>
        <w:rPr>
          <w:rFonts w:ascii="Verdana" w:hAnsi="Verdana"/>
          <w:sz w:val="19"/>
          <w:szCs w:val="19"/>
        </w:rPr>
      </w:pPr>
    </w:p>
    <w:p w14:paraId="00B57D7D" w14:textId="77777777" w:rsidR="009F1DD2" w:rsidRDefault="009F1DD2" w:rsidP="003E0E52">
      <w:pPr>
        <w:pStyle w:val="Szvegtrzs"/>
        <w:rPr>
          <w:rFonts w:ascii="Verdana" w:hAnsi="Verdana"/>
          <w:sz w:val="19"/>
          <w:szCs w:val="19"/>
        </w:rPr>
      </w:pPr>
      <w:r w:rsidRPr="009F1DD2">
        <w:rPr>
          <w:rFonts w:ascii="Verdana" w:hAnsi="Verdana"/>
          <w:sz w:val="19"/>
          <w:szCs w:val="19"/>
        </w:rPr>
        <w:t>(2) A „</w:t>
      </w:r>
      <w:proofErr w:type="spellStart"/>
      <w:r w:rsidRPr="009F1DD2">
        <w:rPr>
          <w:rFonts w:ascii="Verdana" w:hAnsi="Verdana"/>
          <w:sz w:val="19"/>
          <w:szCs w:val="19"/>
        </w:rPr>
        <w:t>Kb-hv</w:t>
      </w:r>
      <w:proofErr w:type="spellEnd"/>
      <w:r w:rsidRPr="009F1DD2">
        <w:rPr>
          <w:rFonts w:ascii="Verdana" w:hAnsi="Verdana"/>
          <w:sz w:val="19"/>
          <w:szCs w:val="19"/>
        </w:rPr>
        <w:t>” jelű különleges honvédelmi, katonai és nemzetbiztonsági célra szolgáló övezetben az övezet rendeltetését szolgáló építmények helyezhetők el.</w:t>
      </w:r>
    </w:p>
    <w:p w14:paraId="0E1D622B" w14:textId="77777777" w:rsidR="009F1DD2" w:rsidRPr="009F1DD2" w:rsidRDefault="009F1DD2" w:rsidP="009F1DD2">
      <w:pPr>
        <w:pStyle w:val="Szvegtrzs"/>
        <w:rPr>
          <w:rFonts w:ascii="Verdana" w:hAnsi="Verdana"/>
          <w:sz w:val="19"/>
          <w:szCs w:val="19"/>
        </w:rPr>
      </w:pPr>
    </w:p>
    <w:p w14:paraId="4D9BC5FA" w14:textId="77777777" w:rsidR="009F1DD2" w:rsidRDefault="009F1DD2" w:rsidP="009F1DD2">
      <w:pPr>
        <w:pStyle w:val="Szvegtrzs"/>
        <w:rPr>
          <w:rFonts w:ascii="Verdana" w:hAnsi="Verdana"/>
          <w:sz w:val="19"/>
          <w:szCs w:val="19"/>
        </w:rPr>
      </w:pPr>
      <w:r w:rsidRPr="009F1DD2">
        <w:rPr>
          <w:rFonts w:ascii="Verdana" w:hAnsi="Verdana"/>
          <w:sz w:val="19"/>
          <w:szCs w:val="19"/>
        </w:rPr>
        <w:t>(3) A „</w:t>
      </w:r>
      <w:proofErr w:type="spellStart"/>
      <w:r w:rsidRPr="009F1DD2">
        <w:rPr>
          <w:rFonts w:ascii="Verdana" w:hAnsi="Verdana"/>
          <w:sz w:val="19"/>
          <w:szCs w:val="19"/>
        </w:rPr>
        <w:t>Kb-Rv</w:t>
      </w:r>
      <w:proofErr w:type="spellEnd"/>
      <w:r w:rsidRPr="009F1DD2">
        <w:rPr>
          <w:rFonts w:ascii="Verdana" w:hAnsi="Verdana"/>
          <w:sz w:val="19"/>
          <w:szCs w:val="19"/>
        </w:rPr>
        <w:t>” jelű különleges romkert övezetben (Romlottvár) a bemutatásra szánt régészeti emlék kulturális és idegenforgalmi hasznosítását szolgáló épületek és ezek kiszolgáló építményei helyezhetők el.</w:t>
      </w:r>
    </w:p>
    <w:p w14:paraId="2CEEF3C1" w14:textId="77777777" w:rsidR="009F1DD2" w:rsidRPr="009F1DD2" w:rsidRDefault="009F1DD2" w:rsidP="009F1DD2">
      <w:pPr>
        <w:pStyle w:val="Szvegtrzs"/>
        <w:rPr>
          <w:rFonts w:ascii="Verdana" w:hAnsi="Verdana"/>
          <w:sz w:val="19"/>
          <w:szCs w:val="19"/>
        </w:rPr>
      </w:pPr>
    </w:p>
    <w:p w14:paraId="6C06F00B" w14:textId="77777777" w:rsidR="009F1DD2" w:rsidRDefault="009F1DD2" w:rsidP="009F1DD2">
      <w:pPr>
        <w:pStyle w:val="Szvegtrzs"/>
        <w:rPr>
          <w:rFonts w:ascii="Verdana" w:hAnsi="Verdana"/>
          <w:sz w:val="19"/>
          <w:szCs w:val="19"/>
        </w:rPr>
      </w:pPr>
      <w:r w:rsidRPr="009F1DD2">
        <w:rPr>
          <w:rFonts w:ascii="Verdana" w:hAnsi="Verdana"/>
          <w:sz w:val="19"/>
          <w:szCs w:val="19"/>
        </w:rPr>
        <w:t>(4) A „</w:t>
      </w:r>
      <w:proofErr w:type="spellStart"/>
      <w:r w:rsidRPr="009F1DD2">
        <w:rPr>
          <w:rFonts w:ascii="Verdana" w:hAnsi="Verdana"/>
          <w:sz w:val="19"/>
          <w:szCs w:val="19"/>
        </w:rPr>
        <w:t>Kb-sp</w:t>
      </w:r>
      <w:proofErr w:type="spellEnd"/>
      <w:r w:rsidRPr="009F1DD2">
        <w:rPr>
          <w:rFonts w:ascii="Verdana" w:hAnsi="Verdana"/>
          <w:sz w:val="19"/>
          <w:szCs w:val="19"/>
        </w:rPr>
        <w:t>” jelű különleges nagykiterjedésű sportolási célú övezetben sportlétesítmények, valamint gazdasági és raktározási célú építmények helyezhetők el.</w:t>
      </w:r>
    </w:p>
    <w:p w14:paraId="2A8E7F17" w14:textId="77777777" w:rsidR="009F1DD2" w:rsidRPr="009F1DD2" w:rsidRDefault="009F1DD2" w:rsidP="009F1DD2">
      <w:pPr>
        <w:pStyle w:val="Szvegtrzs"/>
        <w:rPr>
          <w:rFonts w:ascii="Verdana" w:hAnsi="Verdana"/>
          <w:sz w:val="19"/>
          <w:szCs w:val="19"/>
        </w:rPr>
      </w:pPr>
    </w:p>
    <w:p w14:paraId="6133D4B3" w14:textId="405A4B11" w:rsidR="009F1DD2" w:rsidRPr="009F1DD2" w:rsidRDefault="009F1DD2" w:rsidP="009F1DD2">
      <w:pPr>
        <w:pStyle w:val="Szvegtrzs"/>
        <w:rPr>
          <w:rFonts w:ascii="Verdana" w:hAnsi="Verdana"/>
          <w:sz w:val="19"/>
          <w:szCs w:val="19"/>
        </w:rPr>
      </w:pPr>
      <w:r w:rsidRPr="009F1DD2">
        <w:rPr>
          <w:rFonts w:ascii="Verdana" w:hAnsi="Verdana"/>
          <w:sz w:val="19"/>
          <w:szCs w:val="19"/>
        </w:rPr>
        <w:t>(5) „</w:t>
      </w:r>
      <w:proofErr w:type="spellStart"/>
      <w:r w:rsidRPr="009F1DD2">
        <w:rPr>
          <w:rFonts w:ascii="Verdana" w:hAnsi="Verdana"/>
          <w:sz w:val="19"/>
          <w:szCs w:val="19"/>
        </w:rPr>
        <w:t>Kb-ba</w:t>
      </w:r>
      <w:proofErr w:type="spellEnd"/>
      <w:r w:rsidRPr="009F1DD2">
        <w:rPr>
          <w:rFonts w:ascii="Verdana" w:hAnsi="Verdana"/>
          <w:sz w:val="19"/>
          <w:szCs w:val="19"/>
        </w:rPr>
        <w:t>” jelű különleges nyersanyagkitermelés övezetében a bányászatot kiszolgáló építmények helyezhetők el.</w:t>
      </w:r>
    </w:p>
    <w:p w14:paraId="5C555B4A" w14:textId="77777777" w:rsidR="0037651D" w:rsidRDefault="0037651D" w:rsidP="009F1DD2">
      <w:pPr>
        <w:suppressAutoHyphens w:val="0"/>
        <w:ind w:right="23"/>
        <w:rPr>
          <w:rFonts w:ascii="Verdana" w:eastAsia="Calibri" w:hAnsi="Verdana" w:cs="Times New Roman"/>
          <w:b/>
          <w:bCs/>
          <w:sz w:val="19"/>
          <w:szCs w:val="19"/>
        </w:rPr>
      </w:pPr>
    </w:p>
    <w:p w14:paraId="2482AC48" w14:textId="163E58FA" w:rsidR="00970C80" w:rsidRPr="00970C80" w:rsidRDefault="00970C80" w:rsidP="00970C80">
      <w:pPr>
        <w:pStyle w:val="Szvegtrzs"/>
        <w:rPr>
          <w:rFonts w:ascii="Verdana" w:hAnsi="Verdana"/>
          <w:sz w:val="19"/>
          <w:szCs w:val="19"/>
        </w:rPr>
      </w:pPr>
      <w:r w:rsidRPr="00970C80">
        <w:rPr>
          <w:rFonts w:ascii="Verdana" w:hAnsi="Verdana"/>
          <w:sz w:val="19"/>
          <w:szCs w:val="19"/>
        </w:rPr>
        <w:lastRenderedPageBreak/>
        <w:t xml:space="preserve">(6) </w:t>
      </w:r>
      <w:r>
        <w:rPr>
          <w:rStyle w:val="Lbjegyzet-hivatkozs"/>
          <w:rFonts w:ascii="Verdana" w:hAnsi="Verdana"/>
          <w:sz w:val="19"/>
          <w:szCs w:val="19"/>
        </w:rPr>
        <w:footnoteReference w:id="32"/>
      </w:r>
      <w:r>
        <w:rPr>
          <w:rFonts w:ascii="Verdana" w:hAnsi="Verdana"/>
          <w:sz w:val="19"/>
          <w:szCs w:val="19"/>
        </w:rPr>
        <w:t xml:space="preserve"> </w:t>
      </w:r>
      <w:r w:rsidRPr="00970C80">
        <w:rPr>
          <w:rFonts w:ascii="Verdana" w:hAnsi="Verdana"/>
          <w:sz w:val="19"/>
          <w:szCs w:val="19"/>
        </w:rPr>
        <w:t>A „</w:t>
      </w:r>
      <w:proofErr w:type="spellStart"/>
      <w:r w:rsidRPr="00970C80">
        <w:rPr>
          <w:rFonts w:ascii="Verdana" w:hAnsi="Verdana"/>
          <w:sz w:val="19"/>
          <w:szCs w:val="19"/>
        </w:rPr>
        <w:t>Kb-tu</w:t>
      </w:r>
      <w:proofErr w:type="spellEnd"/>
      <w:r w:rsidRPr="00970C80">
        <w:rPr>
          <w:rFonts w:ascii="Verdana" w:hAnsi="Verdana"/>
          <w:sz w:val="19"/>
          <w:szCs w:val="19"/>
        </w:rPr>
        <w:t>” jelű különleges turisztikai övezet területén szállás jellegű, kereskedelmi, szolgáltató, vendéglátó, kulturális, közösségi szórakoztató, sport rendeltetésű épület és szolgálati lakás helyezhető el. Az övezet területén az erőművek közül csak háztartási méretű kiserőmű létesíthető épületen elhelyezve.</w:t>
      </w:r>
    </w:p>
    <w:p w14:paraId="66DEA0E4" w14:textId="77777777" w:rsidR="00970C80" w:rsidRDefault="00970C80" w:rsidP="009F1DD2">
      <w:pPr>
        <w:suppressAutoHyphens w:val="0"/>
        <w:ind w:right="23"/>
        <w:rPr>
          <w:rFonts w:ascii="Verdana" w:eastAsia="Calibri" w:hAnsi="Verdana" w:cs="Times New Roman"/>
          <w:b/>
          <w:bCs/>
          <w:sz w:val="19"/>
          <w:szCs w:val="19"/>
        </w:rPr>
      </w:pPr>
    </w:p>
    <w:p w14:paraId="0994313E" w14:textId="77777777" w:rsidR="001658F8" w:rsidRPr="006234A9" w:rsidRDefault="001658F8" w:rsidP="003B45B6">
      <w:pPr>
        <w:suppressAutoHyphens w:val="0"/>
        <w:spacing w:line="276" w:lineRule="auto"/>
        <w:ind w:right="23"/>
        <w:jc w:val="center"/>
        <w:rPr>
          <w:rFonts w:ascii="Verdana" w:eastAsia="Calibri" w:hAnsi="Verdana" w:cs="Times New Roman"/>
          <w:b/>
          <w:bCs/>
          <w:sz w:val="22"/>
          <w:szCs w:val="22"/>
        </w:rPr>
      </w:pPr>
      <w:r w:rsidRPr="006234A9">
        <w:rPr>
          <w:rFonts w:ascii="Verdana" w:eastAsia="Calibri" w:hAnsi="Verdana" w:cs="Times New Roman"/>
          <w:b/>
          <w:bCs/>
          <w:sz w:val="22"/>
          <w:szCs w:val="22"/>
        </w:rPr>
        <w:t>VII. Fejezet</w:t>
      </w:r>
    </w:p>
    <w:p w14:paraId="1531D771" w14:textId="77777777" w:rsidR="00505728" w:rsidRPr="006234A9" w:rsidRDefault="001658F8" w:rsidP="003B45B6">
      <w:pPr>
        <w:suppressAutoHyphens w:val="0"/>
        <w:spacing w:line="276" w:lineRule="auto"/>
        <w:ind w:right="23"/>
        <w:jc w:val="center"/>
        <w:rPr>
          <w:rFonts w:ascii="Verdana" w:eastAsia="Calibri" w:hAnsi="Verdana" w:cs="Times New Roman"/>
          <w:b/>
          <w:bCs/>
          <w:sz w:val="22"/>
          <w:szCs w:val="22"/>
        </w:rPr>
      </w:pPr>
      <w:r w:rsidRPr="006234A9">
        <w:rPr>
          <w:rFonts w:ascii="Verdana" w:eastAsia="Calibri" w:hAnsi="Verdana" w:cs="Times New Roman"/>
          <w:b/>
          <w:bCs/>
          <w:sz w:val="22"/>
          <w:szCs w:val="22"/>
        </w:rPr>
        <w:t>Mellékletek és függelékek jegyzéke</w:t>
      </w:r>
    </w:p>
    <w:p w14:paraId="3422BB34" w14:textId="77777777" w:rsidR="003B45B6" w:rsidRPr="003B45B6" w:rsidRDefault="009F14DF" w:rsidP="003B45B6">
      <w:pPr>
        <w:suppressAutoHyphens w:val="0"/>
        <w:spacing w:line="276" w:lineRule="auto"/>
        <w:ind w:right="23"/>
        <w:jc w:val="center"/>
        <w:rPr>
          <w:rFonts w:ascii="Verdana" w:eastAsia="Calibri" w:hAnsi="Verdana" w:cs="Times New Roman"/>
          <w:b/>
          <w:bCs/>
          <w:sz w:val="19"/>
          <w:szCs w:val="19"/>
        </w:rPr>
      </w:pPr>
      <w:r>
        <w:rPr>
          <w:rFonts w:ascii="Verdana" w:eastAsia="Calibri" w:hAnsi="Verdana" w:cs="Times New Roman"/>
          <w:b/>
          <w:bCs/>
          <w:sz w:val="19"/>
          <w:szCs w:val="19"/>
        </w:rPr>
        <w:t>51</w:t>
      </w:r>
      <w:r w:rsidR="001658F8">
        <w:rPr>
          <w:rFonts w:ascii="Verdana" w:eastAsia="Calibri" w:hAnsi="Verdana" w:cs="Times New Roman"/>
          <w:b/>
          <w:bCs/>
          <w:sz w:val="19"/>
          <w:szCs w:val="19"/>
        </w:rPr>
        <w:t xml:space="preserve">. § </w:t>
      </w:r>
    </w:p>
    <w:p w14:paraId="337499BA" w14:textId="77777777" w:rsidR="00505728" w:rsidRDefault="00505728" w:rsidP="0037651D">
      <w:pPr>
        <w:pStyle w:val="BodyText211"/>
        <w:overflowPunct/>
        <w:autoSpaceDE/>
        <w:spacing w:line="276" w:lineRule="auto"/>
        <w:textAlignment w:val="auto"/>
      </w:pPr>
    </w:p>
    <w:p w14:paraId="1B3A3443" w14:textId="77777777" w:rsidR="00505728" w:rsidRPr="003B45B6" w:rsidRDefault="00505728" w:rsidP="00505728">
      <w:pPr>
        <w:autoSpaceDE w:val="0"/>
        <w:autoSpaceDN w:val="0"/>
        <w:adjustRightInd w:val="0"/>
        <w:spacing w:line="276" w:lineRule="auto"/>
        <w:jc w:val="both"/>
        <w:rPr>
          <w:rFonts w:ascii="Verdana" w:hAnsi="Verdana" w:cs="Arial"/>
          <w:sz w:val="19"/>
          <w:szCs w:val="19"/>
        </w:rPr>
      </w:pPr>
      <w:r w:rsidRPr="003B45B6">
        <w:rPr>
          <w:rFonts w:ascii="Verdana" w:hAnsi="Verdana" w:cs="Arial"/>
          <w:sz w:val="19"/>
          <w:szCs w:val="19"/>
        </w:rPr>
        <w:t>(</w:t>
      </w:r>
      <w:r w:rsidR="003B45B6" w:rsidRPr="003B45B6">
        <w:rPr>
          <w:rFonts w:ascii="Verdana" w:hAnsi="Verdana" w:cs="Arial"/>
          <w:sz w:val="19"/>
          <w:szCs w:val="19"/>
        </w:rPr>
        <w:t>1</w:t>
      </w:r>
      <w:r w:rsidRPr="003B45B6">
        <w:rPr>
          <w:rFonts w:ascii="Verdana" w:hAnsi="Verdana" w:cs="Arial"/>
          <w:sz w:val="19"/>
          <w:szCs w:val="19"/>
        </w:rPr>
        <w:t>) A rendelet mellékletei a következők:</w:t>
      </w:r>
    </w:p>
    <w:p w14:paraId="22F3B0F4" w14:textId="77777777" w:rsidR="00505728" w:rsidRPr="003B45B6" w:rsidRDefault="00505728" w:rsidP="00505728">
      <w:pPr>
        <w:autoSpaceDE w:val="0"/>
        <w:autoSpaceDN w:val="0"/>
        <w:adjustRightInd w:val="0"/>
        <w:spacing w:line="276" w:lineRule="auto"/>
        <w:jc w:val="both"/>
        <w:rPr>
          <w:rFonts w:ascii="Verdana" w:hAnsi="Verdana" w:cs="Arial"/>
          <w:sz w:val="19"/>
          <w:szCs w:val="19"/>
        </w:rPr>
      </w:pPr>
      <w:r w:rsidRPr="003B45B6">
        <w:rPr>
          <w:rFonts w:ascii="Verdana" w:hAnsi="Verdana" w:cs="Arial"/>
          <w:sz w:val="19"/>
          <w:szCs w:val="19"/>
        </w:rPr>
        <w:t xml:space="preserve">a) 1. melléklet: 1.-57. számú, M 1:4000 léptékű szabályozási tervlapok, </w:t>
      </w:r>
    </w:p>
    <w:p w14:paraId="79D84678" w14:textId="77777777" w:rsidR="00505728" w:rsidRPr="003B45B6" w:rsidRDefault="00505728" w:rsidP="00505728">
      <w:pPr>
        <w:suppressAutoHyphens w:val="0"/>
        <w:spacing w:line="276" w:lineRule="auto"/>
        <w:jc w:val="both"/>
        <w:rPr>
          <w:rFonts w:ascii="Verdana" w:hAnsi="Verdana" w:cs="Arial"/>
          <w:sz w:val="19"/>
          <w:szCs w:val="19"/>
        </w:rPr>
      </w:pPr>
      <w:r w:rsidRPr="003B45B6">
        <w:rPr>
          <w:rFonts w:ascii="Verdana" w:hAnsi="Verdana" w:cs="Arial"/>
          <w:sz w:val="19"/>
          <w:szCs w:val="19"/>
        </w:rPr>
        <w:t xml:space="preserve">b) 2. melléklet: Az építési övezetek és övezetek telekalakítási és beépíthetőségi előírásainak táblázata </w:t>
      </w:r>
    </w:p>
    <w:p w14:paraId="791474E2" w14:textId="77777777" w:rsidR="00505728" w:rsidRPr="003B45B6" w:rsidRDefault="00505728" w:rsidP="00505728">
      <w:pPr>
        <w:autoSpaceDE w:val="0"/>
        <w:autoSpaceDN w:val="0"/>
        <w:adjustRightInd w:val="0"/>
        <w:spacing w:line="276" w:lineRule="auto"/>
        <w:jc w:val="both"/>
        <w:rPr>
          <w:rFonts w:ascii="Verdana" w:hAnsi="Verdana" w:cs="Arial"/>
          <w:sz w:val="19"/>
          <w:szCs w:val="19"/>
        </w:rPr>
      </w:pPr>
      <w:r w:rsidRPr="003B45B6">
        <w:rPr>
          <w:rFonts w:ascii="Verdana" w:hAnsi="Verdana" w:cs="Arial"/>
          <w:sz w:val="19"/>
          <w:szCs w:val="19"/>
        </w:rPr>
        <w:t>c) 3. melléklet: Az állattartó építmények elhelyezésével kapcsolatos normatív szabályozás táblázata</w:t>
      </w:r>
    </w:p>
    <w:p w14:paraId="20D4F5B8" w14:textId="77777777" w:rsidR="00505728" w:rsidRPr="003B45B6" w:rsidRDefault="00505728" w:rsidP="00505728">
      <w:pPr>
        <w:autoSpaceDE w:val="0"/>
        <w:autoSpaceDN w:val="0"/>
        <w:adjustRightInd w:val="0"/>
        <w:spacing w:line="276" w:lineRule="auto"/>
        <w:jc w:val="both"/>
        <w:rPr>
          <w:rFonts w:ascii="Verdana" w:hAnsi="Verdana" w:cs="Times New Roman"/>
          <w:sz w:val="19"/>
          <w:szCs w:val="19"/>
        </w:rPr>
      </w:pPr>
      <w:r w:rsidRPr="003B45B6">
        <w:rPr>
          <w:rFonts w:ascii="Verdana" w:hAnsi="Verdana" w:cs="Arial"/>
          <w:sz w:val="19"/>
          <w:szCs w:val="19"/>
        </w:rPr>
        <w:t>d) 4. melléklet: A meglévő és tervezett helyi úthálózati elemek</w:t>
      </w:r>
    </w:p>
    <w:p w14:paraId="24E351D0" w14:textId="77777777" w:rsidR="00505728" w:rsidRPr="003B45B6" w:rsidRDefault="00505728" w:rsidP="00505728">
      <w:pPr>
        <w:autoSpaceDE w:val="0"/>
        <w:autoSpaceDN w:val="0"/>
        <w:adjustRightInd w:val="0"/>
        <w:spacing w:line="276" w:lineRule="auto"/>
        <w:jc w:val="both"/>
        <w:rPr>
          <w:rFonts w:ascii="Verdana" w:hAnsi="Verdana" w:cs="Arial"/>
          <w:sz w:val="19"/>
          <w:szCs w:val="19"/>
        </w:rPr>
      </w:pPr>
      <w:r w:rsidRPr="003B45B6">
        <w:rPr>
          <w:rFonts w:ascii="Verdana" w:hAnsi="Verdana" w:cs="Arial"/>
          <w:sz w:val="19"/>
          <w:szCs w:val="19"/>
        </w:rPr>
        <w:t xml:space="preserve">e) 5. melléklet: Az előírt gépjármű várakozóhelyek számától való eltérést meghatározó táblázat </w:t>
      </w:r>
    </w:p>
    <w:p w14:paraId="3FC6545B" w14:textId="77777777" w:rsidR="00505728" w:rsidRPr="003B45B6" w:rsidRDefault="00505728" w:rsidP="00505728">
      <w:pPr>
        <w:autoSpaceDE w:val="0"/>
        <w:autoSpaceDN w:val="0"/>
        <w:adjustRightInd w:val="0"/>
        <w:spacing w:line="276" w:lineRule="auto"/>
        <w:jc w:val="both"/>
        <w:rPr>
          <w:rFonts w:ascii="Verdana" w:hAnsi="Verdana" w:cs="Arial"/>
          <w:sz w:val="19"/>
          <w:szCs w:val="19"/>
        </w:rPr>
      </w:pPr>
      <w:r w:rsidRPr="003B45B6">
        <w:rPr>
          <w:rFonts w:ascii="Verdana" w:hAnsi="Verdana" w:cs="Arial"/>
          <w:sz w:val="19"/>
          <w:szCs w:val="19"/>
        </w:rPr>
        <w:t>f) 6. melléklet: Városközpont területének rajzi lehatárolása</w:t>
      </w:r>
    </w:p>
    <w:p w14:paraId="369EFEF3" w14:textId="77777777" w:rsidR="00505728" w:rsidRPr="003B45B6" w:rsidRDefault="00505728" w:rsidP="00505728">
      <w:pPr>
        <w:suppressAutoHyphens w:val="0"/>
        <w:spacing w:line="276" w:lineRule="auto"/>
        <w:jc w:val="both"/>
        <w:rPr>
          <w:rFonts w:ascii="Verdana" w:hAnsi="Verdana" w:cs="Times New Roman"/>
          <w:sz w:val="19"/>
          <w:szCs w:val="19"/>
        </w:rPr>
      </w:pPr>
    </w:p>
    <w:p w14:paraId="0CA78C98" w14:textId="77777777" w:rsidR="00505728" w:rsidRPr="003B45B6" w:rsidRDefault="00505728" w:rsidP="00505728">
      <w:pPr>
        <w:suppressAutoHyphens w:val="0"/>
        <w:spacing w:line="276" w:lineRule="auto"/>
        <w:jc w:val="both"/>
        <w:rPr>
          <w:rFonts w:ascii="Verdana" w:hAnsi="Verdana" w:cs="Times New Roman"/>
          <w:sz w:val="19"/>
          <w:szCs w:val="19"/>
        </w:rPr>
      </w:pPr>
      <w:r w:rsidRPr="003B45B6">
        <w:rPr>
          <w:rFonts w:ascii="Verdana" w:hAnsi="Verdana" w:cs="Times New Roman"/>
          <w:sz w:val="19"/>
          <w:szCs w:val="19"/>
        </w:rPr>
        <w:t>(</w:t>
      </w:r>
      <w:r w:rsidR="007E19C0">
        <w:rPr>
          <w:rFonts w:ascii="Verdana" w:hAnsi="Verdana" w:cs="Times New Roman"/>
          <w:sz w:val="19"/>
          <w:szCs w:val="19"/>
        </w:rPr>
        <w:t>2</w:t>
      </w:r>
      <w:r w:rsidRPr="003B45B6">
        <w:rPr>
          <w:rFonts w:ascii="Verdana" w:hAnsi="Verdana" w:cs="Times New Roman"/>
          <w:sz w:val="19"/>
          <w:szCs w:val="19"/>
        </w:rPr>
        <w:t>) A rendelet függelékei a következők:</w:t>
      </w:r>
    </w:p>
    <w:p w14:paraId="12C94E4E" w14:textId="77777777" w:rsidR="00505728" w:rsidRPr="003B45B6" w:rsidRDefault="00505728" w:rsidP="00505728">
      <w:pPr>
        <w:suppressAutoHyphens w:val="0"/>
        <w:spacing w:line="276" w:lineRule="auto"/>
        <w:jc w:val="both"/>
        <w:rPr>
          <w:rFonts w:ascii="Verdana" w:hAnsi="Verdana" w:cs="Times New Roman"/>
          <w:sz w:val="19"/>
          <w:szCs w:val="19"/>
        </w:rPr>
      </w:pPr>
      <w:r w:rsidRPr="003B45B6">
        <w:rPr>
          <w:rFonts w:ascii="Verdana" w:hAnsi="Verdana" w:cs="Times New Roman"/>
          <w:sz w:val="19"/>
          <w:szCs w:val="19"/>
        </w:rPr>
        <w:t>a) 1. függelék: Utak mintakeresztszelvényei,</w:t>
      </w:r>
    </w:p>
    <w:p w14:paraId="4FCDCAD2" w14:textId="77777777" w:rsidR="00505728" w:rsidRPr="003B45B6" w:rsidRDefault="00505728" w:rsidP="00505728">
      <w:pPr>
        <w:suppressAutoHyphens w:val="0"/>
        <w:spacing w:line="276" w:lineRule="auto"/>
        <w:jc w:val="both"/>
        <w:rPr>
          <w:rFonts w:ascii="Verdana" w:hAnsi="Verdana" w:cs="Arial"/>
          <w:sz w:val="19"/>
          <w:szCs w:val="19"/>
        </w:rPr>
      </w:pPr>
      <w:r w:rsidRPr="003B45B6">
        <w:rPr>
          <w:rFonts w:ascii="Verdana" w:hAnsi="Verdana" w:cs="Times New Roman"/>
          <w:sz w:val="19"/>
          <w:szCs w:val="19"/>
        </w:rPr>
        <w:t xml:space="preserve">b) 2. függelék: </w:t>
      </w:r>
      <w:r w:rsidRPr="003B45B6">
        <w:rPr>
          <w:rFonts w:ascii="Verdana" w:hAnsi="Verdana" w:cs="Arial"/>
          <w:sz w:val="19"/>
          <w:szCs w:val="19"/>
        </w:rPr>
        <w:t>A település országos védelem alatt álló építészeti örökségének jegyzéke</w:t>
      </w:r>
      <w:r w:rsidR="00C24878">
        <w:rPr>
          <w:rFonts w:ascii="Verdana" w:hAnsi="Verdana" w:cs="Arial"/>
          <w:sz w:val="19"/>
          <w:szCs w:val="19"/>
        </w:rPr>
        <w:t>.</w:t>
      </w:r>
    </w:p>
    <w:p w14:paraId="24EAB4E1" w14:textId="77777777" w:rsidR="00505728" w:rsidRDefault="00505728" w:rsidP="0037651D">
      <w:pPr>
        <w:pStyle w:val="BodyText211"/>
        <w:overflowPunct/>
        <w:autoSpaceDE/>
        <w:spacing w:line="276" w:lineRule="auto"/>
        <w:textAlignment w:val="auto"/>
      </w:pPr>
    </w:p>
    <w:p w14:paraId="5B29E65E" w14:textId="77777777" w:rsidR="0037651D" w:rsidRPr="006234A9" w:rsidRDefault="0037651D" w:rsidP="0037651D">
      <w:pPr>
        <w:suppressAutoHyphens w:val="0"/>
        <w:spacing w:line="276" w:lineRule="auto"/>
        <w:ind w:right="21"/>
        <w:jc w:val="center"/>
        <w:rPr>
          <w:rFonts w:ascii="Verdana" w:eastAsia="Calibri" w:hAnsi="Verdana" w:cs="Times New Roman"/>
          <w:b/>
          <w:bCs/>
          <w:sz w:val="22"/>
          <w:szCs w:val="22"/>
        </w:rPr>
      </w:pPr>
      <w:r w:rsidRPr="006234A9">
        <w:rPr>
          <w:rFonts w:ascii="Verdana" w:eastAsia="Calibri" w:hAnsi="Verdana" w:cs="Times New Roman"/>
          <w:b/>
          <w:bCs/>
          <w:sz w:val="22"/>
          <w:szCs w:val="22"/>
        </w:rPr>
        <w:t>V</w:t>
      </w:r>
      <w:r w:rsidR="003B45B6" w:rsidRPr="006234A9">
        <w:rPr>
          <w:rFonts w:ascii="Verdana" w:eastAsia="Calibri" w:hAnsi="Verdana" w:cs="Times New Roman"/>
          <w:b/>
          <w:bCs/>
          <w:sz w:val="22"/>
          <w:szCs w:val="22"/>
        </w:rPr>
        <w:t>I</w:t>
      </w:r>
      <w:r w:rsidR="00D07563" w:rsidRPr="006234A9">
        <w:rPr>
          <w:rFonts w:ascii="Verdana" w:eastAsia="Calibri" w:hAnsi="Verdana" w:cs="Times New Roman"/>
          <w:b/>
          <w:bCs/>
          <w:sz w:val="22"/>
          <w:szCs w:val="22"/>
        </w:rPr>
        <w:t>I</w:t>
      </w:r>
      <w:r w:rsidR="003B45B6" w:rsidRPr="006234A9">
        <w:rPr>
          <w:rFonts w:ascii="Verdana" w:eastAsia="Calibri" w:hAnsi="Verdana" w:cs="Times New Roman"/>
          <w:b/>
          <w:bCs/>
          <w:sz w:val="22"/>
          <w:szCs w:val="22"/>
        </w:rPr>
        <w:t>I</w:t>
      </w:r>
      <w:r w:rsidRPr="006234A9">
        <w:rPr>
          <w:rFonts w:ascii="Verdana" w:eastAsia="Calibri" w:hAnsi="Verdana" w:cs="Times New Roman"/>
          <w:b/>
          <w:bCs/>
          <w:sz w:val="22"/>
          <w:szCs w:val="22"/>
        </w:rPr>
        <w:t>. F</w:t>
      </w:r>
      <w:r w:rsidR="00C15B54" w:rsidRPr="006234A9">
        <w:rPr>
          <w:rFonts w:ascii="Verdana" w:eastAsia="Calibri" w:hAnsi="Verdana" w:cs="Times New Roman"/>
          <w:b/>
          <w:bCs/>
          <w:sz w:val="22"/>
          <w:szCs w:val="22"/>
        </w:rPr>
        <w:t>ejezet</w:t>
      </w:r>
    </w:p>
    <w:p w14:paraId="71777AB0" w14:textId="77777777" w:rsidR="0037651D" w:rsidRPr="006234A9" w:rsidRDefault="0037651D" w:rsidP="0037651D">
      <w:pPr>
        <w:suppressAutoHyphens w:val="0"/>
        <w:spacing w:line="276" w:lineRule="auto"/>
        <w:ind w:right="21"/>
        <w:jc w:val="center"/>
        <w:rPr>
          <w:rFonts w:ascii="Verdana" w:eastAsia="Calibri" w:hAnsi="Verdana" w:cs="Times New Roman"/>
          <w:b/>
          <w:bCs/>
          <w:sz w:val="22"/>
          <w:szCs w:val="22"/>
        </w:rPr>
      </w:pPr>
      <w:r w:rsidRPr="006234A9">
        <w:rPr>
          <w:rFonts w:ascii="Verdana" w:eastAsia="Calibri" w:hAnsi="Verdana" w:cs="Times New Roman"/>
          <w:b/>
          <w:bCs/>
          <w:sz w:val="22"/>
          <w:szCs w:val="22"/>
        </w:rPr>
        <w:t>Záró rendelkezések</w:t>
      </w:r>
    </w:p>
    <w:p w14:paraId="0FAAAA47" w14:textId="77777777" w:rsidR="0037651D" w:rsidRPr="00E9681B" w:rsidRDefault="009F14DF" w:rsidP="0037651D">
      <w:pPr>
        <w:suppressAutoHyphens w:val="0"/>
        <w:autoSpaceDN w:val="0"/>
        <w:adjustRightInd w:val="0"/>
        <w:spacing w:line="276" w:lineRule="auto"/>
        <w:jc w:val="center"/>
        <w:rPr>
          <w:rFonts w:ascii="Verdana" w:eastAsia="Batang" w:hAnsi="Verdana" w:cs="Calibri"/>
          <w:b/>
          <w:bCs/>
          <w:sz w:val="19"/>
          <w:szCs w:val="19"/>
          <w:lang w:eastAsia="hu-HU"/>
        </w:rPr>
      </w:pPr>
      <w:r>
        <w:rPr>
          <w:rFonts w:ascii="Verdana" w:eastAsia="Batang" w:hAnsi="Verdana" w:cs="Times New Roman"/>
          <w:b/>
          <w:bCs/>
          <w:sz w:val="19"/>
          <w:szCs w:val="19"/>
          <w:lang w:eastAsia="hu-HU"/>
        </w:rPr>
        <w:t>52</w:t>
      </w:r>
      <w:r w:rsidR="0037651D" w:rsidRPr="00E9681B">
        <w:rPr>
          <w:rFonts w:ascii="Verdana" w:eastAsia="Batang" w:hAnsi="Verdana" w:cs="Times New Roman"/>
          <w:b/>
          <w:bCs/>
          <w:sz w:val="19"/>
          <w:szCs w:val="19"/>
          <w:lang w:eastAsia="hu-HU"/>
        </w:rPr>
        <w:t>. §</w:t>
      </w:r>
    </w:p>
    <w:p w14:paraId="21530E7B" w14:textId="77777777" w:rsidR="0037651D" w:rsidRPr="00DF6554" w:rsidRDefault="0037651D" w:rsidP="0037651D">
      <w:pPr>
        <w:suppressAutoHyphens w:val="0"/>
        <w:autoSpaceDN w:val="0"/>
        <w:adjustRightInd w:val="0"/>
        <w:spacing w:line="276" w:lineRule="auto"/>
        <w:jc w:val="center"/>
        <w:rPr>
          <w:rFonts w:ascii="Verdana" w:eastAsia="Batang" w:hAnsi="Verdana" w:cs="Calibri"/>
          <w:b/>
          <w:bCs/>
          <w:szCs w:val="24"/>
          <w:lang w:eastAsia="hu-HU"/>
        </w:rPr>
      </w:pPr>
    </w:p>
    <w:p w14:paraId="0A5F505D" w14:textId="77777777" w:rsidR="0037651D" w:rsidRPr="00767290" w:rsidRDefault="0037651D" w:rsidP="0037651D">
      <w:pPr>
        <w:overflowPunct w:val="0"/>
        <w:autoSpaceDE w:val="0"/>
        <w:spacing w:line="276" w:lineRule="auto"/>
        <w:jc w:val="both"/>
        <w:textAlignment w:val="baseline"/>
        <w:rPr>
          <w:rFonts w:ascii="Verdana" w:hAnsi="Verdana" w:cs="Times New Roman"/>
          <w:color w:val="000000"/>
          <w:sz w:val="19"/>
          <w:szCs w:val="19"/>
        </w:rPr>
      </w:pPr>
      <w:r>
        <w:rPr>
          <w:rFonts w:ascii="Verdana" w:hAnsi="Verdana" w:cs="Times New Roman"/>
          <w:color w:val="000000"/>
          <w:sz w:val="19"/>
          <w:szCs w:val="19"/>
        </w:rPr>
        <w:t xml:space="preserve">(1) </w:t>
      </w:r>
      <w:r w:rsidRPr="00767290">
        <w:rPr>
          <w:rFonts w:ascii="Verdana" w:hAnsi="Verdana" w:cs="Times New Roman"/>
          <w:color w:val="000000"/>
          <w:sz w:val="19"/>
          <w:szCs w:val="19"/>
        </w:rPr>
        <w:t xml:space="preserve">Ez a </w:t>
      </w:r>
      <w:r w:rsidRPr="004E6A11">
        <w:rPr>
          <w:rFonts w:ascii="Verdana" w:hAnsi="Verdana" w:cs="Times New Roman"/>
          <w:color w:val="000000"/>
          <w:sz w:val="19"/>
          <w:szCs w:val="19"/>
        </w:rPr>
        <w:t xml:space="preserve">rendelet </w:t>
      </w:r>
      <w:r w:rsidR="00B920F2">
        <w:rPr>
          <w:rFonts w:ascii="Verdana" w:hAnsi="Verdana" w:cs="Times New Roman"/>
          <w:color w:val="000000"/>
          <w:sz w:val="19"/>
          <w:szCs w:val="19"/>
        </w:rPr>
        <w:t xml:space="preserve">a kihirdetését követő 30. napon lép </w:t>
      </w:r>
      <w:r w:rsidRPr="004E6A11">
        <w:rPr>
          <w:rFonts w:ascii="Verdana" w:hAnsi="Verdana" w:cs="Times New Roman"/>
          <w:color w:val="000000"/>
          <w:sz w:val="19"/>
          <w:szCs w:val="19"/>
        </w:rPr>
        <w:t>hatályba.</w:t>
      </w:r>
    </w:p>
    <w:p w14:paraId="059AC4CC" w14:textId="77777777" w:rsidR="0037651D" w:rsidRPr="00B11F1A" w:rsidRDefault="0037651D" w:rsidP="0037651D">
      <w:pPr>
        <w:overflowPunct w:val="0"/>
        <w:autoSpaceDE w:val="0"/>
        <w:spacing w:line="276" w:lineRule="auto"/>
        <w:jc w:val="both"/>
        <w:textAlignment w:val="baseline"/>
        <w:rPr>
          <w:rFonts w:ascii="Verdana" w:hAnsi="Verdana" w:cs="Times New Roman"/>
          <w:color w:val="000000"/>
          <w:sz w:val="19"/>
          <w:szCs w:val="19"/>
        </w:rPr>
      </w:pPr>
    </w:p>
    <w:p w14:paraId="1D7C84C0" w14:textId="77777777" w:rsidR="0037651D" w:rsidRPr="00B11F1A" w:rsidRDefault="0037651D" w:rsidP="0037651D">
      <w:pPr>
        <w:overflowPunct w:val="0"/>
        <w:autoSpaceDE w:val="0"/>
        <w:spacing w:line="276" w:lineRule="auto"/>
        <w:jc w:val="both"/>
        <w:textAlignment w:val="baseline"/>
        <w:rPr>
          <w:rFonts w:ascii="Verdana" w:hAnsi="Verdana" w:cs="Times New Roman"/>
          <w:color w:val="000000"/>
          <w:sz w:val="19"/>
          <w:szCs w:val="19"/>
        </w:rPr>
      </w:pPr>
      <w:r w:rsidRPr="00B11F1A">
        <w:rPr>
          <w:rFonts w:ascii="Verdana" w:hAnsi="Verdana" w:cs="Times New Roman"/>
          <w:color w:val="000000"/>
          <w:sz w:val="19"/>
          <w:szCs w:val="19"/>
        </w:rPr>
        <w:t xml:space="preserve">(2) Jelen rendelet hatálybalépésével egyidejűleg hatályát veszti </w:t>
      </w:r>
      <w:r>
        <w:rPr>
          <w:rFonts w:ascii="Verdana" w:hAnsi="Verdana" w:cs="Times New Roman"/>
          <w:color w:val="000000"/>
          <w:sz w:val="19"/>
          <w:szCs w:val="19"/>
        </w:rPr>
        <w:t>Nagykanizsa Megyei Jogú Város</w:t>
      </w:r>
      <w:r w:rsidRPr="00B11F1A">
        <w:rPr>
          <w:rFonts w:ascii="Verdana" w:hAnsi="Verdana" w:cs="Times New Roman"/>
          <w:color w:val="000000"/>
          <w:sz w:val="19"/>
          <w:szCs w:val="19"/>
        </w:rPr>
        <w:t xml:space="preserve"> Hely</w:t>
      </w:r>
      <w:r>
        <w:rPr>
          <w:rFonts w:ascii="Verdana" w:hAnsi="Verdana" w:cs="Times New Roman"/>
          <w:color w:val="000000"/>
          <w:sz w:val="19"/>
          <w:szCs w:val="19"/>
        </w:rPr>
        <w:t>i Építési Szabályzatáról és Szabályozási Tervéről szóló 29</w:t>
      </w:r>
      <w:r w:rsidRPr="00B11F1A">
        <w:rPr>
          <w:rFonts w:ascii="Verdana" w:hAnsi="Verdana" w:cs="Times New Roman"/>
          <w:color w:val="000000"/>
          <w:sz w:val="19"/>
          <w:szCs w:val="19"/>
        </w:rPr>
        <w:t>/20</w:t>
      </w:r>
      <w:r>
        <w:rPr>
          <w:rFonts w:ascii="Verdana" w:hAnsi="Verdana" w:cs="Times New Roman"/>
          <w:color w:val="000000"/>
          <w:sz w:val="19"/>
          <w:szCs w:val="19"/>
        </w:rPr>
        <w:t>17. (</w:t>
      </w:r>
      <w:r w:rsidRPr="00B11F1A">
        <w:rPr>
          <w:rFonts w:ascii="Verdana" w:hAnsi="Verdana" w:cs="Times New Roman"/>
          <w:color w:val="000000"/>
          <w:sz w:val="19"/>
          <w:szCs w:val="19"/>
        </w:rPr>
        <w:t>I</w:t>
      </w:r>
      <w:r>
        <w:rPr>
          <w:rFonts w:ascii="Verdana" w:hAnsi="Verdana" w:cs="Times New Roman"/>
          <w:color w:val="000000"/>
          <w:sz w:val="19"/>
          <w:szCs w:val="19"/>
        </w:rPr>
        <w:t>X</w:t>
      </w:r>
      <w:r w:rsidRPr="00B11F1A">
        <w:rPr>
          <w:rFonts w:ascii="Verdana" w:hAnsi="Verdana" w:cs="Times New Roman"/>
          <w:color w:val="000000"/>
          <w:sz w:val="19"/>
          <w:szCs w:val="19"/>
        </w:rPr>
        <w:t xml:space="preserve">. </w:t>
      </w:r>
      <w:r>
        <w:rPr>
          <w:rFonts w:ascii="Verdana" w:hAnsi="Verdana" w:cs="Times New Roman"/>
          <w:color w:val="000000"/>
          <w:sz w:val="19"/>
          <w:szCs w:val="19"/>
        </w:rPr>
        <w:t>05</w:t>
      </w:r>
      <w:r w:rsidRPr="00B11F1A">
        <w:rPr>
          <w:rFonts w:ascii="Verdana" w:hAnsi="Verdana" w:cs="Times New Roman"/>
          <w:color w:val="000000"/>
          <w:sz w:val="19"/>
          <w:szCs w:val="19"/>
        </w:rPr>
        <w:t>.) önkormányzati rendelet.</w:t>
      </w:r>
    </w:p>
    <w:p w14:paraId="3639635B" w14:textId="77777777" w:rsidR="0037651D" w:rsidRDefault="0037651D" w:rsidP="0037651D">
      <w:pPr>
        <w:overflowPunct w:val="0"/>
        <w:autoSpaceDE w:val="0"/>
        <w:jc w:val="both"/>
        <w:textAlignment w:val="baseline"/>
        <w:rPr>
          <w:rFonts w:ascii="Verdana" w:hAnsi="Verdana" w:cs="Times New Roman"/>
          <w:color w:val="000000"/>
          <w:sz w:val="19"/>
          <w:szCs w:val="19"/>
        </w:rPr>
      </w:pPr>
    </w:p>
    <w:p w14:paraId="52A579BE" w14:textId="77777777" w:rsidR="001658F8" w:rsidRDefault="001658F8" w:rsidP="0037651D">
      <w:pPr>
        <w:overflowPunct w:val="0"/>
        <w:autoSpaceDE w:val="0"/>
        <w:jc w:val="both"/>
        <w:textAlignment w:val="baseline"/>
        <w:rPr>
          <w:rFonts w:ascii="Verdana" w:hAnsi="Verdana" w:cs="Times New Roman"/>
          <w:color w:val="000000"/>
          <w:sz w:val="19"/>
          <w:szCs w:val="19"/>
        </w:rPr>
      </w:pPr>
      <w:r>
        <w:rPr>
          <w:rFonts w:ascii="Verdana" w:hAnsi="Verdana" w:cs="Times New Roman"/>
          <w:color w:val="000000"/>
          <w:sz w:val="19"/>
          <w:szCs w:val="19"/>
        </w:rPr>
        <w:t xml:space="preserve">Nagykanizsa, 2019. </w:t>
      </w:r>
      <w:r w:rsidR="000736B0">
        <w:rPr>
          <w:rFonts w:ascii="Verdana" w:hAnsi="Verdana" w:cs="Times New Roman"/>
          <w:color w:val="000000"/>
          <w:sz w:val="19"/>
          <w:szCs w:val="19"/>
        </w:rPr>
        <w:t>május 29.</w:t>
      </w:r>
    </w:p>
    <w:p w14:paraId="05C69EE9" w14:textId="77777777" w:rsidR="001658F8" w:rsidRPr="00B11F1A" w:rsidRDefault="001658F8" w:rsidP="0037651D">
      <w:pPr>
        <w:overflowPunct w:val="0"/>
        <w:autoSpaceDE w:val="0"/>
        <w:jc w:val="both"/>
        <w:textAlignment w:val="baseline"/>
        <w:rPr>
          <w:rFonts w:ascii="Verdana" w:hAnsi="Verdana" w:cs="Times New Roman"/>
          <w:color w:val="000000"/>
          <w:sz w:val="19"/>
          <w:szCs w:val="19"/>
        </w:rPr>
      </w:pPr>
    </w:p>
    <w:tbl>
      <w:tblPr>
        <w:tblW w:w="9212" w:type="dxa"/>
        <w:jc w:val="center"/>
        <w:tblLayout w:type="fixed"/>
        <w:tblCellMar>
          <w:left w:w="70" w:type="dxa"/>
          <w:right w:w="70" w:type="dxa"/>
        </w:tblCellMar>
        <w:tblLook w:val="0000" w:firstRow="0" w:lastRow="0" w:firstColumn="0" w:lastColumn="0" w:noHBand="0" w:noVBand="0"/>
      </w:tblPr>
      <w:tblGrid>
        <w:gridCol w:w="4606"/>
        <w:gridCol w:w="4606"/>
      </w:tblGrid>
      <w:tr w:rsidR="0037651D" w:rsidRPr="0094028D" w14:paraId="20686B0B" w14:textId="77777777" w:rsidTr="006D551C">
        <w:trPr>
          <w:jc w:val="center"/>
        </w:trPr>
        <w:tc>
          <w:tcPr>
            <w:tcW w:w="4606" w:type="dxa"/>
          </w:tcPr>
          <w:p w14:paraId="2FCB1667" w14:textId="77777777" w:rsidR="0037651D" w:rsidRPr="0094028D" w:rsidRDefault="0037651D" w:rsidP="006D551C">
            <w:pPr>
              <w:tabs>
                <w:tab w:val="left" w:pos="851"/>
                <w:tab w:val="left" w:pos="4111"/>
              </w:tabs>
              <w:suppressAutoHyphens w:val="0"/>
              <w:overflowPunct w:val="0"/>
              <w:autoSpaceDE w:val="0"/>
              <w:autoSpaceDN w:val="0"/>
              <w:adjustRightInd w:val="0"/>
              <w:jc w:val="center"/>
              <w:textAlignment w:val="baseline"/>
              <w:rPr>
                <w:rFonts w:ascii="Verdana" w:hAnsi="Verdana" w:cs="Times New Roman"/>
                <w:bCs/>
                <w:iCs/>
                <w:sz w:val="19"/>
                <w:szCs w:val="19"/>
                <w:lang w:eastAsia="hu-HU"/>
              </w:rPr>
            </w:pPr>
            <w:r w:rsidRPr="0094028D">
              <w:rPr>
                <w:rFonts w:ascii="Verdana" w:hAnsi="Verdana" w:cs="Times New Roman"/>
                <w:bCs/>
                <w:iCs/>
                <w:sz w:val="19"/>
                <w:szCs w:val="19"/>
                <w:lang w:eastAsia="hu-HU"/>
              </w:rPr>
              <w:t xml:space="preserve">Dr. </w:t>
            </w:r>
            <w:proofErr w:type="spellStart"/>
            <w:r w:rsidRPr="0094028D">
              <w:rPr>
                <w:rFonts w:ascii="Verdana" w:hAnsi="Verdana" w:cs="Times New Roman"/>
                <w:bCs/>
                <w:iCs/>
                <w:sz w:val="19"/>
                <w:szCs w:val="19"/>
                <w:lang w:eastAsia="hu-HU"/>
              </w:rPr>
              <w:t>Gyergyák</w:t>
            </w:r>
            <w:proofErr w:type="spellEnd"/>
            <w:r w:rsidRPr="0094028D">
              <w:rPr>
                <w:rFonts w:ascii="Verdana" w:hAnsi="Verdana" w:cs="Times New Roman"/>
                <w:bCs/>
                <w:iCs/>
                <w:sz w:val="19"/>
                <w:szCs w:val="19"/>
                <w:lang w:eastAsia="hu-HU"/>
              </w:rPr>
              <w:t xml:space="preserve"> Krisztina</w:t>
            </w:r>
          </w:p>
          <w:p w14:paraId="1D274B61" w14:textId="77777777" w:rsidR="0037651D" w:rsidRPr="0094028D" w:rsidRDefault="0037651D" w:rsidP="006D551C">
            <w:pPr>
              <w:tabs>
                <w:tab w:val="left" w:pos="851"/>
                <w:tab w:val="left" w:pos="4111"/>
              </w:tabs>
              <w:suppressAutoHyphens w:val="0"/>
              <w:overflowPunct w:val="0"/>
              <w:autoSpaceDE w:val="0"/>
              <w:autoSpaceDN w:val="0"/>
              <w:adjustRightInd w:val="0"/>
              <w:jc w:val="center"/>
              <w:textAlignment w:val="baseline"/>
              <w:rPr>
                <w:rFonts w:ascii="Verdana" w:hAnsi="Verdana" w:cs="Times New Roman"/>
                <w:bCs/>
                <w:iCs/>
                <w:sz w:val="19"/>
                <w:szCs w:val="19"/>
                <w:lang w:eastAsia="hu-HU"/>
              </w:rPr>
            </w:pPr>
            <w:r w:rsidRPr="0094028D">
              <w:rPr>
                <w:rFonts w:ascii="Verdana" w:hAnsi="Verdana" w:cs="Times New Roman"/>
                <w:bCs/>
                <w:iCs/>
                <w:sz w:val="19"/>
                <w:szCs w:val="19"/>
                <w:lang w:eastAsia="hu-HU"/>
              </w:rPr>
              <w:t>jegyző</w:t>
            </w:r>
          </w:p>
        </w:tc>
        <w:tc>
          <w:tcPr>
            <w:tcW w:w="4606" w:type="dxa"/>
          </w:tcPr>
          <w:p w14:paraId="0783998A" w14:textId="77777777" w:rsidR="0037651D" w:rsidRPr="0094028D" w:rsidRDefault="0037651D" w:rsidP="006D551C">
            <w:pPr>
              <w:tabs>
                <w:tab w:val="left" w:pos="851"/>
                <w:tab w:val="left" w:pos="4111"/>
              </w:tabs>
              <w:suppressAutoHyphens w:val="0"/>
              <w:overflowPunct w:val="0"/>
              <w:autoSpaceDE w:val="0"/>
              <w:autoSpaceDN w:val="0"/>
              <w:adjustRightInd w:val="0"/>
              <w:jc w:val="center"/>
              <w:textAlignment w:val="baseline"/>
              <w:rPr>
                <w:rFonts w:ascii="Verdana" w:hAnsi="Verdana" w:cs="Times New Roman"/>
                <w:bCs/>
                <w:iCs/>
                <w:sz w:val="19"/>
                <w:szCs w:val="19"/>
                <w:lang w:eastAsia="hu-HU"/>
              </w:rPr>
            </w:pPr>
            <w:r w:rsidRPr="0094028D">
              <w:rPr>
                <w:rFonts w:ascii="Verdana" w:hAnsi="Verdana" w:cs="Times New Roman"/>
                <w:bCs/>
                <w:iCs/>
                <w:sz w:val="19"/>
                <w:szCs w:val="19"/>
                <w:lang w:eastAsia="hu-HU"/>
              </w:rPr>
              <w:t>Dénes Sándor</w:t>
            </w:r>
          </w:p>
          <w:p w14:paraId="5EA5F9AE" w14:textId="77777777" w:rsidR="0037651D" w:rsidRPr="0094028D" w:rsidRDefault="0037651D" w:rsidP="006D551C">
            <w:pPr>
              <w:tabs>
                <w:tab w:val="left" w:pos="851"/>
                <w:tab w:val="left" w:pos="4111"/>
              </w:tabs>
              <w:suppressAutoHyphens w:val="0"/>
              <w:overflowPunct w:val="0"/>
              <w:autoSpaceDE w:val="0"/>
              <w:autoSpaceDN w:val="0"/>
              <w:adjustRightInd w:val="0"/>
              <w:jc w:val="center"/>
              <w:textAlignment w:val="baseline"/>
              <w:rPr>
                <w:rFonts w:ascii="Verdana" w:hAnsi="Verdana" w:cs="Times New Roman"/>
                <w:bCs/>
                <w:iCs/>
                <w:sz w:val="19"/>
                <w:szCs w:val="19"/>
                <w:lang w:eastAsia="hu-HU"/>
              </w:rPr>
            </w:pPr>
            <w:r w:rsidRPr="0094028D">
              <w:rPr>
                <w:rFonts w:ascii="Verdana" w:hAnsi="Verdana" w:cs="Times New Roman"/>
                <w:bCs/>
                <w:iCs/>
                <w:sz w:val="19"/>
                <w:szCs w:val="19"/>
                <w:lang w:eastAsia="hu-HU"/>
              </w:rPr>
              <w:t>polgármester</w:t>
            </w:r>
          </w:p>
        </w:tc>
      </w:tr>
    </w:tbl>
    <w:p w14:paraId="60DF4EE0" w14:textId="77777777" w:rsidR="0037651D" w:rsidRPr="00E9681B" w:rsidRDefault="0037651D" w:rsidP="0037651D">
      <w:pPr>
        <w:suppressAutoHyphens w:val="0"/>
        <w:spacing w:after="160" w:line="259" w:lineRule="auto"/>
        <w:jc w:val="center"/>
        <w:rPr>
          <w:rFonts w:ascii="Verdana" w:eastAsia="Calibri" w:hAnsi="Verdana" w:cs="Times New Roman"/>
          <w:sz w:val="20"/>
          <w:lang w:eastAsia="en-US"/>
        </w:rPr>
      </w:pPr>
    </w:p>
    <w:p w14:paraId="71E1C4F5" w14:textId="77777777" w:rsidR="0037651D" w:rsidRDefault="0037651D" w:rsidP="0037651D">
      <w:pPr>
        <w:suppressAutoHyphens w:val="0"/>
        <w:spacing w:line="259" w:lineRule="auto"/>
        <w:jc w:val="right"/>
        <w:rPr>
          <w:rFonts w:ascii="Verdana" w:eastAsia="Batang" w:hAnsi="Verdana" w:cs="Times New Roman"/>
          <w:b/>
          <w:bCs/>
          <w:sz w:val="20"/>
          <w:lang w:eastAsia="hu-HU"/>
        </w:rPr>
      </w:pPr>
    </w:p>
    <w:p w14:paraId="7D4DE62F" w14:textId="77777777" w:rsidR="00C24878" w:rsidRDefault="00C24878" w:rsidP="0037651D">
      <w:pPr>
        <w:suppressAutoHyphens w:val="0"/>
        <w:spacing w:line="259" w:lineRule="auto"/>
        <w:jc w:val="right"/>
        <w:rPr>
          <w:rFonts w:ascii="Verdana" w:eastAsia="Batang" w:hAnsi="Verdana" w:cs="Times New Roman"/>
          <w:b/>
          <w:bCs/>
          <w:sz w:val="20"/>
          <w:lang w:eastAsia="hu-HU"/>
        </w:rPr>
      </w:pPr>
    </w:p>
    <w:p w14:paraId="30848A98" w14:textId="77777777" w:rsidR="00C24878" w:rsidRDefault="00C24878" w:rsidP="000736B0">
      <w:pPr>
        <w:suppressAutoHyphens w:val="0"/>
        <w:spacing w:line="259" w:lineRule="auto"/>
        <w:jc w:val="both"/>
        <w:rPr>
          <w:rFonts w:ascii="Verdana" w:eastAsia="Batang" w:hAnsi="Verdana" w:cs="Times New Roman"/>
          <w:b/>
          <w:bCs/>
          <w:sz w:val="20"/>
          <w:lang w:eastAsia="hu-HU"/>
        </w:rPr>
      </w:pPr>
    </w:p>
    <w:p w14:paraId="67C5A3E3" w14:textId="77777777" w:rsidR="00C24878" w:rsidRPr="000736B0" w:rsidRDefault="000736B0" w:rsidP="000736B0">
      <w:pPr>
        <w:suppressAutoHyphens w:val="0"/>
        <w:spacing w:line="259" w:lineRule="auto"/>
        <w:jc w:val="both"/>
        <w:rPr>
          <w:rFonts w:ascii="Verdana" w:eastAsia="Batang" w:hAnsi="Verdana" w:cs="Times New Roman"/>
          <w:sz w:val="20"/>
          <w:lang w:eastAsia="hu-HU"/>
        </w:rPr>
      </w:pPr>
      <w:r w:rsidRPr="000736B0">
        <w:rPr>
          <w:rFonts w:ascii="Verdana" w:eastAsia="Batang" w:hAnsi="Verdana" w:cs="Times New Roman"/>
          <w:sz w:val="20"/>
          <w:lang w:eastAsia="hu-HU"/>
        </w:rPr>
        <w:t>A kihirdetés napja: 2019. május 31.</w:t>
      </w:r>
    </w:p>
    <w:p w14:paraId="242D1DEC" w14:textId="77777777" w:rsidR="00C24878" w:rsidRDefault="00C24878" w:rsidP="000736B0">
      <w:pPr>
        <w:suppressAutoHyphens w:val="0"/>
        <w:spacing w:line="259" w:lineRule="auto"/>
        <w:jc w:val="both"/>
        <w:rPr>
          <w:rFonts w:ascii="Verdana" w:eastAsia="Batang" w:hAnsi="Verdana" w:cs="Times New Roman"/>
          <w:b/>
          <w:bCs/>
          <w:sz w:val="20"/>
          <w:lang w:eastAsia="hu-HU"/>
        </w:rPr>
      </w:pPr>
    </w:p>
    <w:p w14:paraId="71E1B422" w14:textId="77777777" w:rsidR="000736B0" w:rsidRDefault="000736B0" w:rsidP="000736B0">
      <w:pPr>
        <w:suppressAutoHyphens w:val="0"/>
        <w:spacing w:line="259" w:lineRule="auto"/>
        <w:jc w:val="both"/>
        <w:rPr>
          <w:rFonts w:ascii="Verdana" w:eastAsia="Batang" w:hAnsi="Verdana" w:cs="Times New Roman"/>
          <w:b/>
          <w:bCs/>
          <w:sz w:val="20"/>
          <w:lang w:eastAsia="hu-HU"/>
        </w:rPr>
      </w:pPr>
    </w:p>
    <w:p w14:paraId="7AC86E8A" w14:textId="77777777" w:rsidR="00C24878" w:rsidRPr="000736B0" w:rsidRDefault="000736B0" w:rsidP="000736B0">
      <w:pPr>
        <w:suppressAutoHyphens w:val="0"/>
        <w:spacing w:line="259" w:lineRule="auto"/>
        <w:ind w:left="4248" w:firstLine="708"/>
        <w:jc w:val="both"/>
        <w:rPr>
          <w:rFonts w:ascii="Verdana" w:eastAsia="Batang" w:hAnsi="Verdana" w:cs="Times New Roman"/>
          <w:sz w:val="20"/>
          <w:lang w:eastAsia="hu-HU"/>
        </w:rPr>
      </w:pPr>
      <w:r w:rsidRPr="000736B0">
        <w:rPr>
          <w:rFonts w:ascii="Verdana" w:eastAsia="Batang" w:hAnsi="Verdana" w:cs="Times New Roman"/>
          <w:sz w:val="20"/>
          <w:lang w:eastAsia="hu-HU"/>
        </w:rPr>
        <w:t xml:space="preserve">Dr. </w:t>
      </w:r>
      <w:proofErr w:type="spellStart"/>
      <w:r w:rsidRPr="000736B0">
        <w:rPr>
          <w:rFonts w:ascii="Verdana" w:eastAsia="Batang" w:hAnsi="Verdana" w:cs="Times New Roman"/>
          <w:sz w:val="20"/>
          <w:lang w:eastAsia="hu-HU"/>
        </w:rPr>
        <w:t>Gyergyák</w:t>
      </w:r>
      <w:proofErr w:type="spellEnd"/>
      <w:r w:rsidRPr="000736B0">
        <w:rPr>
          <w:rFonts w:ascii="Verdana" w:eastAsia="Batang" w:hAnsi="Verdana" w:cs="Times New Roman"/>
          <w:sz w:val="20"/>
          <w:lang w:eastAsia="hu-HU"/>
        </w:rPr>
        <w:t xml:space="preserve"> Krisztina</w:t>
      </w:r>
    </w:p>
    <w:p w14:paraId="76459D70" w14:textId="77777777" w:rsidR="00C24878" w:rsidRPr="000736B0" w:rsidRDefault="000736B0" w:rsidP="000736B0">
      <w:pPr>
        <w:suppressAutoHyphens w:val="0"/>
        <w:spacing w:line="259" w:lineRule="auto"/>
        <w:ind w:left="4956" w:firstLine="708"/>
        <w:jc w:val="both"/>
        <w:rPr>
          <w:rFonts w:ascii="Verdana" w:eastAsia="Batang" w:hAnsi="Verdana" w:cs="Times New Roman"/>
          <w:sz w:val="20"/>
          <w:lang w:eastAsia="hu-HU"/>
        </w:rPr>
      </w:pPr>
      <w:r w:rsidRPr="000736B0">
        <w:rPr>
          <w:rFonts w:ascii="Verdana" w:eastAsia="Batang" w:hAnsi="Verdana" w:cs="Times New Roman"/>
          <w:sz w:val="20"/>
          <w:lang w:eastAsia="hu-HU"/>
        </w:rPr>
        <w:t>jegyző</w:t>
      </w:r>
    </w:p>
    <w:p w14:paraId="67B5D4E3" w14:textId="77777777" w:rsidR="00C24878" w:rsidRDefault="00C24878" w:rsidP="0037651D">
      <w:pPr>
        <w:suppressAutoHyphens w:val="0"/>
        <w:spacing w:line="259" w:lineRule="auto"/>
        <w:jc w:val="right"/>
        <w:rPr>
          <w:rFonts w:ascii="Verdana" w:eastAsia="Batang" w:hAnsi="Verdana" w:cs="Times New Roman"/>
          <w:b/>
          <w:bCs/>
          <w:sz w:val="20"/>
          <w:lang w:eastAsia="hu-HU"/>
        </w:rPr>
      </w:pPr>
    </w:p>
    <w:p w14:paraId="45B4E467" w14:textId="76AEC186" w:rsidR="00A6164D" w:rsidRDefault="00A6164D">
      <w:pPr>
        <w:suppressAutoHyphens w:val="0"/>
        <w:spacing w:after="200" w:line="276" w:lineRule="auto"/>
        <w:rPr>
          <w:rFonts w:ascii="Verdana" w:eastAsia="Batang" w:hAnsi="Verdana" w:cs="Times New Roman"/>
          <w:b/>
          <w:bCs/>
          <w:sz w:val="20"/>
          <w:lang w:eastAsia="hu-HU"/>
        </w:rPr>
      </w:pPr>
      <w:r>
        <w:rPr>
          <w:rFonts w:ascii="Verdana" w:eastAsia="Batang" w:hAnsi="Verdana" w:cs="Times New Roman"/>
          <w:b/>
          <w:bCs/>
          <w:sz w:val="20"/>
          <w:lang w:eastAsia="hu-HU"/>
        </w:rPr>
        <w:br w:type="page"/>
      </w:r>
    </w:p>
    <w:p w14:paraId="29432E10" w14:textId="77777777" w:rsidR="0094028D" w:rsidRDefault="0094028D" w:rsidP="0037651D">
      <w:pPr>
        <w:suppressAutoHyphens w:val="0"/>
        <w:spacing w:line="259" w:lineRule="auto"/>
        <w:jc w:val="right"/>
        <w:rPr>
          <w:rFonts w:ascii="Verdana" w:eastAsia="Batang" w:hAnsi="Verdana" w:cs="Times New Roman"/>
          <w:b/>
          <w:bCs/>
          <w:sz w:val="20"/>
          <w:lang w:eastAsia="hu-HU"/>
        </w:rPr>
      </w:pPr>
    </w:p>
    <w:p w14:paraId="47AB1863" w14:textId="599990F5" w:rsidR="0037651D" w:rsidRPr="00A24594" w:rsidRDefault="0037651D" w:rsidP="0094028D">
      <w:pPr>
        <w:suppressAutoHyphens w:val="0"/>
        <w:spacing w:after="200" w:line="276" w:lineRule="auto"/>
        <w:jc w:val="center"/>
        <w:rPr>
          <w:rFonts w:ascii="Verdana" w:eastAsia="Batang" w:hAnsi="Verdana" w:cs="Times New Roman"/>
          <w:b/>
          <w:bCs/>
          <w:sz w:val="20"/>
          <w:lang w:eastAsia="hu-HU"/>
        </w:rPr>
      </w:pPr>
      <w:r w:rsidRPr="00A24594">
        <w:rPr>
          <w:rFonts w:ascii="Verdana" w:eastAsia="Batang" w:hAnsi="Verdana" w:cs="Times New Roman"/>
          <w:b/>
          <w:bCs/>
          <w:sz w:val="20"/>
          <w:lang w:eastAsia="hu-HU"/>
        </w:rPr>
        <w:t xml:space="preserve">1. melléklet </w:t>
      </w:r>
      <w:r w:rsidRPr="00A24594">
        <w:rPr>
          <w:rFonts w:ascii="Verdana" w:hAnsi="Verdana" w:cs="Times New Roman"/>
          <w:b/>
          <w:bCs/>
          <w:color w:val="000000"/>
          <w:sz w:val="20"/>
        </w:rPr>
        <w:t>a</w:t>
      </w:r>
      <w:r w:rsidR="007E19C0">
        <w:rPr>
          <w:rFonts w:ascii="Verdana" w:hAnsi="Verdana" w:cs="Times New Roman"/>
          <w:b/>
          <w:bCs/>
          <w:color w:val="000000"/>
          <w:sz w:val="20"/>
        </w:rPr>
        <w:t xml:space="preserve"> </w:t>
      </w:r>
      <w:r w:rsidR="000736B0">
        <w:rPr>
          <w:rFonts w:ascii="Verdana" w:hAnsi="Verdana" w:cs="Times New Roman"/>
          <w:b/>
          <w:bCs/>
          <w:color w:val="000000"/>
          <w:sz w:val="20"/>
        </w:rPr>
        <w:t>10</w:t>
      </w:r>
      <w:r w:rsidRPr="00A24594">
        <w:rPr>
          <w:rFonts w:ascii="Verdana" w:hAnsi="Verdana" w:cs="Times New Roman"/>
          <w:b/>
          <w:bCs/>
          <w:color w:val="000000"/>
          <w:sz w:val="20"/>
        </w:rPr>
        <w:t>/201</w:t>
      </w:r>
      <w:r>
        <w:rPr>
          <w:rFonts w:ascii="Verdana" w:hAnsi="Verdana" w:cs="Times New Roman"/>
          <w:b/>
          <w:bCs/>
          <w:color w:val="000000"/>
          <w:sz w:val="20"/>
        </w:rPr>
        <w:t>9</w:t>
      </w:r>
      <w:r w:rsidRPr="00A24594">
        <w:rPr>
          <w:rFonts w:ascii="Verdana" w:hAnsi="Verdana" w:cs="Times New Roman"/>
          <w:b/>
          <w:bCs/>
          <w:color w:val="000000"/>
          <w:sz w:val="20"/>
        </w:rPr>
        <w:t>. (</w:t>
      </w:r>
      <w:r w:rsidR="000736B0">
        <w:rPr>
          <w:rFonts w:ascii="Verdana" w:hAnsi="Verdana" w:cs="Times New Roman"/>
          <w:b/>
          <w:bCs/>
          <w:color w:val="000000"/>
          <w:sz w:val="20"/>
        </w:rPr>
        <w:t>V. 31.</w:t>
      </w:r>
      <w:r w:rsidRPr="00A24594">
        <w:rPr>
          <w:rFonts w:ascii="Verdana" w:hAnsi="Verdana" w:cs="Times New Roman"/>
          <w:b/>
          <w:bCs/>
          <w:color w:val="000000"/>
          <w:sz w:val="20"/>
        </w:rPr>
        <w:t>) önkormányzati rendelethez</w:t>
      </w:r>
      <w:r w:rsidR="00E108AE">
        <w:rPr>
          <w:rFonts w:ascii="Verdana" w:hAnsi="Verdana" w:cs="Times New Roman"/>
          <w:b/>
          <w:bCs/>
          <w:color w:val="000000"/>
          <w:sz w:val="20"/>
        </w:rPr>
        <w:t xml:space="preserve"> </w:t>
      </w:r>
      <w:r w:rsidR="00E108AE">
        <w:rPr>
          <w:rStyle w:val="Lbjegyzet-hivatkozs"/>
          <w:rFonts w:ascii="Verdana" w:hAnsi="Verdana" w:cs="Times New Roman"/>
          <w:b/>
          <w:bCs/>
          <w:color w:val="000000"/>
          <w:sz w:val="20"/>
        </w:rPr>
        <w:footnoteReference w:id="33"/>
      </w:r>
      <w:r w:rsidR="00A6164D">
        <w:rPr>
          <w:rFonts w:ascii="Verdana" w:hAnsi="Verdana" w:cs="Times New Roman"/>
          <w:b/>
          <w:bCs/>
          <w:color w:val="000000"/>
          <w:sz w:val="20"/>
        </w:rPr>
        <w:t xml:space="preserve"> </w:t>
      </w:r>
      <w:r w:rsidR="00A6164D">
        <w:rPr>
          <w:rStyle w:val="Lbjegyzet-hivatkozs"/>
          <w:rFonts w:ascii="Verdana" w:hAnsi="Verdana" w:cs="Times New Roman"/>
          <w:b/>
          <w:bCs/>
          <w:color w:val="000000"/>
          <w:sz w:val="20"/>
        </w:rPr>
        <w:footnoteReference w:id="34"/>
      </w:r>
      <w:r w:rsidR="00FF27A4">
        <w:rPr>
          <w:rFonts w:ascii="Verdana" w:hAnsi="Verdana" w:cs="Times New Roman"/>
          <w:b/>
          <w:bCs/>
          <w:color w:val="000000"/>
          <w:sz w:val="20"/>
        </w:rPr>
        <w:t xml:space="preserve"> </w:t>
      </w:r>
      <w:r w:rsidR="00FF27A4">
        <w:rPr>
          <w:rStyle w:val="Lbjegyzet-hivatkozs"/>
          <w:rFonts w:ascii="Verdana" w:hAnsi="Verdana" w:cs="Times New Roman"/>
          <w:b/>
          <w:bCs/>
          <w:color w:val="000000"/>
          <w:sz w:val="20"/>
        </w:rPr>
        <w:footnoteReference w:id="35"/>
      </w:r>
      <w:r w:rsidR="009A197D">
        <w:rPr>
          <w:rFonts w:ascii="Verdana" w:hAnsi="Verdana" w:cs="Times New Roman"/>
          <w:b/>
          <w:bCs/>
          <w:color w:val="000000"/>
          <w:sz w:val="20"/>
        </w:rPr>
        <w:t xml:space="preserve"> </w:t>
      </w:r>
      <w:r w:rsidR="009A197D">
        <w:rPr>
          <w:rStyle w:val="Lbjegyzet-hivatkozs"/>
          <w:rFonts w:ascii="Verdana" w:hAnsi="Verdana" w:cs="Times New Roman"/>
          <w:b/>
          <w:bCs/>
          <w:color w:val="000000"/>
          <w:sz w:val="20"/>
        </w:rPr>
        <w:footnoteReference w:id="36"/>
      </w:r>
      <w:r w:rsidR="00F340C0">
        <w:rPr>
          <w:rFonts w:ascii="Verdana" w:hAnsi="Verdana" w:cs="Times New Roman"/>
          <w:b/>
          <w:bCs/>
          <w:color w:val="000000"/>
          <w:sz w:val="20"/>
        </w:rPr>
        <w:t xml:space="preserve"> </w:t>
      </w:r>
      <w:r w:rsidR="00F340C0">
        <w:rPr>
          <w:rStyle w:val="Lbjegyzet-hivatkozs"/>
          <w:rFonts w:ascii="Verdana" w:hAnsi="Verdana" w:cs="Times New Roman"/>
          <w:b/>
          <w:bCs/>
          <w:color w:val="000000"/>
          <w:sz w:val="20"/>
        </w:rPr>
        <w:footnoteReference w:id="37"/>
      </w:r>
      <w:r w:rsidR="00D3164E">
        <w:rPr>
          <w:rFonts w:ascii="Verdana" w:hAnsi="Verdana" w:cs="Times New Roman"/>
          <w:b/>
          <w:bCs/>
          <w:color w:val="000000"/>
          <w:sz w:val="20"/>
        </w:rPr>
        <w:t xml:space="preserve"> </w:t>
      </w:r>
      <w:r w:rsidR="00D3164E">
        <w:rPr>
          <w:rStyle w:val="Lbjegyzet-hivatkozs"/>
          <w:rFonts w:ascii="Verdana" w:hAnsi="Verdana" w:cs="Times New Roman"/>
          <w:b/>
          <w:bCs/>
          <w:color w:val="000000"/>
          <w:sz w:val="20"/>
        </w:rPr>
        <w:footnoteReference w:id="38"/>
      </w:r>
      <w:r w:rsidR="0095384F">
        <w:rPr>
          <w:rFonts w:ascii="Verdana" w:hAnsi="Verdana" w:cs="Times New Roman"/>
          <w:b/>
          <w:bCs/>
          <w:color w:val="000000"/>
          <w:sz w:val="20"/>
        </w:rPr>
        <w:t xml:space="preserve"> </w:t>
      </w:r>
      <w:r w:rsidR="0095384F">
        <w:rPr>
          <w:rStyle w:val="Lbjegyzet-hivatkozs"/>
          <w:rFonts w:ascii="Verdana" w:hAnsi="Verdana" w:cs="Times New Roman"/>
          <w:b/>
          <w:bCs/>
          <w:color w:val="000000"/>
          <w:sz w:val="20"/>
        </w:rPr>
        <w:footnoteReference w:id="39"/>
      </w:r>
      <w:r w:rsidR="002143EB">
        <w:rPr>
          <w:rFonts w:ascii="Verdana" w:hAnsi="Verdana" w:cs="Times New Roman"/>
          <w:b/>
          <w:bCs/>
          <w:color w:val="000000"/>
          <w:sz w:val="20"/>
        </w:rPr>
        <w:t xml:space="preserve"> </w:t>
      </w:r>
      <w:r w:rsidR="002143EB">
        <w:rPr>
          <w:rStyle w:val="Lbjegyzet-hivatkozs"/>
          <w:rFonts w:ascii="Verdana" w:hAnsi="Verdana" w:cs="Times New Roman"/>
          <w:b/>
          <w:bCs/>
          <w:color w:val="000000"/>
          <w:sz w:val="20"/>
        </w:rPr>
        <w:footnoteReference w:id="40"/>
      </w:r>
    </w:p>
    <w:p w14:paraId="09D3670F" w14:textId="77777777" w:rsidR="0037651D" w:rsidRDefault="0037651D" w:rsidP="0037651D">
      <w:pPr>
        <w:suppressAutoHyphens w:val="0"/>
        <w:spacing w:after="160" w:line="259" w:lineRule="auto"/>
        <w:rPr>
          <w:rFonts w:ascii="Verdana" w:eastAsia="Batang" w:hAnsi="Verdana" w:cs="Times New Roman"/>
          <w:sz w:val="20"/>
          <w:lang w:eastAsia="hu-HU"/>
        </w:rPr>
      </w:pPr>
    </w:p>
    <w:p w14:paraId="0E255CCE" w14:textId="77777777" w:rsidR="0037651D" w:rsidRDefault="0037651D" w:rsidP="0037651D">
      <w:pPr>
        <w:suppressAutoHyphens w:val="0"/>
        <w:spacing w:after="160" w:line="259" w:lineRule="auto"/>
        <w:rPr>
          <w:rFonts w:ascii="Verdana" w:eastAsia="Batang" w:hAnsi="Verdana" w:cs="Times New Roman"/>
          <w:sz w:val="20"/>
          <w:lang w:eastAsia="hu-HU"/>
        </w:rPr>
      </w:pPr>
      <w:r>
        <w:rPr>
          <w:rFonts w:ascii="Verdana" w:eastAsia="Batang" w:hAnsi="Verdana" w:cs="Times New Roman"/>
          <w:sz w:val="20"/>
          <w:lang w:eastAsia="hu-HU"/>
        </w:rPr>
        <w:t xml:space="preserve">1-57. számú szabályozási tervlapok (M 1:4000) </w:t>
      </w:r>
    </w:p>
    <w:p w14:paraId="4A6600B6" w14:textId="77777777" w:rsidR="004A0800" w:rsidRDefault="004A0800">
      <w:pPr>
        <w:suppressAutoHyphens w:val="0"/>
        <w:spacing w:after="200" w:line="276" w:lineRule="auto"/>
        <w:rPr>
          <w:rFonts w:ascii="Verdana" w:eastAsia="Calibri" w:hAnsi="Verdana" w:cs="Times New Roman"/>
          <w:b/>
          <w:bCs/>
          <w:szCs w:val="24"/>
          <w:u w:val="single"/>
        </w:rPr>
      </w:pPr>
    </w:p>
    <w:p w14:paraId="48C261E8" w14:textId="7E9F030A" w:rsidR="009D7DA1" w:rsidRDefault="00E86F25" w:rsidP="009D7DA1">
      <w:pPr>
        <w:suppressAutoHyphens w:val="0"/>
        <w:spacing w:after="200" w:line="276" w:lineRule="auto"/>
        <w:rPr>
          <w:rFonts w:ascii="Verdana" w:eastAsia="Batang" w:hAnsi="Verdana" w:cs="Times New Roman"/>
          <w:b/>
          <w:bCs/>
          <w:sz w:val="20"/>
          <w:lang w:eastAsia="hu-HU"/>
        </w:rPr>
      </w:pPr>
      <w:r>
        <w:rPr>
          <w:rFonts w:ascii="Verdana" w:eastAsia="Batang" w:hAnsi="Verdana" w:cs="Times New Roman"/>
          <w:b/>
          <w:bCs/>
          <w:sz w:val="20"/>
          <w:lang w:eastAsia="hu-HU"/>
        </w:rPr>
        <w:br w:type="page"/>
      </w:r>
    </w:p>
    <w:p w14:paraId="7D2D7D70" w14:textId="5FA742E6" w:rsidR="009D7DA1" w:rsidRDefault="009D7DA1" w:rsidP="009D7DA1">
      <w:pPr>
        <w:suppressAutoHyphens w:val="0"/>
        <w:ind w:right="-1"/>
        <w:jc w:val="center"/>
        <w:rPr>
          <w:rFonts w:ascii="Verdana" w:hAnsi="Verdana" w:cs="Calibri"/>
          <w:b/>
          <w:bCs/>
          <w:color w:val="000000"/>
          <w:sz w:val="19"/>
          <w:szCs w:val="19"/>
          <w:lang w:eastAsia="hu-HU"/>
        </w:rPr>
      </w:pPr>
      <w:r w:rsidRPr="00A23BA4">
        <w:rPr>
          <w:rFonts w:ascii="Verdana" w:hAnsi="Verdana" w:cs="Calibri"/>
          <w:b/>
          <w:bCs/>
          <w:color w:val="000000"/>
          <w:sz w:val="19"/>
          <w:szCs w:val="19"/>
          <w:lang w:eastAsia="hu-HU"/>
        </w:rPr>
        <w:lastRenderedPageBreak/>
        <w:t>2. melléklet a 10/2019. (V. 31.) önkormányzati rendelethez</w:t>
      </w:r>
      <w:r>
        <w:rPr>
          <w:rFonts w:ascii="Verdana" w:hAnsi="Verdana" w:cs="Calibri"/>
          <w:b/>
          <w:bCs/>
          <w:color w:val="000000"/>
          <w:sz w:val="19"/>
          <w:szCs w:val="19"/>
          <w:lang w:eastAsia="hu-HU"/>
        </w:rPr>
        <w:t xml:space="preserve"> </w:t>
      </w:r>
      <w:r>
        <w:rPr>
          <w:rStyle w:val="Lbjegyzet-hivatkozs"/>
          <w:rFonts w:ascii="Verdana" w:hAnsi="Verdana" w:cs="Calibri"/>
          <w:b/>
          <w:bCs/>
          <w:color w:val="000000"/>
          <w:sz w:val="19"/>
          <w:szCs w:val="19"/>
          <w:lang w:eastAsia="hu-HU"/>
        </w:rPr>
        <w:footnoteReference w:id="41"/>
      </w:r>
      <w:r w:rsidR="00F27ABB">
        <w:rPr>
          <w:rFonts w:ascii="Verdana" w:hAnsi="Verdana" w:cs="Calibri"/>
          <w:b/>
          <w:bCs/>
          <w:color w:val="000000"/>
          <w:sz w:val="19"/>
          <w:szCs w:val="19"/>
          <w:lang w:eastAsia="hu-HU"/>
        </w:rPr>
        <w:t xml:space="preserve"> </w:t>
      </w:r>
      <w:r w:rsidR="00F27ABB">
        <w:rPr>
          <w:rStyle w:val="Lbjegyzet-hivatkozs"/>
          <w:rFonts w:ascii="Verdana" w:hAnsi="Verdana" w:cs="Calibri"/>
          <w:b/>
          <w:bCs/>
          <w:color w:val="000000"/>
          <w:sz w:val="19"/>
          <w:szCs w:val="19"/>
          <w:lang w:eastAsia="hu-HU"/>
        </w:rPr>
        <w:footnoteReference w:id="42"/>
      </w:r>
      <w:r w:rsidR="00992C2A">
        <w:rPr>
          <w:rFonts w:ascii="Verdana" w:hAnsi="Verdana" w:cs="Calibri"/>
          <w:b/>
          <w:bCs/>
          <w:color w:val="000000"/>
          <w:sz w:val="19"/>
          <w:szCs w:val="19"/>
          <w:lang w:eastAsia="hu-HU"/>
        </w:rPr>
        <w:t xml:space="preserve"> </w:t>
      </w:r>
      <w:r w:rsidR="00992C2A">
        <w:rPr>
          <w:rStyle w:val="Lbjegyzet-hivatkozs"/>
          <w:rFonts w:ascii="Verdana" w:hAnsi="Verdana" w:cs="Calibri"/>
          <w:b/>
          <w:bCs/>
          <w:color w:val="000000"/>
          <w:sz w:val="19"/>
          <w:szCs w:val="19"/>
          <w:lang w:eastAsia="hu-HU"/>
        </w:rPr>
        <w:footnoteReference w:id="43"/>
      </w:r>
    </w:p>
    <w:p w14:paraId="7C5907D4" w14:textId="77777777" w:rsidR="009D7DA1" w:rsidRDefault="009D7DA1" w:rsidP="009D7DA1">
      <w:pPr>
        <w:suppressAutoHyphens w:val="0"/>
        <w:ind w:right="-1"/>
        <w:jc w:val="center"/>
        <w:rPr>
          <w:rFonts w:ascii="Verdana" w:hAnsi="Verdana" w:cs="Calibri"/>
          <w:b/>
          <w:bCs/>
          <w:color w:val="000000"/>
          <w:sz w:val="19"/>
          <w:szCs w:val="19"/>
          <w:lang w:eastAsia="hu-HU"/>
        </w:rPr>
      </w:pPr>
    </w:p>
    <w:p w14:paraId="31AE8870" w14:textId="77777777" w:rsidR="009D7DA1" w:rsidRDefault="009D7DA1" w:rsidP="009D7DA1">
      <w:pPr>
        <w:suppressAutoHyphens w:val="0"/>
        <w:ind w:right="-1"/>
        <w:jc w:val="center"/>
        <w:rPr>
          <w:rFonts w:ascii="Verdana" w:hAnsi="Verdana" w:cs="Calibri"/>
          <w:b/>
          <w:bCs/>
          <w:color w:val="000000"/>
          <w:sz w:val="19"/>
          <w:szCs w:val="19"/>
          <w:lang w:eastAsia="hu-HU"/>
        </w:rPr>
      </w:pPr>
    </w:p>
    <w:p w14:paraId="2E593A9D" w14:textId="77777777" w:rsidR="009D7DA1" w:rsidRDefault="009D7DA1" w:rsidP="009D7DA1">
      <w:pPr>
        <w:suppressAutoHyphens w:val="0"/>
        <w:ind w:right="-1"/>
        <w:jc w:val="center"/>
        <w:rPr>
          <w:rFonts w:ascii="Verdana" w:hAnsi="Verdana" w:cs="Calibri"/>
          <w:b/>
          <w:bCs/>
          <w:color w:val="000000"/>
          <w:sz w:val="19"/>
          <w:szCs w:val="19"/>
          <w:lang w:eastAsia="hu-HU"/>
        </w:rPr>
      </w:pPr>
    </w:p>
    <w:p w14:paraId="62943190" w14:textId="0FB503A3" w:rsidR="009D7DA1" w:rsidRDefault="009D7DA1" w:rsidP="009D7DA1">
      <w:pPr>
        <w:suppressAutoHyphens w:val="0"/>
        <w:ind w:right="-1"/>
        <w:jc w:val="center"/>
        <w:rPr>
          <w:rFonts w:ascii="Verdana" w:hAnsi="Verdana" w:cs="Calibri"/>
          <w:b/>
          <w:bCs/>
          <w:color w:val="000000"/>
          <w:sz w:val="19"/>
          <w:szCs w:val="19"/>
          <w:lang w:eastAsia="hu-HU"/>
        </w:rPr>
      </w:pPr>
      <w:r w:rsidRPr="00A23BA4">
        <w:rPr>
          <w:rFonts w:ascii="Verdana" w:hAnsi="Verdana" w:cs="Calibri"/>
          <w:b/>
          <w:bCs/>
          <w:color w:val="000000"/>
          <w:sz w:val="19"/>
          <w:szCs w:val="19"/>
          <w:lang w:eastAsia="hu-HU"/>
        </w:rPr>
        <w:t>Az építési övezetek és övezetek telekalakítási és beépíthetőségi előírásainak táblázata</w:t>
      </w:r>
    </w:p>
    <w:p w14:paraId="35449124" w14:textId="7B86109D" w:rsidR="009D7DA1" w:rsidRDefault="009D7DA1" w:rsidP="009D7DA1">
      <w:pPr>
        <w:suppressAutoHyphens w:val="0"/>
        <w:spacing w:after="200" w:line="276" w:lineRule="auto"/>
        <w:rPr>
          <w:rFonts w:ascii="Verdana" w:eastAsia="Batang" w:hAnsi="Verdana" w:cs="Times New Roman"/>
          <w:b/>
          <w:bCs/>
          <w:sz w:val="20"/>
          <w:lang w:eastAsia="hu-HU"/>
        </w:rPr>
      </w:pPr>
    </w:p>
    <w:p w14:paraId="61384B06" w14:textId="47A305E9" w:rsidR="009D7DA1" w:rsidRDefault="009D7DA1" w:rsidP="009D7DA1">
      <w:pPr>
        <w:suppressAutoHyphens w:val="0"/>
        <w:spacing w:after="200" w:line="276" w:lineRule="auto"/>
        <w:rPr>
          <w:rFonts w:ascii="Verdana" w:eastAsia="Batang" w:hAnsi="Verdana" w:cs="Times New Roman"/>
          <w:b/>
          <w:bCs/>
          <w:sz w:val="20"/>
          <w:lang w:eastAsia="hu-HU"/>
        </w:rPr>
      </w:pPr>
    </w:p>
    <w:p w14:paraId="5426A897" w14:textId="6A1E86BD" w:rsidR="009D7DA1" w:rsidRDefault="009D7DA1" w:rsidP="009D7DA1">
      <w:pPr>
        <w:suppressAutoHyphens w:val="0"/>
        <w:spacing w:after="200" w:line="276" w:lineRule="auto"/>
        <w:rPr>
          <w:rFonts w:ascii="Verdana" w:eastAsia="Batang" w:hAnsi="Verdana" w:cs="Times New Roman"/>
          <w:b/>
          <w:bCs/>
          <w:sz w:val="20"/>
          <w:lang w:eastAsia="hu-HU"/>
        </w:rPr>
      </w:pPr>
    </w:p>
    <w:p w14:paraId="3023F15B" w14:textId="6DEEEABA" w:rsidR="009D7DA1" w:rsidRDefault="009D7DA1" w:rsidP="009D7DA1">
      <w:pPr>
        <w:suppressAutoHyphens w:val="0"/>
        <w:spacing w:after="200" w:line="276" w:lineRule="auto"/>
        <w:rPr>
          <w:rFonts w:ascii="Verdana" w:eastAsia="Batang" w:hAnsi="Verdana" w:cs="Times New Roman"/>
          <w:b/>
          <w:bCs/>
          <w:sz w:val="20"/>
          <w:lang w:eastAsia="hu-HU"/>
        </w:rPr>
      </w:pPr>
    </w:p>
    <w:p w14:paraId="01AFC408" w14:textId="4F000E18" w:rsidR="009D7DA1" w:rsidRDefault="009D7DA1" w:rsidP="009D7DA1">
      <w:pPr>
        <w:suppressAutoHyphens w:val="0"/>
        <w:spacing w:after="200" w:line="276" w:lineRule="auto"/>
        <w:rPr>
          <w:rFonts w:ascii="Verdana" w:eastAsia="Batang" w:hAnsi="Verdana" w:cs="Times New Roman"/>
          <w:b/>
          <w:bCs/>
          <w:sz w:val="20"/>
          <w:lang w:eastAsia="hu-HU"/>
        </w:rPr>
      </w:pPr>
    </w:p>
    <w:p w14:paraId="5029887C" w14:textId="6465DEC0" w:rsidR="009D7DA1" w:rsidRDefault="009D7DA1" w:rsidP="009D7DA1">
      <w:pPr>
        <w:suppressAutoHyphens w:val="0"/>
        <w:spacing w:after="200" w:line="276" w:lineRule="auto"/>
        <w:rPr>
          <w:rFonts w:ascii="Verdana" w:eastAsia="Batang" w:hAnsi="Verdana" w:cs="Times New Roman"/>
          <w:b/>
          <w:bCs/>
          <w:sz w:val="20"/>
          <w:lang w:eastAsia="hu-HU"/>
        </w:rPr>
      </w:pPr>
    </w:p>
    <w:p w14:paraId="331F668F" w14:textId="56AE4A9F" w:rsidR="009D7DA1" w:rsidRDefault="009D7DA1" w:rsidP="009D7DA1">
      <w:pPr>
        <w:suppressAutoHyphens w:val="0"/>
        <w:spacing w:after="200" w:line="276" w:lineRule="auto"/>
        <w:rPr>
          <w:rFonts w:ascii="Verdana" w:eastAsia="Batang" w:hAnsi="Verdana" w:cs="Times New Roman"/>
          <w:b/>
          <w:bCs/>
          <w:sz w:val="20"/>
          <w:lang w:eastAsia="hu-HU"/>
        </w:rPr>
      </w:pPr>
    </w:p>
    <w:p w14:paraId="7771AB52" w14:textId="5EC668C4" w:rsidR="009D7DA1" w:rsidRDefault="009D7DA1" w:rsidP="009D7DA1">
      <w:pPr>
        <w:suppressAutoHyphens w:val="0"/>
        <w:spacing w:after="200" w:line="276" w:lineRule="auto"/>
        <w:rPr>
          <w:rFonts w:ascii="Verdana" w:eastAsia="Batang" w:hAnsi="Verdana" w:cs="Times New Roman"/>
          <w:b/>
          <w:bCs/>
          <w:sz w:val="20"/>
          <w:lang w:eastAsia="hu-HU"/>
        </w:rPr>
      </w:pPr>
    </w:p>
    <w:p w14:paraId="7CAE0A54" w14:textId="3BCF44A2" w:rsidR="009D7DA1" w:rsidRDefault="009D7DA1" w:rsidP="009D7DA1">
      <w:pPr>
        <w:suppressAutoHyphens w:val="0"/>
        <w:spacing w:after="200" w:line="276" w:lineRule="auto"/>
        <w:rPr>
          <w:rFonts w:ascii="Verdana" w:eastAsia="Batang" w:hAnsi="Verdana" w:cs="Times New Roman"/>
          <w:b/>
          <w:bCs/>
          <w:sz w:val="20"/>
          <w:lang w:eastAsia="hu-HU"/>
        </w:rPr>
      </w:pPr>
    </w:p>
    <w:p w14:paraId="1988C81B" w14:textId="2F7171B3" w:rsidR="009D7DA1" w:rsidRDefault="009D7DA1" w:rsidP="009D7DA1">
      <w:pPr>
        <w:suppressAutoHyphens w:val="0"/>
        <w:spacing w:after="200" w:line="276" w:lineRule="auto"/>
        <w:rPr>
          <w:rFonts w:ascii="Verdana" w:eastAsia="Batang" w:hAnsi="Verdana" w:cs="Times New Roman"/>
          <w:b/>
          <w:bCs/>
          <w:sz w:val="20"/>
          <w:lang w:eastAsia="hu-HU"/>
        </w:rPr>
      </w:pPr>
    </w:p>
    <w:p w14:paraId="2E23BB37" w14:textId="2BD208FE" w:rsidR="009D7DA1" w:rsidRDefault="009D7DA1" w:rsidP="009D7DA1">
      <w:pPr>
        <w:suppressAutoHyphens w:val="0"/>
        <w:spacing w:after="200" w:line="276" w:lineRule="auto"/>
        <w:rPr>
          <w:rFonts w:ascii="Verdana" w:eastAsia="Batang" w:hAnsi="Verdana" w:cs="Times New Roman"/>
          <w:b/>
          <w:bCs/>
          <w:sz w:val="20"/>
          <w:lang w:eastAsia="hu-HU"/>
        </w:rPr>
      </w:pPr>
    </w:p>
    <w:p w14:paraId="33AFD436" w14:textId="7B6CF095" w:rsidR="009D7DA1" w:rsidRDefault="009D7DA1" w:rsidP="009D7DA1">
      <w:pPr>
        <w:suppressAutoHyphens w:val="0"/>
        <w:spacing w:after="200" w:line="276" w:lineRule="auto"/>
        <w:rPr>
          <w:rFonts w:ascii="Verdana" w:eastAsia="Batang" w:hAnsi="Verdana" w:cs="Times New Roman"/>
          <w:b/>
          <w:bCs/>
          <w:sz w:val="20"/>
          <w:lang w:eastAsia="hu-HU"/>
        </w:rPr>
      </w:pPr>
    </w:p>
    <w:p w14:paraId="1D568396" w14:textId="1B02C3EC" w:rsidR="009D7DA1" w:rsidRDefault="009D7DA1" w:rsidP="009D7DA1">
      <w:pPr>
        <w:suppressAutoHyphens w:val="0"/>
        <w:spacing w:after="200" w:line="276" w:lineRule="auto"/>
        <w:rPr>
          <w:rFonts w:ascii="Verdana" w:eastAsia="Batang" w:hAnsi="Verdana" w:cs="Times New Roman"/>
          <w:b/>
          <w:bCs/>
          <w:sz w:val="20"/>
          <w:lang w:eastAsia="hu-HU"/>
        </w:rPr>
      </w:pPr>
    </w:p>
    <w:p w14:paraId="5422F193" w14:textId="5B9A811F" w:rsidR="009D7DA1" w:rsidRDefault="009D7DA1" w:rsidP="009D7DA1">
      <w:pPr>
        <w:suppressAutoHyphens w:val="0"/>
        <w:spacing w:after="200" w:line="276" w:lineRule="auto"/>
        <w:rPr>
          <w:rFonts w:ascii="Verdana" w:eastAsia="Batang" w:hAnsi="Verdana" w:cs="Times New Roman"/>
          <w:b/>
          <w:bCs/>
          <w:sz w:val="20"/>
          <w:lang w:eastAsia="hu-HU"/>
        </w:rPr>
      </w:pPr>
    </w:p>
    <w:p w14:paraId="5158719B" w14:textId="490B1E00" w:rsidR="009D7DA1" w:rsidRDefault="009D7DA1" w:rsidP="009D7DA1">
      <w:pPr>
        <w:suppressAutoHyphens w:val="0"/>
        <w:spacing w:after="200" w:line="276" w:lineRule="auto"/>
        <w:rPr>
          <w:rFonts w:ascii="Verdana" w:eastAsia="Batang" w:hAnsi="Verdana" w:cs="Times New Roman"/>
          <w:b/>
          <w:bCs/>
          <w:sz w:val="20"/>
          <w:lang w:eastAsia="hu-HU"/>
        </w:rPr>
      </w:pPr>
    </w:p>
    <w:p w14:paraId="4A8AC5E8" w14:textId="48D7424D" w:rsidR="009D7DA1" w:rsidRDefault="009D7DA1" w:rsidP="009D7DA1">
      <w:pPr>
        <w:suppressAutoHyphens w:val="0"/>
        <w:spacing w:after="200" w:line="276" w:lineRule="auto"/>
        <w:rPr>
          <w:rFonts w:ascii="Verdana" w:eastAsia="Batang" w:hAnsi="Verdana" w:cs="Times New Roman"/>
          <w:b/>
          <w:bCs/>
          <w:sz w:val="20"/>
          <w:lang w:eastAsia="hu-HU"/>
        </w:rPr>
      </w:pPr>
    </w:p>
    <w:p w14:paraId="051768D4" w14:textId="6E1D5339" w:rsidR="009D7DA1" w:rsidRDefault="009D7DA1" w:rsidP="009D7DA1">
      <w:pPr>
        <w:suppressAutoHyphens w:val="0"/>
        <w:spacing w:after="200" w:line="276" w:lineRule="auto"/>
        <w:rPr>
          <w:rFonts w:ascii="Verdana" w:eastAsia="Batang" w:hAnsi="Verdana" w:cs="Times New Roman"/>
          <w:b/>
          <w:bCs/>
          <w:sz w:val="20"/>
          <w:lang w:eastAsia="hu-HU"/>
        </w:rPr>
      </w:pPr>
    </w:p>
    <w:p w14:paraId="760E931C" w14:textId="282E9E79" w:rsidR="009D7DA1" w:rsidRDefault="009D7DA1" w:rsidP="009D7DA1">
      <w:pPr>
        <w:suppressAutoHyphens w:val="0"/>
        <w:spacing w:after="200" w:line="276" w:lineRule="auto"/>
        <w:rPr>
          <w:rFonts w:ascii="Verdana" w:eastAsia="Batang" w:hAnsi="Verdana" w:cs="Times New Roman"/>
          <w:b/>
          <w:bCs/>
          <w:sz w:val="20"/>
          <w:lang w:eastAsia="hu-HU"/>
        </w:rPr>
      </w:pPr>
    </w:p>
    <w:p w14:paraId="1F8240D4" w14:textId="62FDD9AF" w:rsidR="009D7DA1" w:rsidRDefault="009D7DA1" w:rsidP="009D7DA1">
      <w:pPr>
        <w:suppressAutoHyphens w:val="0"/>
        <w:spacing w:after="200" w:line="276" w:lineRule="auto"/>
        <w:rPr>
          <w:rFonts w:ascii="Verdana" w:eastAsia="Batang" w:hAnsi="Verdana" w:cs="Times New Roman"/>
          <w:b/>
          <w:bCs/>
          <w:sz w:val="20"/>
          <w:lang w:eastAsia="hu-HU"/>
        </w:rPr>
      </w:pPr>
    </w:p>
    <w:p w14:paraId="3F94F227" w14:textId="501AAB5E" w:rsidR="009D7DA1" w:rsidRDefault="009D7DA1" w:rsidP="009D7DA1">
      <w:pPr>
        <w:suppressAutoHyphens w:val="0"/>
        <w:spacing w:after="200" w:line="276" w:lineRule="auto"/>
        <w:rPr>
          <w:rFonts w:ascii="Verdana" w:eastAsia="Batang" w:hAnsi="Verdana" w:cs="Times New Roman"/>
          <w:b/>
          <w:bCs/>
          <w:sz w:val="20"/>
          <w:lang w:eastAsia="hu-HU"/>
        </w:rPr>
      </w:pPr>
    </w:p>
    <w:p w14:paraId="02561136" w14:textId="3ADEF0FA" w:rsidR="009D7DA1" w:rsidRDefault="009D7DA1" w:rsidP="009D7DA1">
      <w:pPr>
        <w:suppressAutoHyphens w:val="0"/>
        <w:spacing w:after="200" w:line="276" w:lineRule="auto"/>
        <w:rPr>
          <w:rFonts w:ascii="Verdana" w:eastAsia="Batang" w:hAnsi="Verdana" w:cs="Times New Roman"/>
          <w:b/>
          <w:bCs/>
          <w:sz w:val="20"/>
          <w:lang w:eastAsia="hu-HU"/>
        </w:rPr>
      </w:pPr>
    </w:p>
    <w:p w14:paraId="0D6E40EC" w14:textId="59BD5FF8" w:rsidR="009D7DA1" w:rsidRDefault="009D7DA1" w:rsidP="009D7DA1">
      <w:pPr>
        <w:suppressAutoHyphens w:val="0"/>
        <w:spacing w:after="200" w:line="276" w:lineRule="auto"/>
        <w:rPr>
          <w:rFonts w:ascii="Verdana" w:eastAsia="Batang" w:hAnsi="Verdana" w:cs="Times New Roman"/>
          <w:b/>
          <w:bCs/>
          <w:sz w:val="20"/>
          <w:lang w:eastAsia="hu-HU"/>
        </w:rPr>
      </w:pPr>
    </w:p>
    <w:p w14:paraId="51179CD0" w14:textId="11E7AABC" w:rsidR="009D7DA1" w:rsidRDefault="009D7DA1" w:rsidP="009D7DA1">
      <w:pPr>
        <w:suppressAutoHyphens w:val="0"/>
        <w:spacing w:after="200" w:line="276" w:lineRule="auto"/>
        <w:rPr>
          <w:rFonts w:ascii="Verdana" w:eastAsia="Batang" w:hAnsi="Verdana" w:cs="Times New Roman"/>
          <w:b/>
          <w:bCs/>
          <w:sz w:val="20"/>
          <w:lang w:eastAsia="hu-HU"/>
        </w:rPr>
      </w:pPr>
    </w:p>
    <w:p w14:paraId="7F8DB999" w14:textId="7B161179" w:rsidR="009D7DA1" w:rsidRDefault="009D7DA1" w:rsidP="009D7DA1">
      <w:pPr>
        <w:suppressAutoHyphens w:val="0"/>
        <w:spacing w:after="200" w:line="276" w:lineRule="auto"/>
        <w:rPr>
          <w:rFonts w:ascii="Verdana" w:eastAsia="Batang" w:hAnsi="Verdana" w:cs="Times New Roman"/>
          <w:b/>
          <w:bCs/>
          <w:sz w:val="20"/>
          <w:lang w:eastAsia="hu-HU"/>
        </w:rPr>
      </w:pPr>
    </w:p>
    <w:p w14:paraId="18A94892" w14:textId="0E29A774" w:rsidR="009D7DA1" w:rsidRDefault="009D7DA1">
      <w:pPr>
        <w:suppressAutoHyphens w:val="0"/>
        <w:spacing w:after="200" w:line="276" w:lineRule="auto"/>
        <w:rPr>
          <w:rFonts w:ascii="Verdana" w:eastAsia="Batang" w:hAnsi="Verdana" w:cs="Times New Roman"/>
          <w:b/>
          <w:bCs/>
          <w:sz w:val="20"/>
          <w:lang w:eastAsia="hu-HU"/>
        </w:rPr>
      </w:pPr>
      <w:r>
        <w:rPr>
          <w:rFonts w:ascii="Verdana" w:eastAsia="Batang" w:hAnsi="Verdana" w:cs="Times New Roman"/>
          <w:b/>
          <w:bCs/>
          <w:sz w:val="20"/>
          <w:lang w:eastAsia="hu-HU"/>
        </w:rPr>
        <w:br w:type="page"/>
      </w:r>
    </w:p>
    <w:p w14:paraId="3759650A" w14:textId="77777777" w:rsidR="009D7DA1" w:rsidRPr="009D7DA1" w:rsidRDefault="009D7DA1" w:rsidP="009D7DA1">
      <w:pPr>
        <w:suppressAutoHyphens w:val="0"/>
        <w:spacing w:after="200" w:line="276" w:lineRule="auto"/>
        <w:rPr>
          <w:rFonts w:ascii="Verdana" w:eastAsia="Batang" w:hAnsi="Verdana" w:cs="Times New Roman"/>
          <w:b/>
          <w:bCs/>
          <w:sz w:val="20"/>
          <w:lang w:eastAsia="hu-HU"/>
        </w:rPr>
      </w:pPr>
    </w:p>
    <w:tbl>
      <w:tblPr>
        <w:tblpPr w:leftFromText="141" w:rightFromText="141" w:horzAnchor="page" w:tblpX="1" w:tblpY="-1140"/>
        <w:tblW w:w="13168" w:type="dxa"/>
        <w:tblCellMar>
          <w:left w:w="70" w:type="dxa"/>
          <w:right w:w="70" w:type="dxa"/>
        </w:tblCellMar>
        <w:tblLook w:val="04A0" w:firstRow="1" w:lastRow="0" w:firstColumn="1" w:lastColumn="0" w:noHBand="0" w:noVBand="1"/>
      </w:tblPr>
      <w:tblGrid>
        <w:gridCol w:w="13168"/>
      </w:tblGrid>
      <w:tr w:rsidR="00A23BA4" w:rsidRPr="00A23BA4" w14:paraId="5BB38212" w14:textId="77777777" w:rsidTr="007B1033">
        <w:trPr>
          <w:trHeight w:val="960"/>
        </w:trPr>
        <w:tc>
          <w:tcPr>
            <w:tcW w:w="13168" w:type="dxa"/>
            <w:tcBorders>
              <w:top w:val="nil"/>
              <w:left w:val="nil"/>
              <w:bottom w:val="single" w:sz="4" w:space="0" w:color="000000"/>
              <w:right w:val="nil"/>
            </w:tcBorders>
            <w:vAlign w:val="center"/>
            <w:hideMark/>
          </w:tcPr>
          <w:p w14:paraId="2D0609D2" w14:textId="77777777" w:rsidR="00A23BA4" w:rsidRPr="00A23BA4" w:rsidRDefault="00A23BA4" w:rsidP="00A23BA4">
            <w:pPr>
              <w:suppressAutoHyphens w:val="0"/>
              <w:rPr>
                <w:rFonts w:ascii="Verdana" w:hAnsi="Verdana" w:cs="Calibri"/>
                <w:b/>
                <w:bCs/>
                <w:color w:val="000000"/>
                <w:sz w:val="19"/>
                <w:szCs w:val="19"/>
                <w:lang w:eastAsia="hu-HU"/>
              </w:rPr>
            </w:pPr>
          </w:p>
        </w:tc>
      </w:tr>
    </w:tbl>
    <w:p w14:paraId="73245C99" w14:textId="380A2C51" w:rsidR="00405E78" w:rsidRDefault="002D4C7D" w:rsidP="007E19C0">
      <w:pPr>
        <w:suppressAutoHyphens w:val="0"/>
        <w:spacing w:after="200" w:line="276" w:lineRule="auto"/>
        <w:jc w:val="center"/>
        <w:rPr>
          <w:rFonts w:ascii="Verdana" w:eastAsia="Batang" w:hAnsi="Verdana" w:cs="Times New Roman"/>
          <w:b/>
          <w:bCs/>
          <w:sz w:val="20"/>
          <w:lang w:eastAsia="hu-HU"/>
        </w:rPr>
      </w:pPr>
      <w:r w:rsidRPr="002D4C7D">
        <w:rPr>
          <w:rFonts w:ascii="Verdana" w:eastAsia="Batang" w:hAnsi="Verdana" w:cs="Times New Roman"/>
          <w:b/>
          <w:bCs/>
          <w:sz w:val="20"/>
          <w:lang w:eastAsia="hu-HU"/>
        </w:rPr>
        <w:t xml:space="preserve">3. </w:t>
      </w:r>
      <w:r w:rsidR="00405E78">
        <w:rPr>
          <w:rFonts w:ascii="Verdana" w:eastAsia="Batang" w:hAnsi="Verdana" w:cs="Times New Roman"/>
          <w:b/>
          <w:bCs/>
          <w:sz w:val="20"/>
          <w:lang w:eastAsia="hu-HU"/>
        </w:rPr>
        <w:t>melléklet</w:t>
      </w:r>
      <w:r w:rsidR="007E19C0">
        <w:rPr>
          <w:rFonts w:ascii="Verdana" w:eastAsia="Batang" w:hAnsi="Verdana" w:cs="Times New Roman"/>
          <w:b/>
          <w:bCs/>
          <w:sz w:val="20"/>
          <w:lang w:eastAsia="hu-HU"/>
        </w:rPr>
        <w:t xml:space="preserve"> </w:t>
      </w:r>
      <w:r w:rsidR="000736B0">
        <w:rPr>
          <w:rFonts w:ascii="Verdana" w:eastAsia="Batang" w:hAnsi="Verdana" w:cs="Times New Roman"/>
          <w:b/>
          <w:bCs/>
          <w:sz w:val="20"/>
          <w:lang w:eastAsia="hu-HU"/>
        </w:rPr>
        <w:t>a 10</w:t>
      </w:r>
      <w:r w:rsidR="00405E78" w:rsidRPr="00A24594">
        <w:rPr>
          <w:rFonts w:ascii="Verdana" w:hAnsi="Verdana" w:cs="Times New Roman"/>
          <w:b/>
          <w:bCs/>
          <w:color w:val="000000"/>
          <w:sz w:val="20"/>
        </w:rPr>
        <w:t>/201</w:t>
      </w:r>
      <w:r w:rsidR="00405E78">
        <w:rPr>
          <w:rFonts w:ascii="Verdana" w:hAnsi="Verdana" w:cs="Times New Roman"/>
          <w:b/>
          <w:bCs/>
          <w:color w:val="000000"/>
          <w:sz w:val="20"/>
        </w:rPr>
        <w:t>9</w:t>
      </w:r>
      <w:r w:rsidR="00405E78" w:rsidRPr="00A24594">
        <w:rPr>
          <w:rFonts w:ascii="Verdana" w:hAnsi="Verdana" w:cs="Times New Roman"/>
          <w:b/>
          <w:bCs/>
          <w:color w:val="000000"/>
          <w:sz w:val="20"/>
        </w:rPr>
        <w:t>. (</w:t>
      </w:r>
      <w:r w:rsidR="000736B0">
        <w:rPr>
          <w:rFonts w:ascii="Verdana" w:hAnsi="Verdana" w:cs="Times New Roman"/>
          <w:b/>
          <w:bCs/>
          <w:color w:val="000000"/>
          <w:sz w:val="20"/>
        </w:rPr>
        <w:t>V. 31.</w:t>
      </w:r>
      <w:r w:rsidR="00405E78" w:rsidRPr="00A24594">
        <w:rPr>
          <w:rFonts w:ascii="Verdana" w:hAnsi="Verdana" w:cs="Times New Roman"/>
          <w:b/>
          <w:bCs/>
          <w:color w:val="000000"/>
          <w:sz w:val="20"/>
        </w:rPr>
        <w:t xml:space="preserve">) önkormányzati </w:t>
      </w:r>
      <w:r w:rsidR="00405E78" w:rsidRPr="00405E78">
        <w:rPr>
          <w:rFonts w:ascii="Verdana" w:hAnsi="Verdana" w:cs="Times New Roman"/>
          <w:b/>
          <w:bCs/>
          <w:color w:val="000000"/>
          <w:sz w:val="20"/>
        </w:rPr>
        <w:t>rendelethez</w:t>
      </w:r>
    </w:p>
    <w:p w14:paraId="55014541" w14:textId="77777777" w:rsidR="002D4C7D" w:rsidRDefault="002D4C7D" w:rsidP="002D4C7D">
      <w:pPr>
        <w:suppressAutoHyphens w:val="0"/>
        <w:spacing w:after="200" w:line="276" w:lineRule="auto"/>
        <w:jc w:val="both"/>
        <w:rPr>
          <w:rFonts w:ascii="Verdana" w:eastAsia="Batang" w:hAnsi="Verdana" w:cs="Times New Roman"/>
          <w:b/>
          <w:bCs/>
          <w:sz w:val="20"/>
          <w:lang w:eastAsia="hu-HU"/>
        </w:rPr>
      </w:pPr>
      <w:r w:rsidRPr="002D4C7D">
        <w:rPr>
          <w:rFonts w:ascii="Verdana" w:eastAsia="Batang" w:hAnsi="Verdana" w:cs="Times New Roman"/>
          <w:b/>
          <w:bCs/>
          <w:sz w:val="20"/>
          <w:lang w:eastAsia="hu-HU"/>
        </w:rPr>
        <w:t>Az állattartó építmények elhelyezésével kapcsolatos normatív szabályozás táblázata</w:t>
      </w:r>
    </w:p>
    <w:p w14:paraId="2CCAA934" w14:textId="77777777" w:rsidR="008A1E60" w:rsidRDefault="002D4C7D" w:rsidP="002D4C7D">
      <w:pPr>
        <w:suppressAutoHyphens w:val="0"/>
        <w:spacing w:after="200" w:line="276" w:lineRule="auto"/>
        <w:jc w:val="both"/>
        <w:rPr>
          <w:rFonts w:ascii="Verdana" w:eastAsia="Batang" w:hAnsi="Verdana" w:cs="Times New Roman"/>
          <w:b/>
          <w:bCs/>
          <w:sz w:val="20"/>
          <w:lang w:eastAsia="hu-HU"/>
        </w:rPr>
        <w:sectPr w:rsidR="008A1E60" w:rsidSect="00531835">
          <w:headerReference w:type="first" r:id="rId8"/>
          <w:pgSz w:w="11906" w:h="16838"/>
          <w:pgMar w:top="1134" w:right="1134" w:bottom="1134" w:left="1134" w:header="708" w:footer="708" w:gutter="0"/>
          <w:cols w:space="708"/>
          <w:titlePg/>
          <w:docGrid w:linePitch="360"/>
        </w:sectPr>
      </w:pPr>
      <w:r>
        <w:rPr>
          <w:rFonts w:ascii="Verdana" w:eastAsia="Batang" w:hAnsi="Verdana" w:cs="Times New Roman"/>
          <w:b/>
          <w:bCs/>
          <w:noProof/>
          <w:sz w:val="20"/>
          <w:lang w:eastAsia="hu-HU"/>
        </w:rPr>
        <w:drawing>
          <wp:inline distT="0" distB="0" distL="0" distR="0" wp14:anchorId="26898532" wp14:editId="04C79620">
            <wp:extent cx="6120130" cy="5343980"/>
            <wp:effectExtent l="0" t="0" r="0" b="952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5343980"/>
                    </a:xfrm>
                    <a:prstGeom prst="rect">
                      <a:avLst/>
                    </a:prstGeom>
                    <a:noFill/>
                    <a:ln>
                      <a:noFill/>
                    </a:ln>
                  </pic:spPr>
                </pic:pic>
              </a:graphicData>
            </a:graphic>
          </wp:inline>
        </w:drawing>
      </w:r>
    </w:p>
    <w:p w14:paraId="75C9FA84" w14:textId="2208E5C4" w:rsidR="005A072B" w:rsidRDefault="005A072B" w:rsidP="007E19C0">
      <w:pPr>
        <w:suppressAutoHyphens w:val="0"/>
        <w:spacing w:after="200" w:line="276" w:lineRule="auto"/>
        <w:jc w:val="center"/>
        <w:rPr>
          <w:rFonts w:ascii="Verdana" w:eastAsia="Batang" w:hAnsi="Verdana" w:cs="Times New Roman"/>
          <w:b/>
          <w:bCs/>
          <w:sz w:val="20"/>
          <w:lang w:eastAsia="hu-HU"/>
        </w:rPr>
      </w:pPr>
      <w:r>
        <w:rPr>
          <w:rFonts w:ascii="Verdana" w:eastAsia="Batang" w:hAnsi="Verdana" w:cs="Times New Roman"/>
          <w:b/>
          <w:bCs/>
          <w:sz w:val="20"/>
          <w:lang w:eastAsia="hu-HU"/>
        </w:rPr>
        <w:lastRenderedPageBreak/>
        <w:t>4</w:t>
      </w:r>
      <w:r w:rsidRPr="002D4C7D">
        <w:rPr>
          <w:rFonts w:ascii="Verdana" w:eastAsia="Batang" w:hAnsi="Verdana" w:cs="Times New Roman"/>
          <w:b/>
          <w:bCs/>
          <w:sz w:val="20"/>
          <w:lang w:eastAsia="hu-HU"/>
        </w:rPr>
        <w:t xml:space="preserve">. </w:t>
      </w:r>
      <w:r>
        <w:rPr>
          <w:rFonts w:ascii="Verdana" w:eastAsia="Batang" w:hAnsi="Verdana" w:cs="Times New Roman"/>
          <w:b/>
          <w:bCs/>
          <w:sz w:val="20"/>
          <w:lang w:eastAsia="hu-HU"/>
        </w:rPr>
        <w:t>melléklet</w:t>
      </w:r>
      <w:r w:rsidRPr="002D4C7D">
        <w:rPr>
          <w:rFonts w:ascii="Verdana" w:eastAsia="Batang" w:hAnsi="Verdana" w:cs="Times New Roman"/>
          <w:b/>
          <w:bCs/>
          <w:sz w:val="20"/>
          <w:lang w:eastAsia="hu-HU"/>
        </w:rPr>
        <w:t xml:space="preserve"> </w:t>
      </w:r>
      <w:r w:rsidRPr="00A24594">
        <w:rPr>
          <w:rFonts w:ascii="Verdana" w:hAnsi="Verdana" w:cs="Times New Roman"/>
          <w:b/>
          <w:bCs/>
          <w:color w:val="000000"/>
          <w:sz w:val="20"/>
        </w:rPr>
        <w:t>a</w:t>
      </w:r>
      <w:r w:rsidR="007E19C0">
        <w:rPr>
          <w:rFonts w:ascii="Verdana" w:hAnsi="Verdana" w:cs="Times New Roman"/>
          <w:b/>
          <w:bCs/>
          <w:color w:val="000000"/>
          <w:sz w:val="20"/>
        </w:rPr>
        <w:t xml:space="preserve"> </w:t>
      </w:r>
      <w:r w:rsidR="000736B0">
        <w:rPr>
          <w:rFonts w:ascii="Verdana" w:hAnsi="Verdana" w:cs="Times New Roman"/>
          <w:b/>
          <w:bCs/>
          <w:color w:val="000000"/>
          <w:sz w:val="20"/>
        </w:rPr>
        <w:t>10</w:t>
      </w:r>
      <w:r w:rsidRPr="00A24594">
        <w:rPr>
          <w:rFonts w:ascii="Verdana" w:hAnsi="Verdana" w:cs="Times New Roman"/>
          <w:b/>
          <w:bCs/>
          <w:color w:val="000000"/>
          <w:sz w:val="20"/>
        </w:rPr>
        <w:t>/201</w:t>
      </w:r>
      <w:r>
        <w:rPr>
          <w:rFonts w:ascii="Verdana" w:hAnsi="Verdana" w:cs="Times New Roman"/>
          <w:b/>
          <w:bCs/>
          <w:color w:val="000000"/>
          <w:sz w:val="20"/>
        </w:rPr>
        <w:t>9</w:t>
      </w:r>
      <w:r w:rsidRPr="00A24594">
        <w:rPr>
          <w:rFonts w:ascii="Verdana" w:hAnsi="Verdana" w:cs="Times New Roman"/>
          <w:b/>
          <w:bCs/>
          <w:color w:val="000000"/>
          <w:sz w:val="20"/>
        </w:rPr>
        <w:t>. (</w:t>
      </w:r>
      <w:r w:rsidR="000736B0">
        <w:rPr>
          <w:rFonts w:ascii="Verdana" w:hAnsi="Verdana" w:cs="Times New Roman"/>
          <w:b/>
          <w:bCs/>
          <w:color w:val="000000"/>
          <w:sz w:val="20"/>
        </w:rPr>
        <w:t>V. 31.</w:t>
      </w:r>
      <w:r w:rsidRPr="00A24594">
        <w:rPr>
          <w:rFonts w:ascii="Verdana" w:hAnsi="Verdana" w:cs="Times New Roman"/>
          <w:b/>
          <w:bCs/>
          <w:color w:val="000000"/>
          <w:sz w:val="20"/>
        </w:rPr>
        <w:t xml:space="preserve">) önkormányzati </w:t>
      </w:r>
      <w:r w:rsidRPr="00405E78">
        <w:rPr>
          <w:rFonts w:ascii="Verdana" w:hAnsi="Verdana" w:cs="Times New Roman"/>
          <w:b/>
          <w:bCs/>
          <w:color w:val="000000"/>
          <w:sz w:val="20"/>
        </w:rPr>
        <w:t>rendelethez</w:t>
      </w:r>
      <w:r w:rsidR="00F27ABB">
        <w:rPr>
          <w:rFonts w:ascii="Verdana" w:hAnsi="Verdana" w:cs="Times New Roman"/>
          <w:b/>
          <w:bCs/>
          <w:color w:val="000000"/>
          <w:sz w:val="20"/>
        </w:rPr>
        <w:t xml:space="preserve"> </w:t>
      </w:r>
      <w:r w:rsidR="00F27ABB">
        <w:rPr>
          <w:rStyle w:val="Lbjegyzet-hivatkozs"/>
          <w:rFonts w:ascii="Verdana" w:hAnsi="Verdana" w:cs="Times New Roman"/>
          <w:b/>
          <w:bCs/>
          <w:color w:val="000000"/>
          <w:sz w:val="20"/>
        </w:rPr>
        <w:footnoteReference w:id="44"/>
      </w:r>
    </w:p>
    <w:p w14:paraId="609C96DB" w14:textId="094D908D" w:rsidR="005A072B" w:rsidRDefault="00295197" w:rsidP="005A072B">
      <w:pPr>
        <w:suppressAutoHyphens w:val="0"/>
        <w:spacing w:after="200" w:line="276" w:lineRule="auto"/>
        <w:jc w:val="center"/>
        <w:rPr>
          <w:rFonts w:ascii="Verdana" w:eastAsia="Batang" w:hAnsi="Verdana" w:cs="Times New Roman"/>
          <w:b/>
          <w:bCs/>
          <w:sz w:val="20"/>
          <w:lang w:eastAsia="hu-HU"/>
        </w:rPr>
      </w:pPr>
      <w:r>
        <w:rPr>
          <w:rFonts w:ascii="Verdana" w:eastAsia="Batang" w:hAnsi="Verdana" w:cs="Times New Roman"/>
          <w:b/>
          <w:bCs/>
          <w:sz w:val="20"/>
          <w:lang w:eastAsia="hu-HU"/>
        </w:rPr>
        <w:t>A meglévő és tervezett helyi úthálózati elemek</w:t>
      </w:r>
      <w:r w:rsidR="00B35063">
        <w:rPr>
          <w:rFonts w:ascii="Verdana" w:eastAsia="Batang" w:hAnsi="Verdana" w:cs="Times New Roman"/>
          <w:b/>
          <w:bCs/>
          <w:sz w:val="20"/>
          <w:lang w:eastAsia="hu-HU"/>
        </w:rPr>
        <w:t>:</w:t>
      </w:r>
    </w:p>
    <w:tbl>
      <w:tblPr>
        <w:tblW w:w="14862" w:type="dxa"/>
        <w:tblLayout w:type="fixed"/>
        <w:tblCellMar>
          <w:left w:w="70" w:type="dxa"/>
          <w:right w:w="70" w:type="dxa"/>
        </w:tblCellMar>
        <w:tblLook w:val="04A0" w:firstRow="1" w:lastRow="0" w:firstColumn="1" w:lastColumn="0" w:noHBand="0" w:noVBand="1"/>
      </w:tblPr>
      <w:tblGrid>
        <w:gridCol w:w="1040"/>
        <w:gridCol w:w="3899"/>
        <w:gridCol w:w="1379"/>
        <w:gridCol w:w="1984"/>
        <w:gridCol w:w="1843"/>
        <w:gridCol w:w="2097"/>
        <w:gridCol w:w="787"/>
        <w:gridCol w:w="1833"/>
      </w:tblGrid>
      <w:tr w:rsidR="008F5718" w:rsidRPr="008F5718" w14:paraId="195D9A3D" w14:textId="77777777" w:rsidTr="006E1EE9">
        <w:trPr>
          <w:trHeight w:val="1200"/>
        </w:trPr>
        <w:tc>
          <w:tcPr>
            <w:tcW w:w="1040"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7ADB35B8" w14:textId="77777777" w:rsidR="008F5718" w:rsidRPr="008F5718" w:rsidRDefault="008F5718" w:rsidP="008F5718">
            <w:pPr>
              <w:suppressAutoHyphens w:val="0"/>
              <w:jc w:val="center"/>
              <w:rPr>
                <w:rFonts w:ascii="Arial" w:hAnsi="Arial" w:cs="Arial"/>
                <w:b/>
                <w:bCs/>
                <w:i/>
                <w:iCs/>
                <w:sz w:val="20"/>
                <w:lang w:eastAsia="hu-HU"/>
              </w:rPr>
            </w:pPr>
            <w:r w:rsidRPr="008F5718">
              <w:rPr>
                <w:rFonts w:ascii="Arial" w:hAnsi="Arial" w:cs="Arial"/>
                <w:b/>
                <w:bCs/>
                <w:i/>
                <w:iCs/>
                <w:sz w:val="20"/>
                <w:lang w:eastAsia="hu-HU"/>
              </w:rPr>
              <w:t>Sorszám</w:t>
            </w:r>
          </w:p>
        </w:tc>
        <w:tc>
          <w:tcPr>
            <w:tcW w:w="3899" w:type="dxa"/>
            <w:tcBorders>
              <w:top w:val="double" w:sz="6" w:space="0" w:color="auto"/>
              <w:left w:val="nil"/>
              <w:bottom w:val="double" w:sz="6" w:space="0" w:color="auto"/>
              <w:right w:val="nil"/>
            </w:tcBorders>
            <w:shd w:val="clear" w:color="auto" w:fill="auto"/>
            <w:vAlign w:val="center"/>
            <w:hideMark/>
          </w:tcPr>
          <w:p w14:paraId="46A8D073" w14:textId="060579BF" w:rsidR="008F5718" w:rsidRPr="008F5718" w:rsidRDefault="008F5718" w:rsidP="008F5718">
            <w:pPr>
              <w:suppressAutoHyphens w:val="0"/>
              <w:jc w:val="center"/>
              <w:rPr>
                <w:rFonts w:ascii="Arial" w:hAnsi="Arial" w:cs="Arial"/>
                <w:b/>
                <w:bCs/>
                <w:i/>
                <w:iCs/>
                <w:sz w:val="20"/>
                <w:lang w:eastAsia="hu-HU"/>
              </w:rPr>
            </w:pPr>
            <w:r w:rsidRPr="008F5718">
              <w:rPr>
                <w:rFonts w:ascii="Arial" w:hAnsi="Arial" w:cs="Arial"/>
                <w:b/>
                <w:bCs/>
                <w:i/>
                <w:iCs/>
                <w:sz w:val="20"/>
                <w:lang w:eastAsia="hu-HU"/>
              </w:rPr>
              <w:t>Út jele (száma, neve, vagy hrsz.-a)</w:t>
            </w:r>
          </w:p>
        </w:tc>
        <w:tc>
          <w:tcPr>
            <w:tcW w:w="1379" w:type="dxa"/>
            <w:tcBorders>
              <w:top w:val="double" w:sz="6" w:space="0" w:color="auto"/>
              <w:left w:val="double" w:sz="6" w:space="0" w:color="auto"/>
              <w:bottom w:val="double" w:sz="6" w:space="0" w:color="auto"/>
              <w:right w:val="nil"/>
            </w:tcBorders>
            <w:shd w:val="clear" w:color="auto" w:fill="auto"/>
            <w:vAlign w:val="center"/>
            <w:hideMark/>
          </w:tcPr>
          <w:p w14:paraId="5551A850" w14:textId="77777777" w:rsidR="008F5718" w:rsidRPr="008F5718" w:rsidRDefault="008F5718" w:rsidP="008F5718">
            <w:pPr>
              <w:suppressAutoHyphens w:val="0"/>
              <w:jc w:val="center"/>
              <w:rPr>
                <w:rFonts w:ascii="Arial" w:hAnsi="Arial" w:cs="Arial"/>
                <w:b/>
                <w:bCs/>
                <w:i/>
                <w:iCs/>
                <w:sz w:val="20"/>
                <w:lang w:eastAsia="hu-HU"/>
              </w:rPr>
            </w:pPr>
            <w:r w:rsidRPr="008F5718">
              <w:rPr>
                <w:rFonts w:ascii="Arial" w:hAnsi="Arial" w:cs="Arial"/>
                <w:b/>
                <w:bCs/>
                <w:i/>
                <w:iCs/>
                <w:sz w:val="20"/>
                <w:lang w:eastAsia="hu-HU"/>
              </w:rPr>
              <w:t>Útkategória</w:t>
            </w:r>
          </w:p>
        </w:tc>
        <w:tc>
          <w:tcPr>
            <w:tcW w:w="1984"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38B2EB6A" w14:textId="77777777" w:rsidR="008F5718" w:rsidRPr="008F5718" w:rsidRDefault="008F5718" w:rsidP="008F5718">
            <w:pPr>
              <w:suppressAutoHyphens w:val="0"/>
              <w:jc w:val="center"/>
              <w:rPr>
                <w:rFonts w:ascii="Arial" w:hAnsi="Arial" w:cs="Arial"/>
                <w:b/>
                <w:bCs/>
                <w:i/>
                <w:iCs/>
                <w:sz w:val="20"/>
                <w:lang w:eastAsia="hu-HU"/>
              </w:rPr>
            </w:pPr>
            <w:r w:rsidRPr="008F5718">
              <w:rPr>
                <w:rFonts w:ascii="Arial" w:hAnsi="Arial" w:cs="Arial"/>
                <w:b/>
                <w:bCs/>
                <w:i/>
                <w:iCs/>
                <w:sz w:val="20"/>
                <w:lang w:eastAsia="hu-HU"/>
              </w:rPr>
              <w:t>Szabályozási szélesség, (védőtávolság)</w:t>
            </w:r>
          </w:p>
        </w:tc>
        <w:tc>
          <w:tcPr>
            <w:tcW w:w="1843" w:type="dxa"/>
            <w:tcBorders>
              <w:top w:val="double" w:sz="6" w:space="0" w:color="auto"/>
              <w:left w:val="nil"/>
              <w:bottom w:val="double" w:sz="6" w:space="0" w:color="auto"/>
              <w:right w:val="double" w:sz="6" w:space="0" w:color="auto"/>
            </w:tcBorders>
            <w:shd w:val="clear" w:color="auto" w:fill="auto"/>
            <w:vAlign w:val="center"/>
            <w:hideMark/>
          </w:tcPr>
          <w:p w14:paraId="42FE1FFE" w14:textId="77777777" w:rsidR="008F5718" w:rsidRPr="008F5718" w:rsidRDefault="008F5718" w:rsidP="008F5718">
            <w:pPr>
              <w:suppressAutoHyphens w:val="0"/>
              <w:jc w:val="center"/>
              <w:rPr>
                <w:rFonts w:ascii="Arial" w:hAnsi="Arial" w:cs="Arial"/>
                <w:b/>
                <w:bCs/>
                <w:i/>
                <w:iCs/>
                <w:sz w:val="20"/>
                <w:lang w:eastAsia="hu-HU"/>
              </w:rPr>
            </w:pPr>
            <w:r w:rsidRPr="008F5718">
              <w:rPr>
                <w:rFonts w:ascii="Arial" w:hAnsi="Arial" w:cs="Arial"/>
                <w:b/>
                <w:bCs/>
                <w:i/>
                <w:iCs/>
                <w:sz w:val="20"/>
                <w:lang w:eastAsia="hu-HU"/>
              </w:rPr>
              <w:t>Közúti tervezési osztály</w:t>
            </w:r>
            <w:r w:rsidRPr="008F5718">
              <w:rPr>
                <w:rFonts w:ascii="Arial" w:hAnsi="Arial" w:cs="Arial"/>
                <w:b/>
                <w:bCs/>
                <w:i/>
                <w:iCs/>
                <w:sz w:val="20"/>
                <w:lang w:eastAsia="hu-HU"/>
              </w:rPr>
              <w:br/>
              <w:t>(KTSZ szerint)</w:t>
            </w:r>
          </w:p>
        </w:tc>
        <w:tc>
          <w:tcPr>
            <w:tcW w:w="2097" w:type="dxa"/>
            <w:tcBorders>
              <w:top w:val="double" w:sz="6" w:space="0" w:color="auto"/>
              <w:left w:val="nil"/>
              <w:bottom w:val="double" w:sz="6" w:space="0" w:color="auto"/>
              <w:right w:val="double" w:sz="6" w:space="0" w:color="auto"/>
            </w:tcBorders>
            <w:shd w:val="clear" w:color="auto" w:fill="auto"/>
            <w:vAlign w:val="center"/>
            <w:hideMark/>
          </w:tcPr>
          <w:p w14:paraId="2A1E2EFD" w14:textId="77777777" w:rsidR="008F5718" w:rsidRPr="008F5718" w:rsidRDefault="008F5718" w:rsidP="008F5718">
            <w:pPr>
              <w:suppressAutoHyphens w:val="0"/>
              <w:jc w:val="center"/>
              <w:rPr>
                <w:rFonts w:ascii="Arial" w:hAnsi="Arial" w:cs="Arial"/>
                <w:b/>
                <w:bCs/>
                <w:i/>
                <w:iCs/>
                <w:sz w:val="20"/>
                <w:lang w:eastAsia="hu-HU"/>
              </w:rPr>
            </w:pPr>
            <w:r w:rsidRPr="008F5718">
              <w:rPr>
                <w:rFonts w:ascii="Arial" w:hAnsi="Arial" w:cs="Arial"/>
                <w:b/>
                <w:bCs/>
                <w:i/>
                <w:iCs/>
                <w:sz w:val="20"/>
                <w:lang w:eastAsia="hu-HU"/>
              </w:rPr>
              <w:t>Úthálózati szerep</w:t>
            </w:r>
            <w:r w:rsidRPr="008F5718">
              <w:rPr>
                <w:rFonts w:ascii="Arial" w:hAnsi="Arial" w:cs="Arial"/>
                <w:b/>
                <w:bCs/>
                <w:i/>
                <w:iCs/>
                <w:sz w:val="20"/>
                <w:lang w:eastAsia="hu-HU"/>
              </w:rPr>
              <w:br/>
              <w:t>(OTÉK szerint)</w:t>
            </w:r>
          </w:p>
        </w:tc>
        <w:tc>
          <w:tcPr>
            <w:tcW w:w="787" w:type="dxa"/>
            <w:tcBorders>
              <w:top w:val="double" w:sz="6" w:space="0" w:color="auto"/>
              <w:left w:val="nil"/>
              <w:bottom w:val="double" w:sz="6" w:space="0" w:color="auto"/>
              <w:right w:val="double" w:sz="6" w:space="0" w:color="auto"/>
            </w:tcBorders>
            <w:shd w:val="clear" w:color="auto" w:fill="auto"/>
            <w:vAlign w:val="center"/>
            <w:hideMark/>
          </w:tcPr>
          <w:p w14:paraId="62FD5FF9" w14:textId="6A9A5CB4" w:rsidR="008F5718" w:rsidRPr="008F5718" w:rsidRDefault="008F5718" w:rsidP="008F5718">
            <w:pPr>
              <w:suppressAutoHyphens w:val="0"/>
              <w:jc w:val="center"/>
              <w:rPr>
                <w:rFonts w:ascii="Arial" w:hAnsi="Arial" w:cs="Arial"/>
                <w:b/>
                <w:bCs/>
                <w:i/>
                <w:iCs/>
                <w:sz w:val="20"/>
                <w:lang w:eastAsia="hu-HU"/>
              </w:rPr>
            </w:pPr>
            <w:r w:rsidRPr="008F5718">
              <w:rPr>
                <w:rFonts w:ascii="Arial" w:hAnsi="Arial" w:cs="Arial"/>
                <w:b/>
                <w:bCs/>
                <w:i/>
                <w:iCs/>
                <w:sz w:val="20"/>
                <w:lang w:eastAsia="hu-HU"/>
              </w:rPr>
              <w:t>Tulaj</w:t>
            </w:r>
            <w:r w:rsidR="006E1EE9">
              <w:rPr>
                <w:rFonts w:ascii="Arial" w:hAnsi="Arial" w:cs="Arial"/>
                <w:b/>
                <w:bCs/>
                <w:i/>
                <w:iCs/>
                <w:sz w:val="20"/>
                <w:lang w:eastAsia="hu-HU"/>
              </w:rPr>
              <w:t>-</w:t>
            </w:r>
            <w:proofErr w:type="spellStart"/>
            <w:r w:rsidRPr="008F5718">
              <w:rPr>
                <w:rFonts w:ascii="Arial" w:hAnsi="Arial" w:cs="Arial"/>
                <w:b/>
                <w:bCs/>
                <w:i/>
                <w:iCs/>
                <w:sz w:val="20"/>
                <w:lang w:eastAsia="hu-HU"/>
              </w:rPr>
              <w:t>donos</w:t>
            </w:r>
            <w:proofErr w:type="spellEnd"/>
          </w:p>
        </w:tc>
        <w:tc>
          <w:tcPr>
            <w:tcW w:w="1833" w:type="dxa"/>
            <w:tcBorders>
              <w:top w:val="double" w:sz="6" w:space="0" w:color="auto"/>
              <w:left w:val="nil"/>
              <w:bottom w:val="double" w:sz="6" w:space="0" w:color="auto"/>
              <w:right w:val="double" w:sz="6" w:space="0" w:color="auto"/>
            </w:tcBorders>
            <w:shd w:val="clear" w:color="auto" w:fill="auto"/>
            <w:vAlign w:val="center"/>
            <w:hideMark/>
          </w:tcPr>
          <w:p w14:paraId="2D57B8E9" w14:textId="77777777" w:rsidR="008F5718" w:rsidRPr="008F5718" w:rsidRDefault="008F5718" w:rsidP="008F5718">
            <w:pPr>
              <w:suppressAutoHyphens w:val="0"/>
              <w:jc w:val="center"/>
              <w:rPr>
                <w:rFonts w:ascii="Arial" w:hAnsi="Arial" w:cs="Arial"/>
                <w:b/>
                <w:bCs/>
                <w:i/>
                <w:iCs/>
                <w:sz w:val="20"/>
                <w:lang w:eastAsia="hu-HU"/>
              </w:rPr>
            </w:pPr>
            <w:r w:rsidRPr="008F5718">
              <w:rPr>
                <w:rFonts w:ascii="Arial" w:hAnsi="Arial" w:cs="Arial"/>
                <w:b/>
                <w:bCs/>
                <w:i/>
                <w:iCs/>
                <w:sz w:val="20"/>
                <w:lang w:eastAsia="hu-HU"/>
              </w:rPr>
              <w:t>Szabályozási szélesség mintakeresztszelvénnyel igazolandó</w:t>
            </w:r>
          </w:p>
        </w:tc>
      </w:tr>
      <w:tr w:rsidR="008F5718" w:rsidRPr="008F5718" w14:paraId="1295D0DB" w14:textId="77777777" w:rsidTr="006E1EE9">
        <w:trPr>
          <w:trHeight w:val="90"/>
        </w:trPr>
        <w:tc>
          <w:tcPr>
            <w:tcW w:w="1040" w:type="dxa"/>
            <w:tcBorders>
              <w:top w:val="nil"/>
              <w:left w:val="nil"/>
              <w:bottom w:val="nil"/>
              <w:right w:val="nil"/>
            </w:tcBorders>
            <w:shd w:val="clear" w:color="auto" w:fill="auto"/>
            <w:noWrap/>
            <w:vAlign w:val="bottom"/>
            <w:hideMark/>
          </w:tcPr>
          <w:p w14:paraId="36F2D699" w14:textId="77777777" w:rsidR="008F5718" w:rsidRPr="008F5718" w:rsidRDefault="008F5718" w:rsidP="008F5718">
            <w:pPr>
              <w:suppressAutoHyphens w:val="0"/>
              <w:jc w:val="center"/>
              <w:rPr>
                <w:rFonts w:ascii="Arial" w:hAnsi="Arial" w:cs="Arial"/>
                <w:b/>
                <w:bCs/>
                <w:i/>
                <w:iCs/>
                <w:sz w:val="20"/>
                <w:lang w:eastAsia="hu-HU"/>
              </w:rPr>
            </w:pPr>
          </w:p>
        </w:tc>
        <w:tc>
          <w:tcPr>
            <w:tcW w:w="3899" w:type="dxa"/>
            <w:tcBorders>
              <w:top w:val="nil"/>
              <w:left w:val="nil"/>
              <w:bottom w:val="nil"/>
              <w:right w:val="nil"/>
            </w:tcBorders>
            <w:shd w:val="clear" w:color="auto" w:fill="auto"/>
            <w:noWrap/>
            <w:vAlign w:val="center"/>
            <w:hideMark/>
          </w:tcPr>
          <w:p w14:paraId="1D1F8D84" w14:textId="77777777" w:rsidR="008F5718" w:rsidRPr="008F5718" w:rsidRDefault="008F5718" w:rsidP="008F5718">
            <w:pPr>
              <w:suppressAutoHyphens w:val="0"/>
              <w:jc w:val="center"/>
              <w:rPr>
                <w:rFonts w:ascii="Arial CE" w:hAnsi="Arial CE" w:cs="Arial CE"/>
                <w:b/>
                <w:bCs/>
                <w:i/>
                <w:iCs/>
                <w:sz w:val="22"/>
                <w:szCs w:val="22"/>
                <w:lang w:eastAsia="hu-HU"/>
              </w:rPr>
            </w:pPr>
            <w:r w:rsidRPr="008F5718">
              <w:rPr>
                <w:rFonts w:ascii="Arial CE" w:hAnsi="Arial CE" w:cs="Arial CE"/>
                <w:b/>
                <w:bCs/>
                <w:i/>
                <w:iCs/>
                <w:sz w:val="22"/>
                <w:szCs w:val="22"/>
                <w:lang w:eastAsia="hu-HU"/>
              </w:rPr>
              <w:t> </w:t>
            </w:r>
          </w:p>
        </w:tc>
        <w:tc>
          <w:tcPr>
            <w:tcW w:w="1379" w:type="dxa"/>
            <w:tcBorders>
              <w:top w:val="nil"/>
              <w:left w:val="nil"/>
              <w:bottom w:val="nil"/>
              <w:right w:val="nil"/>
            </w:tcBorders>
            <w:shd w:val="clear" w:color="auto" w:fill="auto"/>
            <w:noWrap/>
            <w:vAlign w:val="center"/>
            <w:hideMark/>
          </w:tcPr>
          <w:p w14:paraId="5E84C3F0" w14:textId="77777777" w:rsidR="008F5718" w:rsidRPr="008F5718" w:rsidRDefault="008F5718" w:rsidP="008F5718">
            <w:pPr>
              <w:suppressAutoHyphens w:val="0"/>
              <w:jc w:val="center"/>
              <w:rPr>
                <w:rFonts w:ascii="Arial CE" w:hAnsi="Arial CE" w:cs="Arial CE"/>
                <w:b/>
                <w:bCs/>
                <w:i/>
                <w:iCs/>
                <w:sz w:val="22"/>
                <w:szCs w:val="22"/>
                <w:lang w:eastAsia="hu-HU"/>
              </w:rPr>
            </w:pPr>
            <w:r w:rsidRPr="008F5718">
              <w:rPr>
                <w:rFonts w:ascii="Arial CE" w:hAnsi="Arial CE" w:cs="Arial CE"/>
                <w:b/>
                <w:bCs/>
                <w:i/>
                <w:iCs/>
                <w:sz w:val="22"/>
                <w:szCs w:val="22"/>
                <w:lang w:eastAsia="hu-HU"/>
              </w:rPr>
              <w:t> </w:t>
            </w:r>
          </w:p>
        </w:tc>
        <w:tc>
          <w:tcPr>
            <w:tcW w:w="1984" w:type="dxa"/>
            <w:tcBorders>
              <w:top w:val="nil"/>
              <w:left w:val="nil"/>
              <w:bottom w:val="double" w:sz="6" w:space="0" w:color="auto"/>
              <w:right w:val="nil"/>
            </w:tcBorders>
            <w:shd w:val="clear" w:color="auto" w:fill="auto"/>
            <w:noWrap/>
            <w:vAlign w:val="center"/>
            <w:hideMark/>
          </w:tcPr>
          <w:p w14:paraId="265DB6DD" w14:textId="77777777" w:rsidR="008F5718" w:rsidRPr="008F5718" w:rsidRDefault="008F5718" w:rsidP="008F5718">
            <w:pPr>
              <w:suppressAutoHyphens w:val="0"/>
              <w:jc w:val="center"/>
              <w:rPr>
                <w:rFonts w:ascii="Arial CE" w:hAnsi="Arial CE" w:cs="Arial CE"/>
                <w:b/>
                <w:bCs/>
                <w:i/>
                <w:iCs/>
                <w:sz w:val="22"/>
                <w:szCs w:val="22"/>
                <w:lang w:eastAsia="hu-HU"/>
              </w:rPr>
            </w:pPr>
            <w:r w:rsidRPr="008F5718">
              <w:rPr>
                <w:rFonts w:ascii="Arial CE" w:hAnsi="Arial CE" w:cs="Arial CE"/>
                <w:b/>
                <w:bCs/>
                <w:i/>
                <w:iCs/>
                <w:sz w:val="22"/>
                <w:szCs w:val="22"/>
                <w:lang w:eastAsia="hu-HU"/>
              </w:rPr>
              <w:t> </w:t>
            </w:r>
          </w:p>
        </w:tc>
        <w:tc>
          <w:tcPr>
            <w:tcW w:w="1843" w:type="dxa"/>
            <w:tcBorders>
              <w:top w:val="nil"/>
              <w:left w:val="nil"/>
              <w:bottom w:val="nil"/>
              <w:right w:val="nil"/>
            </w:tcBorders>
            <w:shd w:val="clear" w:color="auto" w:fill="auto"/>
            <w:noWrap/>
            <w:vAlign w:val="center"/>
            <w:hideMark/>
          </w:tcPr>
          <w:p w14:paraId="743D0C9B" w14:textId="77777777" w:rsidR="008F5718" w:rsidRPr="008F5718" w:rsidRDefault="008F5718" w:rsidP="008F5718">
            <w:pPr>
              <w:suppressAutoHyphens w:val="0"/>
              <w:jc w:val="center"/>
              <w:rPr>
                <w:rFonts w:ascii="Arial CE" w:hAnsi="Arial CE" w:cs="Arial CE"/>
                <w:b/>
                <w:bCs/>
                <w:i/>
                <w:iCs/>
                <w:sz w:val="22"/>
                <w:szCs w:val="22"/>
                <w:lang w:eastAsia="hu-HU"/>
              </w:rPr>
            </w:pPr>
            <w:r w:rsidRPr="008F5718">
              <w:rPr>
                <w:rFonts w:ascii="Arial CE" w:hAnsi="Arial CE" w:cs="Arial CE"/>
                <w:b/>
                <w:bCs/>
                <w:i/>
                <w:iCs/>
                <w:sz w:val="22"/>
                <w:szCs w:val="22"/>
                <w:lang w:eastAsia="hu-HU"/>
              </w:rPr>
              <w:t> </w:t>
            </w:r>
          </w:p>
        </w:tc>
        <w:tc>
          <w:tcPr>
            <w:tcW w:w="2097" w:type="dxa"/>
            <w:tcBorders>
              <w:top w:val="nil"/>
              <w:left w:val="nil"/>
              <w:bottom w:val="nil"/>
              <w:right w:val="nil"/>
            </w:tcBorders>
            <w:shd w:val="clear" w:color="auto" w:fill="auto"/>
            <w:noWrap/>
            <w:vAlign w:val="center"/>
            <w:hideMark/>
          </w:tcPr>
          <w:p w14:paraId="65198BB8" w14:textId="77777777" w:rsidR="008F5718" w:rsidRPr="008F5718" w:rsidRDefault="008F5718" w:rsidP="008F5718">
            <w:pPr>
              <w:suppressAutoHyphens w:val="0"/>
              <w:jc w:val="center"/>
              <w:rPr>
                <w:rFonts w:ascii="Arial CE" w:hAnsi="Arial CE" w:cs="Arial CE"/>
                <w:b/>
                <w:bCs/>
                <w:i/>
                <w:iCs/>
                <w:sz w:val="22"/>
                <w:szCs w:val="22"/>
                <w:lang w:eastAsia="hu-HU"/>
              </w:rPr>
            </w:pPr>
            <w:r w:rsidRPr="008F5718">
              <w:rPr>
                <w:rFonts w:ascii="Arial CE" w:hAnsi="Arial CE" w:cs="Arial CE"/>
                <w:b/>
                <w:bCs/>
                <w:i/>
                <w:iCs/>
                <w:sz w:val="22"/>
                <w:szCs w:val="22"/>
                <w:lang w:eastAsia="hu-HU"/>
              </w:rPr>
              <w:t> </w:t>
            </w:r>
          </w:p>
        </w:tc>
        <w:tc>
          <w:tcPr>
            <w:tcW w:w="787" w:type="dxa"/>
            <w:tcBorders>
              <w:top w:val="nil"/>
              <w:left w:val="nil"/>
              <w:bottom w:val="nil"/>
              <w:right w:val="nil"/>
            </w:tcBorders>
            <w:shd w:val="clear" w:color="auto" w:fill="auto"/>
            <w:noWrap/>
            <w:vAlign w:val="center"/>
            <w:hideMark/>
          </w:tcPr>
          <w:p w14:paraId="201203F6" w14:textId="77777777" w:rsidR="008F5718" w:rsidRPr="008F5718" w:rsidRDefault="008F5718" w:rsidP="008F5718">
            <w:pPr>
              <w:suppressAutoHyphens w:val="0"/>
              <w:jc w:val="center"/>
              <w:rPr>
                <w:rFonts w:ascii="Arial CE" w:hAnsi="Arial CE" w:cs="Arial CE"/>
                <w:b/>
                <w:bCs/>
                <w:i/>
                <w:iCs/>
                <w:sz w:val="22"/>
                <w:szCs w:val="22"/>
                <w:lang w:eastAsia="hu-HU"/>
              </w:rPr>
            </w:pPr>
            <w:r w:rsidRPr="008F5718">
              <w:rPr>
                <w:rFonts w:ascii="Arial CE" w:hAnsi="Arial CE" w:cs="Arial CE"/>
                <w:b/>
                <w:bCs/>
                <w:i/>
                <w:iCs/>
                <w:sz w:val="22"/>
                <w:szCs w:val="22"/>
                <w:lang w:eastAsia="hu-HU"/>
              </w:rPr>
              <w:t> </w:t>
            </w:r>
          </w:p>
        </w:tc>
        <w:tc>
          <w:tcPr>
            <w:tcW w:w="1833" w:type="dxa"/>
            <w:tcBorders>
              <w:top w:val="nil"/>
              <w:left w:val="nil"/>
              <w:bottom w:val="nil"/>
              <w:right w:val="nil"/>
            </w:tcBorders>
            <w:shd w:val="clear" w:color="auto" w:fill="auto"/>
            <w:noWrap/>
            <w:vAlign w:val="center"/>
            <w:hideMark/>
          </w:tcPr>
          <w:p w14:paraId="6E2EC058" w14:textId="77777777" w:rsidR="008F5718" w:rsidRPr="008F5718" w:rsidRDefault="008F5718" w:rsidP="008F5718">
            <w:pPr>
              <w:suppressAutoHyphens w:val="0"/>
              <w:jc w:val="center"/>
              <w:rPr>
                <w:rFonts w:ascii="Arial CE" w:hAnsi="Arial CE" w:cs="Arial CE"/>
                <w:b/>
                <w:bCs/>
                <w:i/>
                <w:iCs/>
                <w:sz w:val="22"/>
                <w:szCs w:val="22"/>
                <w:lang w:eastAsia="hu-HU"/>
              </w:rPr>
            </w:pPr>
            <w:r w:rsidRPr="008F5718">
              <w:rPr>
                <w:rFonts w:ascii="Arial CE" w:hAnsi="Arial CE" w:cs="Arial CE"/>
                <w:b/>
                <w:bCs/>
                <w:i/>
                <w:iCs/>
                <w:sz w:val="22"/>
                <w:szCs w:val="22"/>
                <w:lang w:eastAsia="hu-HU"/>
              </w:rPr>
              <w:t> </w:t>
            </w:r>
          </w:p>
        </w:tc>
      </w:tr>
      <w:tr w:rsidR="008F5718" w:rsidRPr="008F5718" w14:paraId="124EA11C" w14:textId="77777777" w:rsidTr="006E1EE9">
        <w:trPr>
          <w:trHeight w:val="403"/>
        </w:trPr>
        <w:tc>
          <w:tcPr>
            <w:tcW w:w="1040"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187A0FC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KÖu-1</w:t>
            </w:r>
          </w:p>
        </w:tc>
        <w:tc>
          <w:tcPr>
            <w:tcW w:w="3899" w:type="dxa"/>
            <w:tcBorders>
              <w:top w:val="double" w:sz="6" w:space="0" w:color="auto"/>
              <w:left w:val="nil"/>
              <w:bottom w:val="single" w:sz="4" w:space="0" w:color="auto"/>
              <w:right w:val="single" w:sz="4" w:space="0" w:color="auto"/>
            </w:tcBorders>
            <w:shd w:val="clear" w:color="auto" w:fill="auto"/>
            <w:vAlign w:val="center"/>
            <w:hideMark/>
          </w:tcPr>
          <w:p w14:paraId="1DBC94F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M9 gyorsforgalmi út</w:t>
            </w:r>
          </w:p>
        </w:tc>
        <w:tc>
          <w:tcPr>
            <w:tcW w:w="1379" w:type="dxa"/>
            <w:tcBorders>
              <w:top w:val="double" w:sz="6" w:space="0" w:color="auto"/>
              <w:left w:val="nil"/>
              <w:bottom w:val="single" w:sz="4" w:space="0" w:color="auto"/>
              <w:right w:val="single" w:sz="4" w:space="0" w:color="auto"/>
            </w:tcBorders>
            <w:shd w:val="clear" w:color="auto" w:fill="auto"/>
            <w:vAlign w:val="center"/>
            <w:hideMark/>
          </w:tcPr>
          <w:p w14:paraId="66ACC19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K.I.</w:t>
            </w:r>
          </w:p>
        </w:tc>
        <w:tc>
          <w:tcPr>
            <w:tcW w:w="1984" w:type="dxa"/>
            <w:tcBorders>
              <w:top w:val="nil"/>
              <w:left w:val="nil"/>
              <w:bottom w:val="single" w:sz="4" w:space="0" w:color="auto"/>
              <w:right w:val="single" w:sz="4" w:space="0" w:color="auto"/>
            </w:tcBorders>
            <w:shd w:val="clear" w:color="auto" w:fill="auto"/>
            <w:vAlign w:val="center"/>
            <w:hideMark/>
          </w:tcPr>
          <w:p w14:paraId="0C8BBE9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60m (100-100M)</w:t>
            </w:r>
          </w:p>
        </w:tc>
        <w:tc>
          <w:tcPr>
            <w:tcW w:w="1843" w:type="dxa"/>
            <w:tcBorders>
              <w:top w:val="double" w:sz="6" w:space="0" w:color="auto"/>
              <w:left w:val="nil"/>
              <w:bottom w:val="single" w:sz="4" w:space="0" w:color="auto"/>
              <w:right w:val="single" w:sz="4" w:space="0" w:color="auto"/>
            </w:tcBorders>
            <w:shd w:val="clear" w:color="auto" w:fill="auto"/>
            <w:vAlign w:val="center"/>
            <w:hideMark/>
          </w:tcPr>
          <w:p w14:paraId="681B363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Autópálya</w:t>
            </w:r>
          </w:p>
        </w:tc>
        <w:tc>
          <w:tcPr>
            <w:tcW w:w="2097" w:type="dxa"/>
            <w:tcBorders>
              <w:top w:val="double" w:sz="6" w:space="0" w:color="auto"/>
              <w:left w:val="nil"/>
              <w:bottom w:val="single" w:sz="4" w:space="0" w:color="auto"/>
              <w:right w:val="single" w:sz="4" w:space="0" w:color="auto"/>
            </w:tcBorders>
            <w:shd w:val="clear" w:color="auto" w:fill="auto"/>
            <w:vAlign w:val="center"/>
            <w:hideMark/>
          </w:tcPr>
          <w:p w14:paraId="76FBBEE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Gyorsforgalmú út</w:t>
            </w:r>
          </w:p>
        </w:tc>
        <w:tc>
          <w:tcPr>
            <w:tcW w:w="787" w:type="dxa"/>
            <w:tcBorders>
              <w:top w:val="double" w:sz="6" w:space="0" w:color="auto"/>
              <w:left w:val="nil"/>
              <w:bottom w:val="single" w:sz="4" w:space="0" w:color="auto"/>
              <w:right w:val="single" w:sz="4" w:space="0" w:color="auto"/>
            </w:tcBorders>
            <w:shd w:val="clear" w:color="auto" w:fill="auto"/>
            <w:vAlign w:val="center"/>
            <w:hideMark/>
          </w:tcPr>
          <w:p w14:paraId="32D6DB5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double" w:sz="6" w:space="0" w:color="auto"/>
              <w:left w:val="nil"/>
              <w:bottom w:val="single" w:sz="4" w:space="0" w:color="auto"/>
              <w:right w:val="single" w:sz="4" w:space="0" w:color="auto"/>
            </w:tcBorders>
            <w:shd w:val="clear" w:color="auto" w:fill="auto"/>
            <w:vAlign w:val="center"/>
            <w:hideMark/>
          </w:tcPr>
          <w:p w14:paraId="77A86599" w14:textId="77777777" w:rsidR="008F5718" w:rsidRPr="008F5718" w:rsidRDefault="008F5718" w:rsidP="008F5718">
            <w:pPr>
              <w:suppressAutoHyphens w:val="0"/>
              <w:jc w:val="center"/>
              <w:rPr>
                <w:rFonts w:ascii="Arial CE" w:hAnsi="Arial CE" w:cs="Arial CE"/>
                <w:sz w:val="20"/>
                <w:lang w:eastAsia="hu-HU"/>
              </w:rPr>
            </w:pPr>
            <w:r w:rsidRPr="008F5718">
              <w:rPr>
                <w:rFonts w:ascii="Arial CE" w:hAnsi="Arial CE" w:cs="Arial CE"/>
                <w:sz w:val="20"/>
                <w:lang w:eastAsia="hu-HU"/>
              </w:rPr>
              <w:t>nem</w:t>
            </w:r>
          </w:p>
        </w:tc>
      </w:tr>
      <w:tr w:rsidR="008F5718" w:rsidRPr="008F5718" w14:paraId="6E4EE14E" w14:textId="77777777" w:rsidTr="006E1EE9">
        <w:trPr>
          <w:trHeight w:val="403"/>
        </w:trPr>
        <w:tc>
          <w:tcPr>
            <w:tcW w:w="1040" w:type="dxa"/>
            <w:tcBorders>
              <w:top w:val="nil"/>
              <w:left w:val="double" w:sz="6" w:space="0" w:color="auto"/>
              <w:bottom w:val="single" w:sz="4" w:space="0" w:color="auto"/>
              <w:right w:val="single" w:sz="4" w:space="0" w:color="auto"/>
            </w:tcBorders>
            <w:shd w:val="clear" w:color="auto" w:fill="auto"/>
            <w:vAlign w:val="center"/>
            <w:hideMark/>
          </w:tcPr>
          <w:p w14:paraId="6D8772D4"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KÖu-2</w:t>
            </w:r>
          </w:p>
        </w:tc>
        <w:tc>
          <w:tcPr>
            <w:tcW w:w="3899" w:type="dxa"/>
            <w:tcBorders>
              <w:top w:val="nil"/>
              <w:left w:val="nil"/>
              <w:bottom w:val="single" w:sz="4" w:space="0" w:color="auto"/>
              <w:right w:val="single" w:sz="4" w:space="0" w:color="auto"/>
            </w:tcBorders>
            <w:shd w:val="clear" w:color="auto" w:fill="auto"/>
            <w:vAlign w:val="center"/>
            <w:hideMark/>
          </w:tcPr>
          <w:p w14:paraId="004D300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M7 gyorsforgalmi út (Budapest - Letenye)</w:t>
            </w:r>
          </w:p>
        </w:tc>
        <w:tc>
          <w:tcPr>
            <w:tcW w:w="1379" w:type="dxa"/>
            <w:tcBorders>
              <w:top w:val="nil"/>
              <w:left w:val="nil"/>
              <w:bottom w:val="single" w:sz="4" w:space="0" w:color="auto"/>
              <w:right w:val="single" w:sz="4" w:space="0" w:color="auto"/>
            </w:tcBorders>
            <w:shd w:val="clear" w:color="auto" w:fill="auto"/>
            <w:vAlign w:val="center"/>
            <w:hideMark/>
          </w:tcPr>
          <w:p w14:paraId="2C38E7B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K.I.</w:t>
            </w:r>
          </w:p>
        </w:tc>
        <w:tc>
          <w:tcPr>
            <w:tcW w:w="1984" w:type="dxa"/>
            <w:tcBorders>
              <w:top w:val="nil"/>
              <w:left w:val="nil"/>
              <w:bottom w:val="single" w:sz="4" w:space="0" w:color="auto"/>
              <w:right w:val="single" w:sz="4" w:space="0" w:color="auto"/>
            </w:tcBorders>
            <w:shd w:val="clear" w:color="auto" w:fill="auto"/>
            <w:vAlign w:val="center"/>
            <w:hideMark/>
          </w:tcPr>
          <w:p w14:paraId="1E1F446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60m (100-100M)</w:t>
            </w:r>
          </w:p>
        </w:tc>
        <w:tc>
          <w:tcPr>
            <w:tcW w:w="1843" w:type="dxa"/>
            <w:tcBorders>
              <w:top w:val="nil"/>
              <w:left w:val="nil"/>
              <w:bottom w:val="single" w:sz="4" w:space="0" w:color="auto"/>
              <w:right w:val="single" w:sz="4" w:space="0" w:color="auto"/>
            </w:tcBorders>
            <w:shd w:val="clear" w:color="auto" w:fill="auto"/>
            <w:vAlign w:val="center"/>
            <w:hideMark/>
          </w:tcPr>
          <w:p w14:paraId="308F3C18"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Autópálya</w:t>
            </w:r>
          </w:p>
        </w:tc>
        <w:tc>
          <w:tcPr>
            <w:tcW w:w="2097" w:type="dxa"/>
            <w:tcBorders>
              <w:top w:val="nil"/>
              <w:left w:val="nil"/>
              <w:bottom w:val="single" w:sz="4" w:space="0" w:color="auto"/>
              <w:right w:val="single" w:sz="4" w:space="0" w:color="auto"/>
            </w:tcBorders>
            <w:shd w:val="clear" w:color="auto" w:fill="auto"/>
            <w:vAlign w:val="center"/>
            <w:hideMark/>
          </w:tcPr>
          <w:p w14:paraId="02012C0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Gyorsforgalmú út</w:t>
            </w:r>
          </w:p>
        </w:tc>
        <w:tc>
          <w:tcPr>
            <w:tcW w:w="787" w:type="dxa"/>
            <w:tcBorders>
              <w:top w:val="nil"/>
              <w:left w:val="nil"/>
              <w:bottom w:val="single" w:sz="4" w:space="0" w:color="auto"/>
              <w:right w:val="single" w:sz="4" w:space="0" w:color="auto"/>
            </w:tcBorders>
            <w:shd w:val="clear" w:color="auto" w:fill="auto"/>
            <w:vAlign w:val="center"/>
            <w:hideMark/>
          </w:tcPr>
          <w:p w14:paraId="0203C59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65BF1328" w14:textId="77777777" w:rsidR="008F5718" w:rsidRPr="008F5718" w:rsidRDefault="008F5718" w:rsidP="008F5718">
            <w:pPr>
              <w:suppressAutoHyphens w:val="0"/>
              <w:jc w:val="center"/>
              <w:rPr>
                <w:rFonts w:ascii="Arial CE" w:hAnsi="Arial CE" w:cs="Arial CE"/>
                <w:sz w:val="20"/>
                <w:lang w:eastAsia="hu-HU"/>
              </w:rPr>
            </w:pPr>
            <w:r w:rsidRPr="008F5718">
              <w:rPr>
                <w:rFonts w:ascii="Arial CE" w:hAnsi="Arial CE" w:cs="Arial CE"/>
                <w:sz w:val="20"/>
                <w:lang w:eastAsia="hu-HU"/>
              </w:rPr>
              <w:t>nem</w:t>
            </w:r>
          </w:p>
        </w:tc>
      </w:tr>
      <w:tr w:rsidR="008F5718" w:rsidRPr="008F5718" w14:paraId="03B8867C" w14:textId="77777777" w:rsidTr="006E1EE9">
        <w:trPr>
          <w:trHeight w:val="403"/>
        </w:trPr>
        <w:tc>
          <w:tcPr>
            <w:tcW w:w="1040" w:type="dxa"/>
            <w:vMerge w:val="restart"/>
            <w:tcBorders>
              <w:top w:val="nil"/>
              <w:left w:val="double" w:sz="6" w:space="0" w:color="auto"/>
              <w:bottom w:val="single" w:sz="4" w:space="0" w:color="000000"/>
              <w:right w:val="single" w:sz="4" w:space="0" w:color="auto"/>
            </w:tcBorders>
            <w:shd w:val="clear" w:color="auto" w:fill="auto"/>
            <w:vAlign w:val="center"/>
            <w:hideMark/>
          </w:tcPr>
          <w:p w14:paraId="6326689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KÖu-3</w:t>
            </w:r>
          </w:p>
        </w:tc>
        <w:tc>
          <w:tcPr>
            <w:tcW w:w="3899" w:type="dxa"/>
            <w:vMerge w:val="restart"/>
            <w:tcBorders>
              <w:top w:val="nil"/>
              <w:left w:val="single" w:sz="4" w:space="0" w:color="auto"/>
              <w:bottom w:val="single" w:sz="4" w:space="0" w:color="000000"/>
              <w:right w:val="single" w:sz="4" w:space="0" w:color="auto"/>
            </w:tcBorders>
            <w:shd w:val="clear" w:color="auto" w:fill="auto"/>
            <w:vAlign w:val="center"/>
            <w:hideMark/>
          </w:tcPr>
          <w:p w14:paraId="5387616A"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7. számú elsőrendű főút</w:t>
            </w:r>
            <w:r w:rsidRPr="008F5718">
              <w:rPr>
                <w:rFonts w:ascii="Arial CE" w:hAnsi="Arial CE" w:cs="Arial CE"/>
                <w:b/>
                <w:bCs/>
                <w:sz w:val="20"/>
                <w:lang w:eastAsia="hu-HU"/>
              </w:rPr>
              <w:br/>
              <w:t>(Budapest - Székesfehérvár - Letenye)</w:t>
            </w:r>
          </w:p>
        </w:tc>
        <w:tc>
          <w:tcPr>
            <w:tcW w:w="1379" w:type="dxa"/>
            <w:tcBorders>
              <w:top w:val="nil"/>
              <w:left w:val="nil"/>
              <w:bottom w:val="single" w:sz="4" w:space="0" w:color="auto"/>
              <w:right w:val="single" w:sz="4" w:space="0" w:color="auto"/>
            </w:tcBorders>
            <w:shd w:val="clear" w:color="auto" w:fill="auto"/>
            <w:vAlign w:val="center"/>
            <w:hideMark/>
          </w:tcPr>
          <w:p w14:paraId="0BB1035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K.III.</w:t>
            </w:r>
          </w:p>
        </w:tc>
        <w:tc>
          <w:tcPr>
            <w:tcW w:w="1984" w:type="dxa"/>
            <w:tcBorders>
              <w:top w:val="nil"/>
              <w:left w:val="nil"/>
              <w:bottom w:val="single" w:sz="4" w:space="0" w:color="auto"/>
              <w:right w:val="nil"/>
            </w:tcBorders>
            <w:shd w:val="clear" w:color="auto" w:fill="auto"/>
            <w:vAlign w:val="center"/>
            <w:hideMark/>
          </w:tcPr>
          <w:p w14:paraId="20D8EBC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30m (100-100m)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3CDB0C3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 rendű főút</w:t>
            </w:r>
          </w:p>
        </w:tc>
        <w:tc>
          <w:tcPr>
            <w:tcW w:w="2097" w:type="dxa"/>
            <w:vMerge w:val="restart"/>
            <w:tcBorders>
              <w:top w:val="nil"/>
              <w:left w:val="single" w:sz="4" w:space="0" w:color="auto"/>
              <w:bottom w:val="single" w:sz="4" w:space="0" w:color="000000"/>
              <w:right w:val="single" w:sz="4" w:space="0" w:color="auto"/>
            </w:tcBorders>
            <w:shd w:val="clear" w:color="auto" w:fill="auto"/>
            <w:vAlign w:val="center"/>
            <w:hideMark/>
          </w:tcPr>
          <w:p w14:paraId="3A704D4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főút</w:t>
            </w:r>
          </w:p>
        </w:tc>
        <w:tc>
          <w:tcPr>
            <w:tcW w:w="787" w:type="dxa"/>
            <w:vMerge w:val="restart"/>
            <w:tcBorders>
              <w:top w:val="nil"/>
              <w:left w:val="single" w:sz="4" w:space="0" w:color="auto"/>
              <w:bottom w:val="single" w:sz="4" w:space="0" w:color="000000"/>
              <w:right w:val="single" w:sz="4" w:space="0" w:color="auto"/>
            </w:tcBorders>
            <w:shd w:val="clear" w:color="auto" w:fill="auto"/>
            <w:vAlign w:val="center"/>
            <w:hideMark/>
          </w:tcPr>
          <w:p w14:paraId="0152937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nil"/>
              <w:right w:val="single" w:sz="4" w:space="0" w:color="auto"/>
            </w:tcBorders>
            <w:shd w:val="clear" w:color="auto" w:fill="auto"/>
            <w:vAlign w:val="center"/>
            <w:hideMark/>
          </w:tcPr>
          <w:p w14:paraId="57EEEAF4"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w:t>
            </w:r>
          </w:p>
        </w:tc>
      </w:tr>
      <w:tr w:rsidR="008F5718" w:rsidRPr="008F5718" w14:paraId="1290D4C6" w14:textId="77777777" w:rsidTr="006E1EE9">
        <w:trPr>
          <w:trHeight w:val="403"/>
        </w:trPr>
        <w:tc>
          <w:tcPr>
            <w:tcW w:w="1040" w:type="dxa"/>
            <w:vMerge/>
            <w:tcBorders>
              <w:top w:val="nil"/>
              <w:left w:val="double" w:sz="6" w:space="0" w:color="auto"/>
              <w:bottom w:val="single" w:sz="4" w:space="0" w:color="000000"/>
              <w:right w:val="single" w:sz="4" w:space="0" w:color="auto"/>
            </w:tcBorders>
            <w:vAlign w:val="center"/>
            <w:hideMark/>
          </w:tcPr>
          <w:p w14:paraId="590BFAF1"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000000"/>
              <w:right w:val="single" w:sz="4" w:space="0" w:color="auto"/>
            </w:tcBorders>
            <w:vAlign w:val="center"/>
            <w:hideMark/>
          </w:tcPr>
          <w:p w14:paraId="3BA6DCB9"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0B6E71A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B.III.</w:t>
            </w:r>
          </w:p>
        </w:tc>
        <w:tc>
          <w:tcPr>
            <w:tcW w:w="1984" w:type="dxa"/>
            <w:tcBorders>
              <w:top w:val="nil"/>
              <w:left w:val="nil"/>
              <w:bottom w:val="single" w:sz="4" w:space="0" w:color="auto"/>
              <w:right w:val="nil"/>
            </w:tcBorders>
            <w:shd w:val="clear" w:color="auto" w:fill="auto"/>
            <w:vAlign w:val="center"/>
            <w:hideMark/>
          </w:tcPr>
          <w:p w14:paraId="270A382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30m</w:t>
            </w:r>
          </w:p>
        </w:tc>
        <w:tc>
          <w:tcPr>
            <w:tcW w:w="1843" w:type="dxa"/>
            <w:vMerge/>
            <w:tcBorders>
              <w:top w:val="nil"/>
              <w:left w:val="single" w:sz="4" w:space="0" w:color="auto"/>
              <w:bottom w:val="single" w:sz="4" w:space="0" w:color="000000"/>
              <w:right w:val="single" w:sz="4" w:space="0" w:color="auto"/>
            </w:tcBorders>
            <w:vAlign w:val="center"/>
            <w:hideMark/>
          </w:tcPr>
          <w:p w14:paraId="4E1A1EDE"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000000"/>
              <w:right w:val="single" w:sz="4" w:space="0" w:color="auto"/>
            </w:tcBorders>
            <w:vAlign w:val="center"/>
            <w:hideMark/>
          </w:tcPr>
          <w:p w14:paraId="5B1F028A"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000000"/>
              <w:right w:val="single" w:sz="4" w:space="0" w:color="auto"/>
            </w:tcBorders>
            <w:vAlign w:val="center"/>
            <w:hideMark/>
          </w:tcPr>
          <w:p w14:paraId="4FB14472"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single" w:sz="4" w:space="0" w:color="auto"/>
              <w:left w:val="nil"/>
              <w:bottom w:val="single" w:sz="4" w:space="0" w:color="auto"/>
              <w:right w:val="single" w:sz="4" w:space="0" w:color="auto"/>
            </w:tcBorders>
            <w:shd w:val="clear" w:color="auto" w:fill="auto"/>
            <w:vAlign w:val="center"/>
            <w:hideMark/>
          </w:tcPr>
          <w:p w14:paraId="5E9B9AD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(2)</w:t>
            </w:r>
          </w:p>
        </w:tc>
      </w:tr>
      <w:tr w:rsidR="008F5718" w:rsidRPr="008F5718" w14:paraId="6DF745B6"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593F642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KÖu-4</w:t>
            </w:r>
          </w:p>
        </w:tc>
        <w:tc>
          <w:tcPr>
            <w:tcW w:w="3899" w:type="dxa"/>
            <w:vMerge w:val="restart"/>
            <w:tcBorders>
              <w:top w:val="nil"/>
              <w:left w:val="single" w:sz="4" w:space="0" w:color="auto"/>
              <w:bottom w:val="single" w:sz="4" w:space="0" w:color="000000"/>
              <w:right w:val="single" w:sz="4" w:space="0" w:color="auto"/>
            </w:tcBorders>
            <w:shd w:val="clear" w:color="auto" w:fill="auto"/>
            <w:vAlign w:val="center"/>
            <w:hideMark/>
          </w:tcPr>
          <w:p w14:paraId="6FF21D28"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74. számú másodrendű főút</w:t>
            </w:r>
            <w:r w:rsidRPr="008F5718">
              <w:rPr>
                <w:rFonts w:ascii="Arial CE" w:hAnsi="Arial CE" w:cs="Arial CE"/>
                <w:b/>
                <w:bCs/>
                <w:sz w:val="20"/>
                <w:lang w:eastAsia="hu-HU"/>
              </w:rPr>
              <w:br/>
              <w:t>(Nagykanizsa - Zalaegerszeg - Vasvár)</w:t>
            </w:r>
          </w:p>
        </w:tc>
        <w:tc>
          <w:tcPr>
            <w:tcW w:w="1379" w:type="dxa"/>
            <w:tcBorders>
              <w:top w:val="nil"/>
              <w:left w:val="nil"/>
              <w:bottom w:val="single" w:sz="4" w:space="0" w:color="auto"/>
              <w:right w:val="single" w:sz="4" w:space="0" w:color="auto"/>
            </w:tcBorders>
            <w:shd w:val="clear" w:color="auto" w:fill="auto"/>
            <w:vAlign w:val="center"/>
            <w:hideMark/>
          </w:tcPr>
          <w:p w14:paraId="3655847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K.IV.</w:t>
            </w:r>
          </w:p>
        </w:tc>
        <w:tc>
          <w:tcPr>
            <w:tcW w:w="1984" w:type="dxa"/>
            <w:tcBorders>
              <w:top w:val="nil"/>
              <w:left w:val="nil"/>
              <w:bottom w:val="single" w:sz="4" w:space="0" w:color="auto"/>
              <w:right w:val="nil"/>
            </w:tcBorders>
            <w:shd w:val="clear" w:color="auto" w:fill="auto"/>
            <w:vAlign w:val="center"/>
            <w:hideMark/>
          </w:tcPr>
          <w:p w14:paraId="09C68EB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24m (100-100m)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215E982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II. rendű főút</w:t>
            </w:r>
          </w:p>
        </w:tc>
        <w:tc>
          <w:tcPr>
            <w:tcW w:w="2097" w:type="dxa"/>
            <w:vMerge w:val="restart"/>
            <w:tcBorders>
              <w:top w:val="nil"/>
              <w:left w:val="single" w:sz="4" w:space="0" w:color="auto"/>
              <w:bottom w:val="single" w:sz="4" w:space="0" w:color="000000"/>
              <w:right w:val="single" w:sz="4" w:space="0" w:color="auto"/>
            </w:tcBorders>
            <w:shd w:val="clear" w:color="auto" w:fill="auto"/>
            <w:vAlign w:val="center"/>
            <w:hideMark/>
          </w:tcPr>
          <w:p w14:paraId="4500633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főút</w:t>
            </w:r>
          </w:p>
        </w:tc>
        <w:tc>
          <w:tcPr>
            <w:tcW w:w="787" w:type="dxa"/>
            <w:vMerge w:val="restart"/>
            <w:tcBorders>
              <w:top w:val="nil"/>
              <w:left w:val="single" w:sz="4" w:space="0" w:color="auto"/>
              <w:bottom w:val="single" w:sz="4" w:space="0" w:color="000000"/>
              <w:right w:val="single" w:sz="4" w:space="0" w:color="auto"/>
            </w:tcBorders>
            <w:shd w:val="clear" w:color="auto" w:fill="auto"/>
            <w:vAlign w:val="center"/>
            <w:hideMark/>
          </w:tcPr>
          <w:p w14:paraId="3AEC0F2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nil"/>
              <w:right w:val="single" w:sz="4" w:space="0" w:color="auto"/>
            </w:tcBorders>
            <w:shd w:val="clear" w:color="auto" w:fill="auto"/>
            <w:vAlign w:val="center"/>
            <w:hideMark/>
          </w:tcPr>
          <w:p w14:paraId="0D0E058A"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(3)</w:t>
            </w:r>
          </w:p>
        </w:tc>
      </w:tr>
      <w:tr w:rsidR="008F5718" w:rsidRPr="008F5718" w14:paraId="0D36BC52"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423A5B5E"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000000"/>
              <w:right w:val="single" w:sz="4" w:space="0" w:color="auto"/>
            </w:tcBorders>
            <w:vAlign w:val="center"/>
            <w:hideMark/>
          </w:tcPr>
          <w:p w14:paraId="53CFEF8D"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6B25DC3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B.IV.</w:t>
            </w:r>
          </w:p>
        </w:tc>
        <w:tc>
          <w:tcPr>
            <w:tcW w:w="1984" w:type="dxa"/>
            <w:tcBorders>
              <w:top w:val="nil"/>
              <w:left w:val="nil"/>
              <w:bottom w:val="single" w:sz="4" w:space="0" w:color="auto"/>
              <w:right w:val="nil"/>
            </w:tcBorders>
            <w:shd w:val="clear" w:color="auto" w:fill="auto"/>
            <w:vAlign w:val="center"/>
            <w:hideMark/>
          </w:tcPr>
          <w:p w14:paraId="267E550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22m</w:t>
            </w:r>
          </w:p>
        </w:tc>
        <w:tc>
          <w:tcPr>
            <w:tcW w:w="1843" w:type="dxa"/>
            <w:vMerge/>
            <w:tcBorders>
              <w:top w:val="nil"/>
              <w:left w:val="single" w:sz="4" w:space="0" w:color="auto"/>
              <w:bottom w:val="single" w:sz="4" w:space="0" w:color="000000"/>
              <w:right w:val="single" w:sz="4" w:space="0" w:color="auto"/>
            </w:tcBorders>
            <w:vAlign w:val="center"/>
            <w:hideMark/>
          </w:tcPr>
          <w:p w14:paraId="579154D8"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000000"/>
              <w:right w:val="single" w:sz="4" w:space="0" w:color="auto"/>
            </w:tcBorders>
            <w:vAlign w:val="center"/>
            <w:hideMark/>
          </w:tcPr>
          <w:p w14:paraId="7D70D81A"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000000"/>
              <w:right w:val="single" w:sz="4" w:space="0" w:color="auto"/>
            </w:tcBorders>
            <w:vAlign w:val="center"/>
            <w:hideMark/>
          </w:tcPr>
          <w:p w14:paraId="6D1F6464"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single" w:sz="4" w:space="0" w:color="auto"/>
              <w:left w:val="nil"/>
              <w:bottom w:val="single" w:sz="4" w:space="0" w:color="auto"/>
              <w:right w:val="single" w:sz="4" w:space="0" w:color="auto"/>
            </w:tcBorders>
            <w:shd w:val="clear" w:color="auto" w:fill="auto"/>
            <w:vAlign w:val="center"/>
            <w:hideMark/>
          </w:tcPr>
          <w:p w14:paraId="685B2F6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(4)</w:t>
            </w:r>
          </w:p>
        </w:tc>
      </w:tr>
      <w:tr w:rsidR="008F5718" w:rsidRPr="008F5718" w14:paraId="557C8A61"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07E33BD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KÖu-5</w:t>
            </w:r>
          </w:p>
        </w:tc>
        <w:tc>
          <w:tcPr>
            <w:tcW w:w="3899" w:type="dxa"/>
            <w:vMerge w:val="restart"/>
            <w:tcBorders>
              <w:top w:val="nil"/>
              <w:left w:val="single" w:sz="4" w:space="0" w:color="auto"/>
              <w:bottom w:val="single" w:sz="4" w:space="0" w:color="000000"/>
              <w:right w:val="single" w:sz="4" w:space="0" w:color="auto"/>
            </w:tcBorders>
            <w:shd w:val="clear" w:color="auto" w:fill="auto"/>
            <w:vAlign w:val="center"/>
            <w:hideMark/>
          </w:tcPr>
          <w:p w14:paraId="337BFE8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61. számú másodrendű főút</w:t>
            </w:r>
            <w:r w:rsidRPr="008F5718">
              <w:rPr>
                <w:rFonts w:ascii="Arial CE" w:hAnsi="Arial CE" w:cs="Arial CE"/>
                <w:b/>
                <w:bCs/>
                <w:sz w:val="20"/>
                <w:lang w:eastAsia="hu-HU"/>
              </w:rPr>
              <w:br/>
              <w:t>(Dunaföldvár-Dombóvár-Nagykanizsa)</w:t>
            </w:r>
          </w:p>
        </w:tc>
        <w:tc>
          <w:tcPr>
            <w:tcW w:w="1379" w:type="dxa"/>
            <w:tcBorders>
              <w:top w:val="nil"/>
              <w:left w:val="nil"/>
              <w:bottom w:val="single" w:sz="4" w:space="0" w:color="auto"/>
              <w:right w:val="single" w:sz="4" w:space="0" w:color="auto"/>
            </w:tcBorders>
            <w:shd w:val="clear" w:color="auto" w:fill="auto"/>
            <w:vAlign w:val="center"/>
            <w:hideMark/>
          </w:tcPr>
          <w:p w14:paraId="36E03CD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K.IV.</w:t>
            </w:r>
          </w:p>
        </w:tc>
        <w:tc>
          <w:tcPr>
            <w:tcW w:w="1984" w:type="dxa"/>
            <w:tcBorders>
              <w:top w:val="nil"/>
              <w:left w:val="nil"/>
              <w:bottom w:val="single" w:sz="4" w:space="0" w:color="auto"/>
              <w:right w:val="nil"/>
            </w:tcBorders>
            <w:shd w:val="clear" w:color="auto" w:fill="auto"/>
            <w:vAlign w:val="center"/>
            <w:hideMark/>
          </w:tcPr>
          <w:p w14:paraId="538AB5A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24m (100-100m)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0B66E42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II. rendű főút</w:t>
            </w:r>
          </w:p>
        </w:tc>
        <w:tc>
          <w:tcPr>
            <w:tcW w:w="2097" w:type="dxa"/>
            <w:vMerge w:val="restart"/>
            <w:tcBorders>
              <w:top w:val="nil"/>
              <w:left w:val="single" w:sz="4" w:space="0" w:color="auto"/>
              <w:bottom w:val="single" w:sz="4" w:space="0" w:color="000000"/>
              <w:right w:val="single" w:sz="4" w:space="0" w:color="auto"/>
            </w:tcBorders>
            <w:shd w:val="clear" w:color="auto" w:fill="auto"/>
            <w:vAlign w:val="center"/>
            <w:hideMark/>
          </w:tcPr>
          <w:p w14:paraId="054BF0B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főút</w:t>
            </w:r>
          </w:p>
        </w:tc>
        <w:tc>
          <w:tcPr>
            <w:tcW w:w="787" w:type="dxa"/>
            <w:vMerge w:val="restart"/>
            <w:tcBorders>
              <w:top w:val="nil"/>
              <w:left w:val="single" w:sz="4" w:space="0" w:color="auto"/>
              <w:bottom w:val="single" w:sz="4" w:space="0" w:color="000000"/>
              <w:right w:val="single" w:sz="4" w:space="0" w:color="auto"/>
            </w:tcBorders>
            <w:shd w:val="clear" w:color="auto" w:fill="auto"/>
            <w:vAlign w:val="center"/>
            <w:hideMark/>
          </w:tcPr>
          <w:p w14:paraId="4D5E143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nil"/>
              <w:right w:val="single" w:sz="4" w:space="0" w:color="auto"/>
            </w:tcBorders>
            <w:shd w:val="clear" w:color="auto" w:fill="auto"/>
            <w:vAlign w:val="center"/>
            <w:hideMark/>
          </w:tcPr>
          <w:p w14:paraId="2D3B42C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(3)</w:t>
            </w:r>
          </w:p>
        </w:tc>
      </w:tr>
      <w:tr w:rsidR="008F5718" w:rsidRPr="008F5718" w14:paraId="64E52719"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25D581C8"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000000"/>
              <w:right w:val="single" w:sz="4" w:space="0" w:color="auto"/>
            </w:tcBorders>
            <w:vAlign w:val="center"/>
            <w:hideMark/>
          </w:tcPr>
          <w:p w14:paraId="0AE0A7A2"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678B9A6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B.IV.</w:t>
            </w:r>
          </w:p>
        </w:tc>
        <w:tc>
          <w:tcPr>
            <w:tcW w:w="1984" w:type="dxa"/>
            <w:tcBorders>
              <w:top w:val="nil"/>
              <w:left w:val="nil"/>
              <w:bottom w:val="single" w:sz="4" w:space="0" w:color="auto"/>
              <w:right w:val="nil"/>
            </w:tcBorders>
            <w:shd w:val="clear" w:color="auto" w:fill="auto"/>
            <w:vAlign w:val="center"/>
            <w:hideMark/>
          </w:tcPr>
          <w:p w14:paraId="71AEAC1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30m</w:t>
            </w:r>
          </w:p>
        </w:tc>
        <w:tc>
          <w:tcPr>
            <w:tcW w:w="1843" w:type="dxa"/>
            <w:vMerge/>
            <w:tcBorders>
              <w:top w:val="nil"/>
              <w:left w:val="single" w:sz="4" w:space="0" w:color="auto"/>
              <w:bottom w:val="single" w:sz="4" w:space="0" w:color="000000"/>
              <w:right w:val="single" w:sz="4" w:space="0" w:color="auto"/>
            </w:tcBorders>
            <w:vAlign w:val="center"/>
            <w:hideMark/>
          </w:tcPr>
          <w:p w14:paraId="550BFBCA"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000000"/>
              <w:right w:val="single" w:sz="4" w:space="0" w:color="auto"/>
            </w:tcBorders>
            <w:vAlign w:val="center"/>
            <w:hideMark/>
          </w:tcPr>
          <w:p w14:paraId="47C758B6"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000000"/>
              <w:right w:val="single" w:sz="4" w:space="0" w:color="auto"/>
            </w:tcBorders>
            <w:vAlign w:val="center"/>
            <w:hideMark/>
          </w:tcPr>
          <w:p w14:paraId="45A32046"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single" w:sz="4" w:space="0" w:color="auto"/>
              <w:left w:val="nil"/>
              <w:bottom w:val="single" w:sz="4" w:space="0" w:color="auto"/>
              <w:right w:val="single" w:sz="4" w:space="0" w:color="auto"/>
            </w:tcBorders>
            <w:shd w:val="clear" w:color="auto" w:fill="auto"/>
            <w:vAlign w:val="center"/>
            <w:hideMark/>
          </w:tcPr>
          <w:p w14:paraId="1E19F55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(5)</w:t>
            </w:r>
          </w:p>
        </w:tc>
      </w:tr>
      <w:tr w:rsidR="008F5718" w:rsidRPr="008F5718" w14:paraId="03C12AFB" w14:textId="77777777" w:rsidTr="006E1EE9">
        <w:trPr>
          <w:trHeight w:val="555"/>
        </w:trPr>
        <w:tc>
          <w:tcPr>
            <w:tcW w:w="1040" w:type="dxa"/>
            <w:tcBorders>
              <w:top w:val="nil"/>
              <w:left w:val="double" w:sz="6" w:space="0" w:color="auto"/>
              <w:bottom w:val="single" w:sz="4" w:space="0" w:color="auto"/>
              <w:right w:val="single" w:sz="4" w:space="0" w:color="auto"/>
            </w:tcBorders>
            <w:shd w:val="clear" w:color="auto" w:fill="auto"/>
            <w:vAlign w:val="center"/>
            <w:hideMark/>
          </w:tcPr>
          <w:p w14:paraId="4619E1E4"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Köu-5/1</w:t>
            </w:r>
          </w:p>
        </w:tc>
        <w:tc>
          <w:tcPr>
            <w:tcW w:w="3899" w:type="dxa"/>
            <w:tcBorders>
              <w:top w:val="nil"/>
              <w:left w:val="nil"/>
              <w:bottom w:val="single" w:sz="4" w:space="0" w:color="auto"/>
              <w:right w:val="single" w:sz="4" w:space="0" w:color="auto"/>
            </w:tcBorders>
            <w:shd w:val="clear" w:color="auto" w:fill="auto"/>
            <w:vAlign w:val="center"/>
            <w:hideMark/>
          </w:tcPr>
          <w:p w14:paraId="69FBD2A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 xml:space="preserve">Távlati 683 sz. főút és 6838 j. </w:t>
            </w:r>
            <w:proofErr w:type="spellStart"/>
            <w:r w:rsidRPr="008F5718">
              <w:rPr>
                <w:rFonts w:ascii="Arial CE" w:hAnsi="Arial CE" w:cs="Arial CE"/>
                <w:b/>
                <w:bCs/>
                <w:sz w:val="20"/>
                <w:lang w:eastAsia="hu-HU"/>
              </w:rPr>
              <w:t>ök</w:t>
            </w:r>
            <w:proofErr w:type="spellEnd"/>
            <w:r w:rsidRPr="008F5718">
              <w:rPr>
                <w:rFonts w:ascii="Arial CE" w:hAnsi="Arial CE" w:cs="Arial CE"/>
                <w:b/>
                <w:bCs/>
                <w:sz w:val="20"/>
                <w:lang w:eastAsia="hu-HU"/>
              </w:rPr>
              <w:t xml:space="preserve">. út bekötése </w:t>
            </w:r>
          </w:p>
        </w:tc>
        <w:tc>
          <w:tcPr>
            <w:tcW w:w="1379" w:type="dxa"/>
            <w:tcBorders>
              <w:top w:val="nil"/>
              <w:left w:val="nil"/>
              <w:bottom w:val="single" w:sz="4" w:space="0" w:color="auto"/>
              <w:right w:val="single" w:sz="4" w:space="0" w:color="auto"/>
            </w:tcBorders>
            <w:shd w:val="clear" w:color="auto" w:fill="auto"/>
            <w:vAlign w:val="center"/>
            <w:hideMark/>
          </w:tcPr>
          <w:p w14:paraId="7CCE116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K.IV.A.</w:t>
            </w:r>
          </w:p>
        </w:tc>
        <w:tc>
          <w:tcPr>
            <w:tcW w:w="1984" w:type="dxa"/>
            <w:tcBorders>
              <w:top w:val="nil"/>
              <w:left w:val="nil"/>
              <w:bottom w:val="single" w:sz="4" w:space="0" w:color="auto"/>
              <w:right w:val="nil"/>
            </w:tcBorders>
            <w:shd w:val="clear" w:color="auto" w:fill="auto"/>
            <w:vAlign w:val="center"/>
            <w:hideMark/>
          </w:tcPr>
          <w:p w14:paraId="087FC05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25 m</w:t>
            </w:r>
          </w:p>
        </w:tc>
        <w:tc>
          <w:tcPr>
            <w:tcW w:w="1843" w:type="dxa"/>
            <w:tcBorders>
              <w:top w:val="nil"/>
              <w:left w:val="single" w:sz="4" w:space="0" w:color="auto"/>
              <w:bottom w:val="nil"/>
              <w:right w:val="single" w:sz="4" w:space="0" w:color="auto"/>
            </w:tcBorders>
            <w:shd w:val="clear" w:color="auto" w:fill="auto"/>
            <w:vAlign w:val="center"/>
            <w:hideMark/>
          </w:tcPr>
          <w:p w14:paraId="2801B9F8"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II. rendű főút</w:t>
            </w:r>
          </w:p>
        </w:tc>
        <w:tc>
          <w:tcPr>
            <w:tcW w:w="2097" w:type="dxa"/>
            <w:tcBorders>
              <w:top w:val="nil"/>
              <w:left w:val="nil"/>
              <w:bottom w:val="single" w:sz="4" w:space="0" w:color="auto"/>
              <w:right w:val="single" w:sz="4" w:space="0" w:color="auto"/>
            </w:tcBorders>
            <w:shd w:val="clear" w:color="auto" w:fill="auto"/>
            <w:vAlign w:val="center"/>
            <w:hideMark/>
          </w:tcPr>
          <w:p w14:paraId="6548311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főút</w:t>
            </w:r>
          </w:p>
        </w:tc>
        <w:tc>
          <w:tcPr>
            <w:tcW w:w="787" w:type="dxa"/>
            <w:tcBorders>
              <w:top w:val="nil"/>
              <w:left w:val="nil"/>
              <w:bottom w:val="single" w:sz="4" w:space="0" w:color="auto"/>
              <w:right w:val="single" w:sz="4" w:space="0" w:color="auto"/>
            </w:tcBorders>
            <w:shd w:val="clear" w:color="auto" w:fill="auto"/>
            <w:vAlign w:val="center"/>
            <w:hideMark/>
          </w:tcPr>
          <w:p w14:paraId="1D8F2814"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18014502" w14:textId="77777777" w:rsidR="008F5718" w:rsidRPr="008F5718" w:rsidRDefault="008F5718" w:rsidP="008F5718">
            <w:pPr>
              <w:suppressAutoHyphens w:val="0"/>
              <w:jc w:val="center"/>
              <w:rPr>
                <w:rFonts w:ascii="Arial CE" w:hAnsi="Arial CE" w:cs="Arial CE"/>
                <w:sz w:val="20"/>
                <w:lang w:eastAsia="hu-HU"/>
              </w:rPr>
            </w:pPr>
            <w:r w:rsidRPr="008F5718">
              <w:rPr>
                <w:rFonts w:ascii="Arial CE" w:hAnsi="Arial CE" w:cs="Arial CE"/>
                <w:sz w:val="20"/>
                <w:lang w:eastAsia="hu-HU"/>
              </w:rPr>
              <w:t>-</w:t>
            </w:r>
          </w:p>
        </w:tc>
      </w:tr>
      <w:tr w:rsidR="008F5718" w:rsidRPr="008F5718" w14:paraId="0D315E9C" w14:textId="77777777" w:rsidTr="006E1EE9">
        <w:trPr>
          <w:trHeight w:val="403"/>
        </w:trPr>
        <w:tc>
          <w:tcPr>
            <w:tcW w:w="1040" w:type="dxa"/>
            <w:tcBorders>
              <w:top w:val="nil"/>
              <w:left w:val="double" w:sz="6" w:space="0" w:color="auto"/>
              <w:bottom w:val="single" w:sz="4" w:space="0" w:color="auto"/>
              <w:right w:val="single" w:sz="4" w:space="0" w:color="auto"/>
            </w:tcBorders>
            <w:shd w:val="clear" w:color="auto" w:fill="auto"/>
            <w:vAlign w:val="center"/>
            <w:hideMark/>
          </w:tcPr>
          <w:p w14:paraId="249A9D14"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KÖu-6</w:t>
            </w:r>
          </w:p>
        </w:tc>
        <w:tc>
          <w:tcPr>
            <w:tcW w:w="3899" w:type="dxa"/>
            <w:tcBorders>
              <w:top w:val="nil"/>
              <w:left w:val="nil"/>
              <w:bottom w:val="single" w:sz="4" w:space="0" w:color="auto"/>
              <w:right w:val="single" w:sz="4" w:space="0" w:color="auto"/>
            </w:tcBorders>
            <w:shd w:val="clear" w:color="auto" w:fill="auto"/>
            <w:vAlign w:val="center"/>
            <w:hideMark/>
          </w:tcPr>
          <w:p w14:paraId="5A88BD17" w14:textId="58BDE654"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7527 j. Nagykanizsa-Pacsa összeköt</w:t>
            </w:r>
            <w:r w:rsidR="006E1EE9">
              <w:rPr>
                <w:rFonts w:ascii="Calibri" w:hAnsi="Calibri" w:cs="Calibri"/>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4ACAF75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6780AD1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14m (50-50m)</w:t>
            </w:r>
          </w:p>
        </w:tc>
        <w:tc>
          <w:tcPr>
            <w:tcW w:w="1843" w:type="dxa"/>
            <w:tcBorders>
              <w:top w:val="single" w:sz="4" w:space="0" w:color="auto"/>
              <w:left w:val="single" w:sz="4" w:space="0" w:color="auto"/>
              <w:bottom w:val="nil"/>
              <w:right w:val="single" w:sz="4" w:space="0" w:color="auto"/>
            </w:tcBorders>
            <w:shd w:val="clear" w:color="auto" w:fill="auto"/>
            <w:vAlign w:val="center"/>
            <w:hideMark/>
          </w:tcPr>
          <w:p w14:paraId="4E7CF9F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tcBorders>
              <w:top w:val="nil"/>
              <w:left w:val="nil"/>
              <w:bottom w:val="single" w:sz="4" w:space="0" w:color="auto"/>
              <w:right w:val="single" w:sz="4" w:space="0" w:color="auto"/>
            </w:tcBorders>
            <w:shd w:val="clear" w:color="auto" w:fill="auto"/>
            <w:vAlign w:val="center"/>
            <w:hideMark/>
          </w:tcPr>
          <w:p w14:paraId="2B8E2B7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tcBorders>
              <w:top w:val="nil"/>
              <w:left w:val="nil"/>
              <w:bottom w:val="single" w:sz="4" w:space="0" w:color="auto"/>
              <w:right w:val="single" w:sz="4" w:space="0" w:color="auto"/>
            </w:tcBorders>
            <w:shd w:val="clear" w:color="auto" w:fill="auto"/>
            <w:vAlign w:val="center"/>
            <w:hideMark/>
          </w:tcPr>
          <w:p w14:paraId="0826003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34E3409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(6)</w:t>
            </w:r>
          </w:p>
        </w:tc>
      </w:tr>
      <w:tr w:rsidR="008F5718" w:rsidRPr="008F5718" w14:paraId="307DD984"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3A074F4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KÖu-7</w:t>
            </w:r>
          </w:p>
        </w:tc>
        <w:tc>
          <w:tcPr>
            <w:tcW w:w="3899" w:type="dxa"/>
            <w:vMerge w:val="restart"/>
            <w:tcBorders>
              <w:top w:val="nil"/>
              <w:left w:val="single" w:sz="4" w:space="0" w:color="auto"/>
              <w:bottom w:val="single" w:sz="4" w:space="0" w:color="auto"/>
              <w:right w:val="single" w:sz="4" w:space="0" w:color="auto"/>
            </w:tcBorders>
            <w:shd w:val="clear" w:color="auto" w:fill="auto"/>
            <w:vAlign w:val="center"/>
            <w:hideMark/>
          </w:tcPr>
          <w:p w14:paraId="45793102" w14:textId="35D6C419"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7551 j. Nagykanizsa-Korpavár összeköt</w:t>
            </w:r>
            <w:r w:rsidR="006E1EE9">
              <w:rPr>
                <w:rFonts w:ascii="Arial CE" w:hAnsi="Arial CE" w:cs="Arial CE"/>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5559E7E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7521678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30m (50-50m)</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8D4FC8"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14:paraId="513A65E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14:paraId="4863216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1E0492BB" w14:textId="77777777" w:rsidR="008F5718" w:rsidRPr="008F5718" w:rsidRDefault="008F5718" w:rsidP="008F5718">
            <w:pPr>
              <w:suppressAutoHyphens w:val="0"/>
              <w:jc w:val="center"/>
              <w:rPr>
                <w:rFonts w:ascii="Arial CE" w:hAnsi="Arial CE" w:cs="Arial CE"/>
                <w:sz w:val="20"/>
                <w:lang w:eastAsia="hu-HU"/>
              </w:rPr>
            </w:pPr>
            <w:r w:rsidRPr="008F5718">
              <w:rPr>
                <w:rFonts w:ascii="Arial CE" w:hAnsi="Arial CE" w:cs="Arial CE"/>
                <w:sz w:val="20"/>
                <w:lang w:eastAsia="hu-HU"/>
              </w:rPr>
              <w:t>nem</w:t>
            </w:r>
          </w:p>
        </w:tc>
      </w:tr>
      <w:tr w:rsidR="008F5718" w:rsidRPr="008F5718" w14:paraId="32650765"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670E5EAA"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auto"/>
              <w:right w:val="single" w:sz="4" w:space="0" w:color="auto"/>
            </w:tcBorders>
            <w:vAlign w:val="center"/>
            <w:hideMark/>
          </w:tcPr>
          <w:p w14:paraId="2D528510"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51C7807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6D98444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14m</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0580129E"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auto"/>
              <w:right w:val="single" w:sz="4" w:space="0" w:color="auto"/>
            </w:tcBorders>
            <w:vAlign w:val="center"/>
            <w:hideMark/>
          </w:tcPr>
          <w:p w14:paraId="1D56DB24"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auto"/>
              <w:right w:val="single" w:sz="4" w:space="0" w:color="auto"/>
            </w:tcBorders>
            <w:vAlign w:val="center"/>
            <w:hideMark/>
          </w:tcPr>
          <w:p w14:paraId="2821C035"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nil"/>
              <w:left w:val="nil"/>
              <w:bottom w:val="single" w:sz="4" w:space="0" w:color="auto"/>
              <w:right w:val="single" w:sz="4" w:space="0" w:color="auto"/>
            </w:tcBorders>
            <w:shd w:val="clear" w:color="auto" w:fill="auto"/>
            <w:vAlign w:val="center"/>
            <w:hideMark/>
          </w:tcPr>
          <w:p w14:paraId="31D779B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(7)</w:t>
            </w:r>
          </w:p>
        </w:tc>
      </w:tr>
      <w:tr w:rsidR="008F5718" w:rsidRPr="008F5718" w14:paraId="6730B929"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68D9841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KÖu-8</w:t>
            </w:r>
          </w:p>
        </w:tc>
        <w:tc>
          <w:tcPr>
            <w:tcW w:w="3899" w:type="dxa"/>
            <w:vMerge w:val="restart"/>
            <w:tcBorders>
              <w:top w:val="nil"/>
              <w:left w:val="single" w:sz="4" w:space="0" w:color="auto"/>
              <w:bottom w:val="single" w:sz="4" w:space="0" w:color="auto"/>
              <w:right w:val="single" w:sz="4" w:space="0" w:color="auto"/>
            </w:tcBorders>
            <w:shd w:val="clear" w:color="auto" w:fill="auto"/>
            <w:vAlign w:val="center"/>
            <w:hideMark/>
          </w:tcPr>
          <w:p w14:paraId="7BAD0406" w14:textId="78321EDC"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7511 j. Zalakomár-Nagykanizsa összeköt</w:t>
            </w:r>
            <w:r w:rsidR="006E1EE9">
              <w:rPr>
                <w:rFonts w:ascii="Calibri" w:hAnsi="Calibri" w:cs="Calibri"/>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378057A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51B0B80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14m (50-50m)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038FD9A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14:paraId="409CB21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14:paraId="56698DA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2A6B0878"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(6)</w:t>
            </w:r>
          </w:p>
        </w:tc>
      </w:tr>
      <w:tr w:rsidR="008F5718" w:rsidRPr="008F5718" w14:paraId="76EBAD12"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533C445E"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auto"/>
              <w:right w:val="single" w:sz="4" w:space="0" w:color="auto"/>
            </w:tcBorders>
            <w:vAlign w:val="center"/>
            <w:hideMark/>
          </w:tcPr>
          <w:p w14:paraId="4A17A842"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089ECB3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4EE6AB4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22m</w:t>
            </w:r>
          </w:p>
        </w:tc>
        <w:tc>
          <w:tcPr>
            <w:tcW w:w="1843" w:type="dxa"/>
            <w:vMerge/>
            <w:tcBorders>
              <w:top w:val="nil"/>
              <w:left w:val="single" w:sz="4" w:space="0" w:color="auto"/>
              <w:bottom w:val="single" w:sz="4" w:space="0" w:color="000000"/>
              <w:right w:val="single" w:sz="4" w:space="0" w:color="auto"/>
            </w:tcBorders>
            <w:vAlign w:val="center"/>
            <w:hideMark/>
          </w:tcPr>
          <w:p w14:paraId="0245F31A"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auto"/>
              <w:right w:val="single" w:sz="4" w:space="0" w:color="auto"/>
            </w:tcBorders>
            <w:vAlign w:val="center"/>
            <w:hideMark/>
          </w:tcPr>
          <w:p w14:paraId="508BEF48"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auto"/>
              <w:right w:val="single" w:sz="4" w:space="0" w:color="auto"/>
            </w:tcBorders>
            <w:vAlign w:val="center"/>
            <w:hideMark/>
          </w:tcPr>
          <w:p w14:paraId="236777E6"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nil"/>
              <w:left w:val="nil"/>
              <w:bottom w:val="single" w:sz="4" w:space="0" w:color="auto"/>
              <w:right w:val="single" w:sz="4" w:space="0" w:color="auto"/>
            </w:tcBorders>
            <w:shd w:val="clear" w:color="auto" w:fill="auto"/>
            <w:vAlign w:val="center"/>
            <w:hideMark/>
          </w:tcPr>
          <w:p w14:paraId="536F7BC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(8)</w:t>
            </w:r>
          </w:p>
        </w:tc>
      </w:tr>
      <w:tr w:rsidR="008F5718" w:rsidRPr="008F5718" w14:paraId="532DFC90"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4A5B857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lastRenderedPageBreak/>
              <w:t>KÖu-9</w:t>
            </w:r>
          </w:p>
        </w:tc>
        <w:tc>
          <w:tcPr>
            <w:tcW w:w="3899" w:type="dxa"/>
            <w:vMerge w:val="restart"/>
            <w:tcBorders>
              <w:top w:val="nil"/>
              <w:left w:val="single" w:sz="4" w:space="0" w:color="auto"/>
              <w:bottom w:val="single" w:sz="4" w:space="0" w:color="auto"/>
              <w:right w:val="single" w:sz="4" w:space="0" w:color="auto"/>
            </w:tcBorders>
            <w:shd w:val="clear" w:color="auto" w:fill="auto"/>
            <w:vAlign w:val="center"/>
            <w:hideMark/>
          </w:tcPr>
          <w:p w14:paraId="341B54A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6830 j. Nagykanizsai átkötés</w:t>
            </w:r>
          </w:p>
        </w:tc>
        <w:tc>
          <w:tcPr>
            <w:tcW w:w="1379" w:type="dxa"/>
            <w:tcBorders>
              <w:top w:val="nil"/>
              <w:left w:val="nil"/>
              <w:bottom w:val="single" w:sz="4" w:space="0" w:color="auto"/>
              <w:right w:val="single" w:sz="4" w:space="0" w:color="auto"/>
            </w:tcBorders>
            <w:shd w:val="clear" w:color="auto" w:fill="auto"/>
            <w:vAlign w:val="center"/>
            <w:hideMark/>
          </w:tcPr>
          <w:p w14:paraId="178AAC1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3DF97F2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16m (50-50m)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27907C0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14:paraId="6CF2BF2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14:paraId="379B43B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5A8248C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(9)</w:t>
            </w:r>
          </w:p>
        </w:tc>
      </w:tr>
      <w:tr w:rsidR="008F5718" w:rsidRPr="008F5718" w14:paraId="4F8E87FC"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263F0219"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auto"/>
              <w:right w:val="single" w:sz="4" w:space="0" w:color="auto"/>
            </w:tcBorders>
            <w:vAlign w:val="center"/>
            <w:hideMark/>
          </w:tcPr>
          <w:p w14:paraId="5A402E21"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6B3698E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2894CBD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14m</w:t>
            </w:r>
          </w:p>
        </w:tc>
        <w:tc>
          <w:tcPr>
            <w:tcW w:w="1843" w:type="dxa"/>
            <w:vMerge/>
            <w:tcBorders>
              <w:top w:val="nil"/>
              <w:left w:val="single" w:sz="4" w:space="0" w:color="auto"/>
              <w:bottom w:val="single" w:sz="4" w:space="0" w:color="000000"/>
              <w:right w:val="single" w:sz="4" w:space="0" w:color="auto"/>
            </w:tcBorders>
            <w:vAlign w:val="center"/>
            <w:hideMark/>
          </w:tcPr>
          <w:p w14:paraId="6F5D66CC"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auto"/>
              <w:right w:val="single" w:sz="4" w:space="0" w:color="auto"/>
            </w:tcBorders>
            <w:vAlign w:val="center"/>
            <w:hideMark/>
          </w:tcPr>
          <w:p w14:paraId="6D3DA2EF"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auto"/>
              <w:right w:val="single" w:sz="4" w:space="0" w:color="auto"/>
            </w:tcBorders>
            <w:vAlign w:val="center"/>
            <w:hideMark/>
          </w:tcPr>
          <w:p w14:paraId="70A08A5B"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nil"/>
              <w:left w:val="nil"/>
              <w:bottom w:val="single" w:sz="4" w:space="0" w:color="auto"/>
              <w:right w:val="single" w:sz="4" w:space="0" w:color="auto"/>
            </w:tcBorders>
            <w:shd w:val="clear" w:color="auto" w:fill="auto"/>
            <w:vAlign w:val="center"/>
            <w:hideMark/>
          </w:tcPr>
          <w:p w14:paraId="59E8B5A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(7)</w:t>
            </w:r>
          </w:p>
        </w:tc>
      </w:tr>
      <w:tr w:rsidR="008F5718" w:rsidRPr="008F5718" w14:paraId="7F464783"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2A03BC18"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KÖu-10</w:t>
            </w:r>
          </w:p>
        </w:tc>
        <w:tc>
          <w:tcPr>
            <w:tcW w:w="3899" w:type="dxa"/>
            <w:vMerge w:val="restart"/>
            <w:tcBorders>
              <w:top w:val="nil"/>
              <w:left w:val="single" w:sz="4" w:space="0" w:color="auto"/>
              <w:bottom w:val="single" w:sz="4" w:space="0" w:color="auto"/>
              <w:right w:val="single" w:sz="4" w:space="0" w:color="auto"/>
            </w:tcBorders>
            <w:shd w:val="clear" w:color="auto" w:fill="auto"/>
            <w:vAlign w:val="center"/>
            <w:hideMark/>
          </w:tcPr>
          <w:p w14:paraId="6C53AD9F" w14:textId="0C990008"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6834 j. Nagykanizsa-Molnári összeköt</w:t>
            </w:r>
            <w:r w:rsidR="006E1EE9">
              <w:rPr>
                <w:rFonts w:ascii="Calibri" w:hAnsi="Calibri" w:cs="Calibri"/>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6138A2D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54CC42D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14m (50-50m)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3B2DDE9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14:paraId="69C0490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14:paraId="10BF528A"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16CE314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(6)</w:t>
            </w:r>
          </w:p>
        </w:tc>
      </w:tr>
      <w:tr w:rsidR="008F5718" w:rsidRPr="008F5718" w14:paraId="2FCFA4F9"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4632660C"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auto"/>
              <w:right w:val="single" w:sz="4" w:space="0" w:color="auto"/>
            </w:tcBorders>
            <w:vAlign w:val="center"/>
            <w:hideMark/>
          </w:tcPr>
          <w:p w14:paraId="1681C523"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0B747CFA"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0EEB2B3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14m</w:t>
            </w:r>
          </w:p>
        </w:tc>
        <w:tc>
          <w:tcPr>
            <w:tcW w:w="1843" w:type="dxa"/>
            <w:vMerge/>
            <w:tcBorders>
              <w:top w:val="nil"/>
              <w:left w:val="single" w:sz="4" w:space="0" w:color="auto"/>
              <w:bottom w:val="single" w:sz="4" w:space="0" w:color="000000"/>
              <w:right w:val="single" w:sz="4" w:space="0" w:color="auto"/>
            </w:tcBorders>
            <w:vAlign w:val="center"/>
            <w:hideMark/>
          </w:tcPr>
          <w:p w14:paraId="6EE5666B"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auto"/>
              <w:right w:val="single" w:sz="4" w:space="0" w:color="auto"/>
            </w:tcBorders>
            <w:vAlign w:val="center"/>
            <w:hideMark/>
          </w:tcPr>
          <w:p w14:paraId="719712BA"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auto"/>
              <w:right w:val="single" w:sz="4" w:space="0" w:color="auto"/>
            </w:tcBorders>
            <w:vAlign w:val="center"/>
            <w:hideMark/>
          </w:tcPr>
          <w:p w14:paraId="4BB64D26"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nil"/>
              <w:left w:val="nil"/>
              <w:bottom w:val="single" w:sz="4" w:space="0" w:color="auto"/>
              <w:right w:val="single" w:sz="4" w:space="0" w:color="auto"/>
            </w:tcBorders>
            <w:shd w:val="clear" w:color="auto" w:fill="auto"/>
            <w:vAlign w:val="center"/>
            <w:hideMark/>
          </w:tcPr>
          <w:p w14:paraId="2BBA941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(7)</w:t>
            </w:r>
          </w:p>
        </w:tc>
      </w:tr>
      <w:tr w:rsidR="008F5718" w:rsidRPr="008F5718" w14:paraId="74E2C48F"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4BF8B8E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KÖu-11</w:t>
            </w:r>
          </w:p>
        </w:tc>
        <w:tc>
          <w:tcPr>
            <w:tcW w:w="3899" w:type="dxa"/>
            <w:vMerge w:val="restart"/>
            <w:tcBorders>
              <w:top w:val="nil"/>
              <w:left w:val="single" w:sz="4" w:space="0" w:color="auto"/>
              <w:bottom w:val="single" w:sz="4" w:space="0" w:color="auto"/>
              <w:right w:val="single" w:sz="4" w:space="0" w:color="auto"/>
            </w:tcBorders>
            <w:shd w:val="clear" w:color="auto" w:fill="auto"/>
            <w:vAlign w:val="center"/>
            <w:hideMark/>
          </w:tcPr>
          <w:p w14:paraId="1FDA4498" w14:textId="58F42932"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6833 j. Nagykanizsa-Murakeresztúr összeköt</w:t>
            </w:r>
            <w:r w:rsidR="006E1EE9">
              <w:rPr>
                <w:rFonts w:ascii="Arial CE" w:hAnsi="Arial CE" w:cs="Arial CE"/>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13864A6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21E1C47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14m (50-50m)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6D3BAC2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14:paraId="2549201A"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14:paraId="016152B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0DAE5AE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(6)</w:t>
            </w:r>
          </w:p>
        </w:tc>
      </w:tr>
      <w:tr w:rsidR="008F5718" w:rsidRPr="008F5718" w14:paraId="4E0E3CD7"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3A9B8977"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auto"/>
              <w:right w:val="single" w:sz="4" w:space="0" w:color="auto"/>
            </w:tcBorders>
            <w:vAlign w:val="center"/>
            <w:hideMark/>
          </w:tcPr>
          <w:p w14:paraId="7BF55E7D"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0F36CD7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4474D8A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12m</w:t>
            </w:r>
          </w:p>
        </w:tc>
        <w:tc>
          <w:tcPr>
            <w:tcW w:w="1843" w:type="dxa"/>
            <w:vMerge/>
            <w:tcBorders>
              <w:top w:val="nil"/>
              <w:left w:val="single" w:sz="4" w:space="0" w:color="auto"/>
              <w:bottom w:val="single" w:sz="4" w:space="0" w:color="000000"/>
              <w:right w:val="single" w:sz="4" w:space="0" w:color="auto"/>
            </w:tcBorders>
            <w:vAlign w:val="center"/>
            <w:hideMark/>
          </w:tcPr>
          <w:p w14:paraId="51A8154C"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auto"/>
              <w:right w:val="single" w:sz="4" w:space="0" w:color="auto"/>
            </w:tcBorders>
            <w:vAlign w:val="center"/>
            <w:hideMark/>
          </w:tcPr>
          <w:p w14:paraId="3845D8E8"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auto"/>
              <w:right w:val="single" w:sz="4" w:space="0" w:color="auto"/>
            </w:tcBorders>
            <w:vAlign w:val="center"/>
            <w:hideMark/>
          </w:tcPr>
          <w:p w14:paraId="6A9EFD04"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nil"/>
              <w:left w:val="nil"/>
              <w:bottom w:val="single" w:sz="4" w:space="0" w:color="auto"/>
              <w:right w:val="single" w:sz="4" w:space="0" w:color="auto"/>
            </w:tcBorders>
            <w:shd w:val="clear" w:color="auto" w:fill="auto"/>
            <w:vAlign w:val="center"/>
            <w:hideMark/>
          </w:tcPr>
          <w:p w14:paraId="705D804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(10)</w:t>
            </w:r>
          </w:p>
        </w:tc>
      </w:tr>
      <w:tr w:rsidR="008F5718" w:rsidRPr="008F5718" w14:paraId="2F5E5559"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1340EE6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KÖu-12</w:t>
            </w:r>
          </w:p>
        </w:tc>
        <w:tc>
          <w:tcPr>
            <w:tcW w:w="3899" w:type="dxa"/>
            <w:vMerge w:val="restart"/>
            <w:tcBorders>
              <w:top w:val="nil"/>
              <w:left w:val="single" w:sz="4" w:space="0" w:color="auto"/>
              <w:bottom w:val="single" w:sz="4" w:space="0" w:color="auto"/>
              <w:right w:val="single" w:sz="4" w:space="0" w:color="auto"/>
            </w:tcBorders>
            <w:shd w:val="clear" w:color="auto" w:fill="auto"/>
            <w:vAlign w:val="center"/>
            <w:hideMark/>
          </w:tcPr>
          <w:p w14:paraId="3D07C222" w14:textId="2721050C"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6804 j. Nagykanizsa-Gyékényes összeköt</w:t>
            </w:r>
            <w:r w:rsidR="006E1EE9">
              <w:rPr>
                <w:rFonts w:ascii="Calibri" w:hAnsi="Calibri" w:cs="Calibri"/>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6DAF79D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7FE18DE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18m (50-50m)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0B0EF47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14:paraId="57C4A58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14:paraId="2E0F56B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1D7F153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(11)</w:t>
            </w:r>
          </w:p>
        </w:tc>
      </w:tr>
      <w:tr w:rsidR="008F5718" w:rsidRPr="008F5718" w14:paraId="61BBD058"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50FCF3CC"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auto"/>
              <w:right w:val="single" w:sz="4" w:space="0" w:color="auto"/>
            </w:tcBorders>
            <w:vAlign w:val="center"/>
            <w:hideMark/>
          </w:tcPr>
          <w:p w14:paraId="1321C95B"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12365F4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4AF221FA"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12m</w:t>
            </w:r>
          </w:p>
        </w:tc>
        <w:tc>
          <w:tcPr>
            <w:tcW w:w="1843" w:type="dxa"/>
            <w:vMerge/>
            <w:tcBorders>
              <w:top w:val="nil"/>
              <w:left w:val="single" w:sz="4" w:space="0" w:color="auto"/>
              <w:bottom w:val="single" w:sz="4" w:space="0" w:color="000000"/>
              <w:right w:val="single" w:sz="4" w:space="0" w:color="auto"/>
            </w:tcBorders>
            <w:vAlign w:val="center"/>
            <w:hideMark/>
          </w:tcPr>
          <w:p w14:paraId="460E3EF9"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auto"/>
              <w:right w:val="single" w:sz="4" w:space="0" w:color="auto"/>
            </w:tcBorders>
            <w:vAlign w:val="center"/>
            <w:hideMark/>
          </w:tcPr>
          <w:p w14:paraId="2B92B76A"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auto"/>
              <w:right w:val="single" w:sz="4" w:space="0" w:color="auto"/>
            </w:tcBorders>
            <w:vAlign w:val="center"/>
            <w:hideMark/>
          </w:tcPr>
          <w:p w14:paraId="369338FF"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nil"/>
              <w:left w:val="nil"/>
              <w:bottom w:val="single" w:sz="4" w:space="0" w:color="auto"/>
              <w:right w:val="single" w:sz="4" w:space="0" w:color="auto"/>
            </w:tcBorders>
            <w:shd w:val="clear" w:color="auto" w:fill="auto"/>
            <w:vAlign w:val="center"/>
            <w:hideMark/>
          </w:tcPr>
          <w:p w14:paraId="48FE602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(10)</w:t>
            </w:r>
          </w:p>
        </w:tc>
      </w:tr>
      <w:tr w:rsidR="008F5718" w:rsidRPr="008F5718" w14:paraId="537035C6" w14:textId="77777777" w:rsidTr="006E1EE9">
        <w:trPr>
          <w:trHeight w:val="403"/>
        </w:trPr>
        <w:tc>
          <w:tcPr>
            <w:tcW w:w="1040" w:type="dxa"/>
            <w:vMerge w:val="restart"/>
            <w:tcBorders>
              <w:top w:val="nil"/>
              <w:left w:val="double" w:sz="6" w:space="0" w:color="auto"/>
              <w:bottom w:val="single" w:sz="4" w:space="0" w:color="000000"/>
              <w:right w:val="single" w:sz="4" w:space="0" w:color="auto"/>
            </w:tcBorders>
            <w:shd w:val="clear" w:color="auto" w:fill="auto"/>
            <w:vAlign w:val="center"/>
            <w:hideMark/>
          </w:tcPr>
          <w:p w14:paraId="7D34BCC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KÖu-13</w:t>
            </w:r>
          </w:p>
        </w:tc>
        <w:tc>
          <w:tcPr>
            <w:tcW w:w="3899" w:type="dxa"/>
            <w:vMerge w:val="restart"/>
            <w:tcBorders>
              <w:top w:val="nil"/>
              <w:left w:val="single" w:sz="4" w:space="0" w:color="auto"/>
              <w:bottom w:val="single" w:sz="4" w:space="0" w:color="000000"/>
              <w:right w:val="single" w:sz="4" w:space="0" w:color="auto"/>
            </w:tcBorders>
            <w:shd w:val="clear" w:color="auto" w:fill="auto"/>
            <w:vAlign w:val="center"/>
            <w:hideMark/>
          </w:tcPr>
          <w:p w14:paraId="6B3BCF79" w14:textId="6CBD7E55"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6101 j. Nagykanizsa átkelés összeköt</w:t>
            </w:r>
            <w:r w:rsidR="006E1EE9">
              <w:rPr>
                <w:rFonts w:ascii="Calibri" w:hAnsi="Calibri" w:cs="Calibri"/>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70934E6A"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5E34234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16m (50-50m)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113A54D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vMerge w:val="restart"/>
            <w:tcBorders>
              <w:top w:val="nil"/>
              <w:left w:val="single" w:sz="4" w:space="0" w:color="auto"/>
              <w:bottom w:val="single" w:sz="4" w:space="0" w:color="000000"/>
              <w:right w:val="single" w:sz="4" w:space="0" w:color="auto"/>
            </w:tcBorders>
            <w:shd w:val="clear" w:color="auto" w:fill="auto"/>
            <w:vAlign w:val="center"/>
            <w:hideMark/>
          </w:tcPr>
          <w:p w14:paraId="05D604E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vMerge w:val="restart"/>
            <w:tcBorders>
              <w:top w:val="nil"/>
              <w:left w:val="single" w:sz="4" w:space="0" w:color="auto"/>
              <w:bottom w:val="single" w:sz="4" w:space="0" w:color="000000"/>
              <w:right w:val="single" w:sz="4" w:space="0" w:color="auto"/>
            </w:tcBorders>
            <w:shd w:val="clear" w:color="auto" w:fill="auto"/>
            <w:vAlign w:val="center"/>
            <w:hideMark/>
          </w:tcPr>
          <w:p w14:paraId="7E87570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nil"/>
              <w:right w:val="single" w:sz="4" w:space="0" w:color="auto"/>
            </w:tcBorders>
            <w:shd w:val="clear" w:color="auto" w:fill="auto"/>
            <w:vAlign w:val="center"/>
            <w:hideMark/>
          </w:tcPr>
          <w:p w14:paraId="292389F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(9)</w:t>
            </w:r>
          </w:p>
        </w:tc>
      </w:tr>
      <w:tr w:rsidR="008F5718" w:rsidRPr="008F5718" w14:paraId="55BEA3AB" w14:textId="77777777" w:rsidTr="006E1EE9">
        <w:trPr>
          <w:trHeight w:val="403"/>
        </w:trPr>
        <w:tc>
          <w:tcPr>
            <w:tcW w:w="1040" w:type="dxa"/>
            <w:vMerge/>
            <w:tcBorders>
              <w:top w:val="nil"/>
              <w:left w:val="double" w:sz="6" w:space="0" w:color="auto"/>
              <w:bottom w:val="single" w:sz="4" w:space="0" w:color="000000"/>
              <w:right w:val="single" w:sz="4" w:space="0" w:color="auto"/>
            </w:tcBorders>
            <w:vAlign w:val="center"/>
            <w:hideMark/>
          </w:tcPr>
          <w:p w14:paraId="12CBC87F"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000000"/>
              <w:right w:val="single" w:sz="4" w:space="0" w:color="auto"/>
            </w:tcBorders>
            <w:vAlign w:val="center"/>
            <w:hideMark/>
          </w:tcPr>
          <w:p w14:paraId="2ED76244"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17E1920A"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43AC3A1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16m</w:t>
            </w:r>
          </w:p>
        </w:tc>
        <w:tc>
          <w:tcPr>
            <w:tcW w:w="1843" w:type="dxa"/>
            <w:vMerge/>
            <w:tcBorders>
              <w:top w:val="nil"/>
              <w:left w:val="single" w:sz="4" w:space="0" w:color="auto"/>
              <w:bottom w:val="single" w:sz="4" w:space="0" w:color="000000"/>
              <w:right w:val="single" w:sz="4" w:space="0" w:color="auto"/>
            </w:tcBorders>
            <w:vAlign w:val="center"/>
            <w:hideMark/>
          </w:tcPr>
          <w:p w14:paraId="413E3204"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000000"/>
              <w:right w:val="single" w:sz="4" w:space="0" w:color="auto"/>
            </w:tcBorders>
            <w:vAlign w:val="center"/>
            <w:hideMark/>
          </w:tcPr>
          <w:p w14:paraId="0A11A83C"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000000"/>
              <w:right w:val="single" w:sz="4" w:space="0" w:color="auto"/>
            </w:tcBorders>
            <w:vAlign w:val="center"/>
            <w:hideMark/>
          </w:tcPr>
          <w:p w14:paraId="626FC509"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single" w:sz="4" w:space="0" w:color="auto"/>
              <w:left w:val="nil"/>
              <w:bottom w:val="single" w:sz="4" w:space="0" w:color="auto"/>
              <w:right w:val="single" w:sz="4" w:space="0" w:color="auto"/>
            </w:tcBorders>
            <w:shd w:val="clear" w:color="auto" w:fill="auto"/>
            <w:vAlign w:val="center"/>
            <w:hideMark/>
          </w:tcPr>
          <w:p w14:paraId="74E6CFC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(12)</w:t>
            </w:r>
          </w:p>
        </w:tc>
      </w:tr>
      <w:tr w:rsidR="008F5718" w:rsidRPr="008F5718" w14:paraId="5898851F"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0D99B9F4"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KÖu-14</w:t>
            </w:r>
          </w:p>
        </w:tc>
        <w:tc>
          <w:tcPr>
            <w:tcW w:w="3899" w:type="dxa"/>
            <w:vMerge w:val="restart"/>
            <w:tcBorders>
              <w:top w:val="nil"/>
              <w:left w:val="single" w:sz="4" w:space="0" w:color="auto"/>
              <w:bottom w:val="single" w:sz="4" w:space="0" w:color="auto"/>
              <w:right w:val="single" w:sz="4" w:space="0" w:color="auto"/>
            </w:tcBorders>
            <w:shd w:val="clear" w:color="auto" w:fill="auto"/>
            <w:vAlign w:val="center"/>
            <w:hideMark/>
          </w:tcPr>
          <w:p w14:paraId="5D7F8F85" w14:textId="0B4610D6"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6832 j. Galambok-</w:t>
            </w:r>
            <w:proofErr w:type="spellStart"/>
            <w:r w:rsidRPr="008F5718">
              <w:rPr>
                <w:rFonts w:ascii="Arial CE" w:hAnsi="Arial CE" w:cs="Arial CE"/>
                <w:b/>
                <w:bCs/>
                <w:sz w:val="20"/>
                <w:lang w:eastAsia="hu-HU"/>
              </w:rPr>
              <w:t>Bagola</w:t>
            </w:r>
            <w:proofErr w:type="spellEnd"/>
            <w:r w:rsidRPr="008F5718">
              <w:rPr>
                <w:rFonts w:ascii="Arial CE" w:hAnsi="Arial CE" w:cs="Arial CE"/>
                <w:b/>
                <w:bCs/>
                <w:sz w:val="20"/>
                <w:lang w:eastAsia="hu-HU"/>
              </w:rPr>
              <w:t xml:space="preserve"> összeköt</w:t>
            </w:r>
            <w:r w:rsidR="006E1EE9">
              <w:rPr>
                <w:rFonts w:ascii="Calibri" w:hAnsi="Calibri" w:cs="Calibri"/>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01B1BEE8"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1AF578B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14m (50-50m)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5625B5D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14:paraId="7FBCE48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14:paraId="0C97BB1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33F1A6C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(6)</w:t>
            </w:r>
          </w:p>
        </w:tc>
      </w:tr>
      <w:tr w:rsidR="008F5718" w:rsidRPr="008F5718" w14:paraId="3C836771"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6E37EC1F"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auto"/>
              <w:right w:val="single" w:sz="4" w:space="0" w:color="auto"/>
            </w:tcBorders>
            <w:vAlign w:val="center"/>
            <w:hideMark/>
          </w:tcPr>
          <w:p w14:paraId="726A56BF"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748ED66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26C3C80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14m</w:t>
            </w:r>
          </w:p>
        </w:tc>
        <w:tc>
          <w:tcPr>
            <w:tcW w:w="1843" w:type="dxa"/>
            <w:vMerge/>
            <w:tcBorders>
              <w:top w:val="nil"/>
              <w:left w:val="single" w:sz="4" w:space="0" w:color="auto"/>
              <w:bottom w:val="single" w:sz="4" w:space="0" w:color="000000"/>
              <w:right w:val="single" w:sz="4" w:space="0" w:color="auto"/>
            </w:tcBorders>
            <w:vAlign w:val="center"/>
            <w:hideMark/>
          </w:tcPr>
          <w:p w14:paraId="3FDD2DE0"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auto"/>
              <w:right w:val="single" w:sz="4" w:space="0" w:color="auto"/>
            </w:tcBorders>
            <w:vAlign w:val="center"/>
            <w:hideMark/>
          </w:tcPr>
          <w:p w14:paraId="2335BDD9"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auto"/>
              <w:right w:val="single" w:sz="4" w:space="0" w:color="auto"/>
            </w:tcBorders>
            <w:vAlign w:val="center"/>
            <w:hideMark/>
          </w:tcPr>
          <w:p w14:paraId="5FC0EEA5"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nil"/>
              <w:left w:val="nil"/>
              <w:bottom w:val="single" w:sz="4" w:space="0" w:color="auto"/>
              <w:right w:val="single" w:sz="4" w:space="0" w:color="auto"/>
            </w:tcBorders>
            <w:shd w:val="clear" w:color="auto" w:fill="auto"/>
            <w:vAlign w:val="center"/>
            <w:hideMark/>
          </w:tcPr>
          <w:p w14:paraId="07900E5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(7)</w:t>
            </w:r>
          </w:p>
        </w:tc>
      </w:tr>
      <w:tr w:rsidR="008F5718" w:rsidRPr="008F5718" w14:paraId="4DFC5B3E"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18241E3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KÖu-15</w:t>
            </w:r>
          </w:p>
        </w:tc>
        <w:tc>
          <w:tcPr>
            <w:tcW w:w="3899" w:type="dxa"/>
            <w:vMerge w:val="restart"/>
            <w:tcBorders>
              <w:top w:val="nil"/>
              <w:left w:val="single" w:sz="4" w:space="0" w:color="auto"/>
              <w:bottom w:val="single" w:sz="4" w:space="0" w:color="auto"/>
              <w:right w:val="single" w:sz="4" w:space="0" w:color="auto"/>
            </w:tcBorders>
            <w:shd w:val="clear" w:color="auto" w:fill="auto"/>
            <w:vAlign w:val="center"/>
            <w:hideMark/>
          </w:tcPr>
          <w:p w14:paraId="3CA8C8E0" w14:textId="21838CE0"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75162 j. Korpavár beköt</w:t>
            </w:r>
            <w:r w:rsidR="006E1EE9">
              <w:rPr>
                <w:rFonts w:ascii="Calibri" w:hAnsi="Calibri" w:cs="Calibri"/>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322F147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5331D474"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20m (50-50m)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39B0463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14:paraId="3A81E71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14:paraId="248C6CE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3A39945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(13)</w:t>
            </w:r>
          </w:p>
        </w:tc>
      </w:tr>
      <w:tr w:rsidR="008F5718" w:rsidRPr="008F5718" w14:paraId="0BB23688"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6545359C"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auto"/>
              <w:right w:val="single" w:sz="4" w:space="0" w:color="auto"/>
            </w:tcBorders>
            <w:vAlign w:val="center"/>
            <w:hideMark/>
          </w:tcPr>
          <w:p w14:paraId="2B268494"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7FB8F29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75404A7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13m</w:t>
            </w:r>
          </w:p>
        </w:tc>
        <w:tc>
          <w:tcPr>
            <w:tcW w:w="1843" w:type="dxa"/>
            <w:vMerge/>
            <w:tcBorders>
              <w:top w:val="nil"/>
              <w:left w:val="single" w:sz="4" w:space="0" w:color="auto"/>
              <w:bottom w:val="single" w:sz="4" w:space="0" w:color="000000"/>
              <w:right w:val="single" w:sz="4" w:space="0" w:color="auto"/>
            </w:tcBorders>
            <w:vAlign w:val="center"/>
            <w:hideMark/>
          </w:tcPr>
          <w:p w14:paraId="3E76E5D8"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auto"/>
              <w:right w:val="single" w:sz="4" w:space="0" w:color="auto"/>
            </w:tcBorders>
            <w:vAlign w:val="center"/>
            <w:hideMark/>
          </w:tcPr>
          <w:p w14:paraId="725C651C"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auto"/>
              <w:right w:val="single" w:sz="4" w:space="0" w:color="auto"/>
            </w:tcBorders>
            <w:vAlign w:val="center"/>
            <w:hideMark/>
          </w:tcPr>
          <w:p w14:paraId="5D9FD49D"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nil"/>
              <w:left w:val="nil"/>
              <w:bottom w:val="single" w:sz="4" w:space="0" w:color="auto"/>
              <w:right w:val="single" w:sz="4" w:space="0" w:color="auto"/>
            </w:tcBorders>
            <w:shd w:val="clear" w:color="auto" w:fill="auto"/>
            <w:vAlign w:val="center"/>
            <w:hideMark/>
          </w:tcPr>
          <w:p w14:paraId="57AC652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(14)</w:t>
            </w:r>
          </w:p>
        </w:tc>
      </w:tr>
      <w:tr w:rsidR="008F5718" w:rsidRPr="008F5718" w14:paraId="604CF1A4"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4EE2C85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KÖu-16</w:t>
            </w:r>
          </w:p>
        </w:tc>
        <w:tc>
          <w:tcPr>
            <w:tcW w:w="3899" w:type="dxa"/>
            <w:vMerge w:val="restart"/>
            <w:tcBorders>
              <w:top w:val="nil"/>
              <w:left w:val="single" w:sz="4" w:space="0" w:color="auto"/>
              <w:bottom w:val="single" w:sz="4" w:space="0" w:color="auto"/>
              <w:right w:val="single" w:sz="4" w:space="0" w:color="auto"/>
            </w:tcBorders>
            <w:shd w:val="clear" w:color="auto" w:fill="auto"/>
            <w:vAlign w:val="center"/>
            <w:hideMark/>
          </w:tcPr>
          <w:p w14:paraId="6D2B74C9" w14:textId="3C8AF36D"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61601 j. Sánc vasúthoz vezet</w:t>
            </w:r>
            <w:r w:rsidR="006E1EE9">
              <w:rPr>
                <w:rFonts w:ascii="Calibri" w:hAnsi="Calibri" w:cs="Calibri"/>
                <w:b/>
                <w:bCs/>
                <w:sz w:val="20"/>
                <w:lang w:eastAsia="hu-HU"/>
              </w:rPr>
              <w:t>ő</w:t>
            </w:r>
            <w:r w:rsidRPr="008F5718">
              <w:rPr>
                <w:rFonts w:ascii="Arial CE" w:hAnsi="Arial CE" w:cs="Arial CE"/>
                <w:b/>
                <w:bCs/>
                <w:sz w:val="20"/>
                <w:lang w:eastAsia="hu-HU"/>
              </w:rPr>
              <w:t xml:space="preserve"> északi csomóponti ág</w:t>
            </w:r>
          </w:p>
        </w:tc>
        <w:tc>
          <w:tcPr>
            <w:tcW w:w="1379" w:type="dxa"/>
            <w:tcBorders>
              <w:top w:val="nil"/>
              <w:left w:val="nil"/>
              <w:bottom w:val="single" w:sz="4" w:space="0" w:color="auto"/>
              <w:right w:val="single" w:sz="4" w:space="0" w:color="auto"/>
            </w:tcBorders>
            <w:shd w:val="clear" w:color="auto" w:fill="auto"/>
            <w:vAlign w:val="center"/>
            <w:hideMark/>
          </w:tcPr>
          <w:p w14:paraId="372C270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33E2E41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20m (50-50m)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2254C29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14:paraId="28BAB15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14:paraId="1D331CB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4CE09F5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(13)</w:t>
            </w:r>
          </w:p>
        </w:tc>
      </w:tr>
      <w:tr w:rsidR="008F5718" w:rsidRPr="008F5718" w14:paraId="011E2F75"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02DF0D27"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auto"/>
              <w:right w:val="single" w:sz="4" w:space="0" w:color="auto"/>
            </w:tcBorders>
            <w:vAlign w:val="center"/>
            <w:hideMark/>
          </w:tcPr>
          <w:p w14:paraId="42084C36"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5360928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3AE3216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16m</w:t>
            </w:r>
          </w:p>
        </w:tc>
        <w:tc>
          <w:tcPr>
            <w:tcW w:w="1843" w:type="dxa"/>
            <w:vMerge/>
            <w:tcBorders>
              <w:top w:val="nil"/>
              <w:left w:val="single" w:sz="4" w:space="0" w:color="auto"/>
              <w:bottom w:val="single" w:sz="4" w:space="0" w:color="000000"/>
              <w:right w:val="single" w:sz="4" w:space="0" w:color="auto"/>
            </w:tcBorders>
            <w:vAlign w:val="center"/>
            <w:hideMark/>
          </w:tcPr>
          <w:p w14:paraId="3684979A"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auto"/>
              <w:right w:val="single" w:sz="4" w:space="0" w:color="auto"/>
            </w:tcBorders>
            <w:vAlign w:val="center"/>
            <w:hideMark/>
          </w:tcPr>
          <w:p w14:paraId="17B8B11C"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auto"/>
              <w:right w:val="single" w:sz="4" w:space="0" w:color="auto"/>
            </w:tcBorders>
            <w:vAlign w:val="center"/>
            <w:hideMark/>
          </w:tcPr>
          <w:p w14:paraId="236F418F"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nil"/>
              <w:left w:val="nil"/>
              <w:bottom w:val="single" w:sz="4" w:space="0" w:color="auto"/>
              <w:right w:val="single" w:sz="4" w:space="0" w:color="auto"/>
            </w:tcBorders>
            <w:shd w:val="clear" w:color="auto" w:fill="auto"/>
            <w:vAlign w:val="center"/>
            <w:hideMark/>
          </w:tcPr>
          <w:p w14:paraId="7E32E23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(12)</w:t>
            </w:r>
          </w:p>
        </w:tc>
      </w:tr>
      <w:tr w:rsidR="008F5718" w:rsidRPr="008F5718" w14:paraId="0248A56B"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7E0F413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KÖu-17</w:t>
            </w:r>
          </w:p>
        </w:tc>
        <w:tc>
          <w:tcPr>
            <w:tcW w:w="3899" w:type="dxa"/>
            <w:vMerge w:val="restart"/>
            <w:tcBorders>
              <w:top w:val="nil"/>
              <w:left w:val="single" w:sz="4" w:space="0" w:color="auto"/>
              <w:bottom w:val="single" w:sz="4" w:space="0" w:color="auto"/>
              <w:right w:val="single" w:sz="4" w:space="0" w:color="auto"/>
            </w:tcBorders>
            <w:shd w:val="clear" w:color="auto" w:fill="auto"/>
            <w:vAlign w:val="center"/>
            <w:hideMark/>
          </w:tcPr>
          <w:p w14:paraId="2A44DCA7" w14:textId="36090EA9"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 xml:space="preserve">68151 j. </w:t>
            </w:r>
            <w:proofErr w:type="spellStart"/>
            <w:r w:rsidRPr="008F5718">
              <w:rPr>
                <w:rFonts w:ascii="Arial CE" w:hAnsi="Arial CE" w:cs="Arial CE"/>
                <w:b/>
                <w:bCs/>
                <w:sz w:val="20"/>
                <w:lang w:eastAsia="hu-HU"/>
              </w:rPr>
              <w:t>Bagola</w:t>
            </w:r>
            <w:proofErr w:type="spellEnd"/>
            <w:r w:rsidRPr="008F5718">
              <w:rPr>
                <w:rFonts w:ascii="Arial CE" w:hAnsi="Arial CE" w:cs="Arial CE"/>
                <w:b/>
                <w:bCs/>
                <w:sz w:val="20"/>
                <w:lang w:eastAsia="hu-HU"/>
              </w:rPr>
              <w:t xml:space="preserve"> beköt</w:t>
            </w:r>
            <w:r w:rsidR="006E1EE9">
              <w:rPr>
                <w:rFonts w:ascii="Calibri" w:hAnsi="Calibri" w:cs="Calibri"/>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2ED1CE9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41EFE54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14m (50-50m)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2B3BADE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14:paraId="2B8A8FD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14:paraId="7DBC212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355112B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(6)</w:t>
            </w:r>
          </w:p>
        </w:tc>
      </w:tr>
      <w:tr w:rsidR="008F5718" w:rsidRPr="008F5718" w14:paraId="5CE81467"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37FEBBA9"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auto"/>
              <w:right w:val="single" w:sz="4" w:space="0" w:color="auto"/>
            </w:tcBorders>
            <w:vAlign w:val="center"/>
            <w:hideMark/>
          </w:tcPr>
          <w:p w14:paraId="4272084E"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2BB574E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6B51755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12m</w:t>
            </w:r>
          </w:p>
        </w:tc>
        <w:tc>
          <w:tcPr>
            <w:tcW w:w="1843" w:type="dxa"/>
            <w:vMerge/>
            <w:tcBorders>
              <w:top w:val="nil"/>
              <w:left w:val="single" w:sz="4" w:space="0" w:color="auto"/>
              <w:bottom w:val="single" w:sz="4" w:space="0" w:color="000000"/>
              <w:right w:val="single" w:sz="4" w:space="0" w:color="auto"/>
            </w:tcBorders>
            <w:vAlign w:val="center"/>
            <w:hideMark/>
          </w:tcPr>
          <w:p w14:paraId="2F104F45"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auto"/>
              <w:right w:val="single" w:sz="4" w:space="0" w:color="auto"/>
            </w:tcBorders>
            <w:vAlign w:val="center"/>
            <w:hideMark/>
          </w:tcPr>
          <w:p w14:paraId="1FBDE5DB"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auto"/>
              <w:right w:val="single" w:sz="4" w:space="0" w:color="auto"/>
            </w:tcBorders>
            <w:vAlign w:val="center"/>
            <w:hideMark/>
          </w:tcPr>
          <w:p w14:paraId="5327C997"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nil"/>
              <w:left w:val="nil"/>
              <w:bottom w:val="single" w:sz="4" w:space="0" w:color="auto"/>
              <w:right w:val="single" w:sz="4" w:space="0" w:color="auto"/>
            </w:tcBorders>
            <w:shd w:val="clear" w:color="auto" w:fill="auto"/>
            <w:vAlign w:val="center"/>
            <w:hideMark/>
          </w:tcPr>
          <w:p w14:paraId="386D873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(10)</w:t>
            </w:r>
          </w:p>
        </w:tc>
      </w:tr>
      <w:tr w:rsidR="008F5718" w:rsidRPr="008F5718" w14:paraId="51844554" w14:textId="77777777" w:rsidTr="006E1EE9">
        <w:trPr>
          <w:trHeight w:val="403"/>
        </w:trPr>
        <w:tc>
          <w:tcPr>
            <w:tcW w:w="1040" w:type="dxa"/>
            <w:tcBorders>
              <w:top w:val="nil"/>
              <w:left w:val="double" w:sz="6" w:space="0" w:color="auto"/>
              <w:bottom w:val="single" w:sz="4" w:space="0" w:color="auto"/>
              <w:right w:val="single" w:sz="4" w:space="0" w:color="auto"/>
            </w:tcBorders>
            <w:shd w:val="clear" w:color="auto" w:fill="auto"/>
            <w:vAlign w:val="center"/>
            <w:hideMark/>
          </w:tcPr>
          <w:p w14:paraId="4E6396B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KÖu-18</w:t>
            </w:r>
          </w:p>
        </w:tc>
        <w:tc>
          <w:tcPr>
            <w:tcW w:w="3899" w:type="dxa"/>
            <w:tcBorders>
              <w:top w:val="nil"/>
              <w:left w:val="nil"/>
              <w:bottom w:val="single" w:sz="4" w:space="0" w:color="auto"/>
              <w:right w:val="single" w:sz="4" w:space="0" w:color="auto"/>
            </w:tcBorders>
            <w:shd w:val="clear" w:color="auto" w:fill="auto"/>
            <w:vAlign w:val="center"/>
            <w:hideMark/>
          </w:tcPr>
          <w:p w14:paraId="5D991E5A" w14:textId="30AF8AFF"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 xml:space="preserve"> 68152 j. Liszó beköt</w:t>
            </w:r>
            <w:r w:rsidR="006E1EE9">
              <w:rPr>
                <w:rFonts w:ascii="Calibri" w:hAnsi="Calibri" w:cs="Calibri"/>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562E4DE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4970077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22m (50-50m)</w:t>
            </w:r>
          </w:p>
        </w:tc>
        <w:tc>
          <w:tcPr>
            <w:tcW w:w="1843" w:type="dxa"/>
            <w:tcBorders>
              <w:top w:val="nil"/>
              <w:left w:val="single" w:sz="4" w:space="0" w:color="auto"/>
              <w:bottom w:val="nil"/>
              <w:right w:val="single" w:sz="4" w:space="0" w:color="auto"/>
            </w:tcBorders>
            <w:shd w:val="clear" w:color="auto" w:fill="auto"/>
            <w:vAlign w:val="center"/>
            <w:hideMark/>
          </w:tcPr>
          <w:p w14:paraId="69DA301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tcBorders>
              <w:top w:val="nil"/>
              <w:left w:val="nil"/>
              <w:bottom w:val="single" w:sz="4" w:space="0" w:color="auto"/>
              <w:right w:val="single" w:sz="4" w:space="0" w:color="auto"/>
            </w:tcBorders>
            <w:shd w:val="clear" w:color="auto" w:fill="auto"/>
            <w:vAlign w:val="center"/>
            <w:hideMark/>
          </w:tcPr>
          <w:p w14:paraId="7273215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tcBorders>
              <w:top w:val="nil"/>
              <w:left w:val="nil"/>
              <w:bottom w:val="single" w:sz="4" w:space="0" w:color="auto"/>
              <w:right w:val="single" w:sz="4" w:space="0" w:color="auto"/>
            </w:tcBorders>
            <w:shd w:val="clear" w:color="auto" w:fill="auto"/>
            <w:vAlign w:val="center"/>
            <w:hideMark/>
          </w:tcPr>
          <w:p w14:paraId="45D2072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25693E3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(15)</w:t>
            </w:r>
          </w:p>
        </w:tc>
      </w:tr>
      <w:tr w:rsidR="008F5718" w:rsidRPr="008F5718" w14:paraId="341BC6C2" w14:textId="77777777" w:rsidTr="006E1EE9">
        <w:trPr>
          <w:trHeight w:val="403"/>
        </w:trPr>
        <w:tc>
          <w:tcPr>
            <w:tcW w:w="1040" w:type="dxa"/>
            <w:tcBorders>
              <w:top w:val="nil"/>
              <w:left w:val="double" w:sz="6" w:space="0" w:color="auto"/>
              <w:bottom w:val="single" w:sz="4" w:space="0" w:color="auto"/>
              <w:right w:val="single" w:sz="4" w:space="0" w:color="auto"/>
            </w:tcBorders>
            <w:shd w:val="clear" w:color="auto" w:fill="auto"/>
            <w:vAlign w:val="center"/>
            <w:hideMark/>
          </w:tcPr>
          <w:p w14:paraId="5A648BB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KÖu-19</w:t>
            </w:r>
          </w:p>
        </w:tc>
        <w:tc>
          <w:tcPr>
            <w:tcW w:w="3899" w:type="dxa"/>
            <w:tcBorders>
              <w:top w:val="nil"/>
              <w:left w:val="nil"/>
              <w:bottom w:val="single" w:sz="4" w:space="0" w:color="auto"/>
              <w:right w:val="single" w:sz="4" w:space="0" w:color="auto"/>
            </w:tcBorders>
            <w:shd w:val="clear" w:color="auto" w:fill="auto"/>
            <w:vAlign w:val="center"/>
            <w:hideMark/>
          </w:tcPr>
          <w:p w14:paraId="5E4FFFE2" w14:textId="584E74AD"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68354 j. Nagykanizsa állomáshoz vezet</w:t>
            </w:r>
            <w:r w:rsidR="006E1EE9">
              <w:rPr>
                <w:rFonts w:ascii="Calibri" w:hAnsi="Calibri" w:cs="Calibri"/>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3E18613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4857165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16m</w:t>
            </w:r>
          </w:p>
        </w:tc>
        <w:tc>
          <w:tcPr>
            <w:tcW w:w="1843" w:type="dxa"/>
            <w:tcBorders>
              <w:top w:val="single" w:sz="4" w:space="0" w:color="auto"/>
              <w:left w:val="single" w:sz="4" w:space="0" w:color="auto"/>
              <w:bottom w:val="nil"/>
              <w:right w:val="single" w:sz="4" w:space="0" w:color="auto"/>
            </w:tcBorders>
            <w:shd w:val="clear" w:color="auto" w:fill="auto"/>
            <w:vAlign w:val="center"/>
            <w:hideMark/>
          </w:tcPr>
          <w:p w14:paraId="50019FE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tcBorders>
              <w:top w:val="nil"/>
              <w:left w:val="nil"/>
              <w:bottom w:val="single" w:sz="4" w:space="0" w:color="auto"/>
              <w:right w:val="single" w:sz="4" w:space="0" w:color="auto"/>
            </w:tcBorders>
            <w:shd w:val="clear" w:color="auto" w:fill="auto"/>
            <w:vAlign w:val="center"/>
            <w:hideMark/>
          </w:tcPr>
          <w:p w14:paraId="69609B5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tcBorders>
              <w:top w:val="nil"/>
              <w:left w:val="nil"/>
              <w:bottom w:val="single" w:sz="4" w:space="0" w:color="auto"/>
              <w:right w:val="single" w:sz="4" w:space="0" w:color="auto"/>
            </w:tcBorders>
            <w:shd w:val="clear" w:color="auto" w:fill="auto"/>
            <w:vAlign w:val="center"/>
            <w:hideMark/>
          </w:tcPr>
          <w:p w14:paraId="3A342F7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7F0D164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(12)</w:t>
            </w:r>
          </w:p>
        </w:tc>
      </w:tr>
      <w:tr w:rsidR="008F5718" w:rsidRPr="008F5718" w14:paraId="2B53CBF9" w14:textId="77777777" w:rsidTr="006E1EE9">
        <w:trPr>
          <w:trHeight w:val="403"/>
        </w:trPr>
        <w:tc>
          <w:tcPr>
            <w:tcW w:w="1040" w:type="dxa"/>
            <w:tcBorders>
              <w:top w:val="nil"/>
              <w:left w:val="double" w:sz="6" w:space="0" w:color="auto"/>
              <w:bottom w:val="single" w:sz="4" w:space="0" w:color="auto"/>
              <w:right w:val="single" w:sz="4" w:space="0" w:color="auto"/>
            </w:tcBorders>
            <w:shd w:val="clear" w:color="auto" w:fill="auto"/>
            <w:vAlign w:val="center"/>
            <w:hideMark/>
          </w:tcPr>
          <w:p w14:paraId="28A4BFC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KÖu-20</w:t>
            </w:r>
          </w:p>
        </w:tc>
        <w:tc>
          <w:tcPr>
            <w:tcW w:w="3899" w:type="dxa"/>
            <w:tcBorders>
              <w:top w:val="nil"/>
              <w:left w:val="nil"/>
              <w:bottom w:val="single" w:sz="4" w:space="0" w:color="auto"/>
              <w:right w:val="single" w:sz="4" w:space="0" w:color="auto"/>
            </w:tcBorders>
            <w:shd w:val="clear" w:color="auto" w:fill="auto"/>
            <w:vAlign w:val="center"/>
            <w:hideMark/>
          </w:tcPr>
          <w:p w14:paraId="535E94E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68355 j. Nagykanizsa reptéri út</w:t>
            </w:r>
          </w:p>
        </w:tc>
        <w:tc>
          <w:tcPr>
            <w:tcW w:w="1379" w:type="dxa"/>
            <w:tcBorders>
              <w:top w:val="nil"/>
              <w:left w:val="nil"/>
              <w:bottom w:val="single" w:sz="4" w:space="0" w:color="auto"/>
              <w:right w:val="single" w:sz="4" w:space="0" w:color="auto"/>
            </w:tcBorders>
            <w:shd w:val="clear" w:color="auto" w:fill="auto"/>
            <w:vAlign w:val="center"/>
            <w:hideMark/>
          </w:tcPr>
          <w:p w14:paraId="6E82562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1930DF68"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10m (50-50m)</w:t>
            </w:r>
          </w:p>
        </w:tc>
        <w:tc>
          <w:tcPr>
            <w:tcW w:w="1843" w:type="dxa"/>
            <w:tcBorders>
              <w:top w:val="single" w:sz="4" w:space="0" w:color="auto"/>
              <w:left w:val="single" w:sz="4" w:space="0" w:color="auto"/>
              <w:bottom w:val="nil"/>
              <w:right w:val="single" w:sz="4" w:space="0" w:color="auto"/>
            </w:tcBorders>
            <w:shd w:val="clear" w:color="auto" w:fill="auto"/>
            <w:vAlign w:val="center"/>
            <w:hideMark/>
          </w:tcPr>
          <w:p w14:paraId="02F7515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tcBorders>
              <w:top w:val="nil"/>
              <w:left w:val="nil"/>
              <w:bottom w:val="single" w:sz="4" w:space="0" w:color="auto"/>
              <w:right w:val="single" w:sz="4" w:space="0" w:color="auto"/>
            </w:tcBorders>
            <w:shd w:val="clear" w:color="auto" w:fill="auto"/>
            <w:vAlign w:val="center"/>
            <w:hideMark/>
          </w:tcPr>
          <w:p w14:paraId="64F8C8DA"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tcBorders>
              <w:top w:val="nil"/>
              <w:left w:val="nil"/>
              <w:bottom w:val="single" w:sz="4" w:space="0" w:color="auto"/>
              <w:right w:val="single" w:sz="4" w:space="0" w:color="auto"/>
            </w:tcBorders>
            <w:shd w:val="clear" w:color="auto" w:fill="auto"/>
            <w:vAlign w:val="center"/>
            <w:hideMark/>
          </w:tcPr>
          <w:p w14:paraId="373E474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6B40ADA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(16)</w:t>
            </w:r>
          </w:p>
        </w:tc>
      </w:tr>
      <w:tr w:rsidR="008F5718" w:rsidRPr="008F5718" w14:paraId="467AA62D"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48C4C854"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KÖu-21</w:t>
            </w:r>
          </w:p>
        </w:tc>
        <w:tc>
          <w:tcPr>
            <w:tcW w:w="3899" w:type="dxa"/>
            <w:vMerge w:val="restart"/>
            <w:tcBorders>
              <w:top w:val="nil"/>
              <w:left w:val="single" w:sz="4" w:space="0" w:color="auto"/>
              <w:bottom w:val="single" w:sz="4" w:space="0" w:color="auto"/>
              <w:right w:val="single" w:sz="4" w:space="0" w:color="auto"/>
            </w:tcBorders>
            <w:shd w:val="clear" w:color="auto" w:fill="auto"/>
            <w:vAlign w:val="center"/>
            <w:hideMark/>
          </w:tcPr>
          <w:p w14:paraId="4046132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Helyi gyűjtőutak</w:t>
            </w:r>
          </w:p>
        </w:tc>
        <w:tc>
          <w:tcPr>
            <w:tcW w:w="1379" w:type="dxa"/>
            <w:tcBorders>
              <w:top w:val="nil"/>
              <w:left w:val="nil"/>
              <w:bottom w:val="single" w:sz="4" w:space="0" w:color="auto"/>
              <w:right w:val="single" w:sz="4" w:space="0" w:color="auto"/>
            </w:tcBorders>
            <w:shd w:val="clear" w:color="auto" w:fill="auto"/>
            <w:vAlign w:val="center"/>
            <w:hideMark/>
          </w:tcPr>
          <w:p w14:paraId="5B5AD5A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46C350D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22m</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022F6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Gyűjtőút</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14:paraId="44E0C188"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Helyi gyűjtőút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14:paraId="7D6D4CB4"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Önkormányzat</w:t>
            </w:r>
          </w:p>
        </w:tc>
        <w:tc>
          <w:tcPr>
            <w:tcW w:w="1833" w:type="dxa"/>
            <w:tcBorders>
              <w:top w:val="nil"/>
              <w:left w:val="nil"/>
              <w:bottom w:val="single" w:sz="4" w:space="0" w:color="auto"/>
              <w:right w:val="single" w:sz="4" w:space="0" w:color="auto"/>
            </w:tcBorders>
            <w:shd w:val="clear" w:color="auto" w:fill="auto"/>
            <w:vAlign w:val="center"/>
            <w:hideMark/>
          </w:tcPr>
          <w:p w14:paraId="65248E79" w14:textId="77777777" w:rsidR="008F5718" w:rsidRPr="008F5718" w:rsidRDefault="008F5718" w:rsidP="008F5718">
            <w:pPr>
              <w:suppressAutoHyphens w:val="0"/>
              <w:jc w:val="center"/>
              <w:rPr>
                <w:rFonts w:ascii="Arial CE" w:hAnsi="Arial CE" w:cs="Arial CE"/>
                <w:sz w:val="20"/>
                <w:lang w:eastAsia="hu-HU"/>
              </w:rPr>
            </w:pPr>
            <w:r w:rsidRPr="008F5718">
              <w:rPr>
                <w:rFonts w:ascii="Arial CE" w:hAnsi="Arial CE" w:cs="Arial CE"/>
                <w:sz w:val="20"/>
                <w:lang w:eastAsia="hu-HU"/>
              </w:rPr>
              <w:t>nem</w:t>
            </w:r>
          </w:p>
        </w:tc>
      </w:tr>
      <w:tr w:rsidR="008F5718" w:rsidRPr="008F5718" w14:paraId="6F1C507C"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6A45ED9A"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auto"/>
              <w:right w:val="single" w:sz="4" w:space="0" w:color="auto"/>
            </w:tcBorders>
            <w:vAlign w:val="center"/>
            <w:hideMark/>
          </w:tcPr>
          <w:p w14:paraId="17B9244F"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34B2ABB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45733E9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16m</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7135D56A"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auto"/>
              <w:right w:val="single" w:sz="4" w:space="0" w:color="auto"/>
            </w:tcBorders>
            <w:vAlign w:val="center"/>
            <w:hideMark/>
          </w:tcPr>
          <w:p w14:paraId="39492F2E"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auto"/>
              <w:right w:val="single" w:sz="4" w:space="0" w:color="auto"/>
            </w:tcBorders>
            <w:vAlign w:val="center"/>
            <w:hideMark/>
          </w:tcPr>
          <w:p w14:paraId="47A3D24D"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nil"/>
              <w:left w:val="nil"/>
              <w:bottom w:val="single" w:sz="4" w:space="0" w:color="auto"/>
              <w:right w:val="single" w:sz="4" w:space="0" w:color="auto"/>
            </w:tcBorders>
            <w:shd w:val="clear" w:color="auto" w:fill="auto"/>
            <w:vAlign w:val="center"/>
            <w:hideMark/>
          </w:tcPr>
          <w:p w14:paraId="72C79E9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(12)</w:t>
            </w:r>
          </w:p>
        </w:tc>
      </w:tr>
      <w:tr w:rsidR="008F5718" w:rsidRPr="008F5718" w14:paraId="432860CE" w14:textId="77777777" w:rsidTr="006E1EE9">
        <w:trPr>
          <w:trHeight w:val="403"/>
        </w:trPr>
        <w:tc>
          <w:tcPr>
            <w:tcW w:w="1040" w:type="dxa"/>
            <w:tcBorders>
              <w:top w:val="nil"/>
              <w:left w:val="double" w:sz="6" w:space="0" w:color="auto"/>
              <w:bottom w:val="single" w:sz="4" w:space="0" w:color="auto"/>
              <w:right w:val="single" w:sz="4" w:space="0" w:color="auto"/>
            </w:tcBorders>
            <w:shd w:val="clear" w:color="auto" w:fill="auto"/>
            <w:vAlign w:val="center"/>
            <w:hideMark/>
          </w:tcPr>
          <w:p w14:paraId="2C489D7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lastRenderedPageBreak/>
              <w:t>KÖu-22</w:t>
            </w:r>
          </w:p>
        </w:tc>
        <w:tc>
          <w:tcPr>
            <w:tcW w:w="3899" w:type="dxa"/>
            <w:tcBorders>
              <w:top w:val="nil"/>
              <w:left w:val="nil"/>
              <w:bottom w:val="single" w:sz="4" w:space="0" w:color="auto"/>
              <w:right w:val="single" w:sz="4" w:space="0" w:color="auto"/>
            </w:tcBorders>
            <w:shd w:val="clear" w:color="auto" w:fill="auto"/>
            <w:vAlign w:val="center"/>
            <w:hideMark/>
          </w:tcPr>
          <w:p w14:paraId="78CD677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Belterületi kiszolgáló utak</w:t>
            </w:r>
          </w:p>
        </w:tc>
        <w:tc>
          <w:tcPr>
            <w:tcW w:w="1379" w:type="dxa"/>
            <w:tcBorders>
              <w:top w:val="nil"/>
              <w:left w:val="nil"/>
              <w:bottom w:val="single" w:sz="4" w:space="0" w:color="auto"/>
              <w:right w:val="single" w:sz="4" w:space="0" w:color="auto"/>
            </w:tcBorders>
            <w:shd w:val="clear" w:color="auto" w:fill="auto"/>
            <w:vAlign w:val="center"/>
            <w:hideMark/>
          </w:tcPr>
          <w:p w14:paraId="7B06675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B.VI.</w:t>
            </w:r>
          </w:p>
        </w:tc>
        <w:tc>
          <w:tcPr>
            <w:tcW w:w="1984" w:type="dxa"/>
            <w:tcBorders>
              <w:top w:val="nil"/>
              <w:left w:val="nil"/>
              <w:bottom w:val="single" w:sz="4" w:space="0" w:color="auto"/>
              <w:right w:val="single" w:sz="4" w:space="0" w:color="auto"/>
            </w:tcBorders>
            <w:shd w:val="clear" w:color="auto" w:fill="auto"/>
            <w:vAlign w:val="center"/>
            <w:hideMark/>
          </w:tcPr>
          <w:p w14:paraId="3FB84AC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6m</w:t>
            </w:r>
          </w:p>
        </w:tc>
        <w:tc>
          <w:tcPr>
            <w:tcW w:w="1843" w:type="dxa"/>
            <w:tcBorders>
              <w:top w:val="nil"/>
              <w:left w:val="nil"/>
              <w:bottom w:val="single" w:sz="4" w:space="0" w:color="auto"/>
              <w:right w:val="single" w:sz="4" w:space="0" w:color="auto"/>
            </w:tcBorders>
            <w:shd w:val="clear" w:color="auto" w:fill="auto"/>
            <w:vAlign w:val="center"/>
            <w:hideMark/>
          </w:tcPr>
          <w:p w14:paraId="1C1A8998"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Lakóút</w:t>
            </w:r>
          </w:p>
        </w:tc>
        <w:tc>
          <w:tcPr>
            <w:tcW w:w="2097" w:type="dxa"/>
            <w:tcBorders>
              <w:top w:val="nil"/>
              <w:left w:val="nil"/>
              <w:bottom w:val="single" w:sz="4" w:space="0" w:color="auto"/>
              <w:right w:val="single" w:sz="4" w:space="0" w:color="auto"/>
            </w:tcBorders>
            <w:shd w:val="clear" w:color="auto" w:fill="auto"/>
            <w:vAlign w:val="center"/>
            <w:hideMark/>
          </w:tcPr>
          <w:p w14:paraId="411D4E0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Kiszolgáló út</w:t>
            </w:r>
          </w:p>
        </w:tc>
        <w:tc>
          <w:tcPr>
            <w:tcW w:w="787" w:type="dxa"/>
            <w:tcBorders>
              <w:top w:val="nil"/>
              <w:left w:val="nil"/>
              <w:bottom w:val="single" w:sz="4" w:space="0" w:color="auto"/>
              <w:right w:val="single" w:sz="4" w:space="0" w:color="auto"/>
            </w:tcBorders>
            <w:shd w:val="clear" w:color="auto" w:fill="auto"/>
            <w:vAlign w:val="center"/>
            <w:hideMark/>
          </w:tcPr>
          <w:p w14:paraId="1C4668A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Önkormányzat</w:t>
            </w:r>
          </w:p>
        </w:tc>
        <w:tc>
          <w:tcPr>
            <w:tcW w:w="1833" w:type="dxa"/>
            <w:tcBorders>
              <w:top w:val="nil"/>
              <w:left w:val="nil"/>
              <w:bottom w:val="single" w:sz="4" w:space="0" w:color="auto"/>
              <w:right w:val="single" w:sz="4" w:space="0" w:color="auto"/>
            </w:tcBorders>
            <w:shd w:val="clear" w:color="auto" w:fill="auto"/>
            <w:vAlign w:val="center"/>
            <w:hideMark/>
          </w:tcPr>
          <w:p w14:paraId="5428FAB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(17)</w:t>
            </w:r>
          </w:p>
        </w:tc>
      </w:tr>
      <w:tr w:rsidR="008F5718" w:rsidRPr="008F5718" w14:paraId="48CE4912" w14:textId="77777777" w:rsidTr="006E1EE9">
        <w:trPr>
          <w:trHeight w:val="520"/>
        </w:trPr>
        <w:tc>
          <w:tcPr>
            <w:tcW w:w="1040" w:type="dxa"/>
            <w:tcBorders>
              <w:top w:val="nil"/>
              <w:left w:val="double" w:sz="6" w:space="0" w:color="auto"/>
              <w:bottom w:val="single" w:sz="4" w:space="0" w:color="auto"/>
              <w:right w:val="single" w:sz="4" w:space="0" w:color="auto"/>
            </w:tcBorders>
            <w:shd w:val="clear" w:color="auto" w:fill="auto"/>
            <w:vAlign w:val="center"/>
            <w:hideMark/>
          </w:tcPr>
          <w:p w14:paraId="7F169C7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KÖu-23</w:t>
            </w:r>
          </w:p>
        </w:tc>
        <w:tc>
          <w:tcPr>
            <w:tcW w:w="3899" w:type="dxa"/>
            <w:tcBorders>
              <w:top w:val="nil"/>
              <w:left w:val="nil"/>
              <w:bottom w:val="single" w:sz="4" w:space="0" w:color="auto"/>
              <w:right w:val="single" w:sz="4" w:space="0" w:color="auto"/>
            </w:tcBorders>
            <w:shd w:val="clear" w:color="auto" w:fill="auto"/>
            <w:vAlign w:val="center"/>
            <w:hideMark/>
          </w:tcPr>
          <w:p w14:paraId="217E8FE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Külterületi mezőgazdasági utak</w:t>
            </w:r>
          </w:p>
        </w:tc>
        <w:tc>
          <w:tcPr>
            <w:tcW w:w="1379" w:type="dxa"/>
            <w:tcBorders>
              <w:top w:val="nil"/>
              <w:left w:val="nil"/>
              <w:bottom w:val="single" w:sz="4" w:space="0" w:color="auto"/>
              <w:right w:val="single" w:sz="4" w:space="0" w:color="auto"/>
            </w:tcBorders>
            <w:shd w:val="clear" w:color="auto" w:fill="auto"/>
            <w:vAlign w:val="center"/>
            <w:hideMark/>
          </w:tcPr>
          <w:p w14:paraId="0F643E3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K.VI.</w:t>
            </w:r>
          </w:p>
        </w:tc>
        <w:tc>
          <w:tcPr>
            <w:tcW w:w="1984" w:type="dxa"/>
            <w:tcBorders>
              <w:top w:val="nil"/>
              <w:left w:val="nil"/>
              <w:bottom w:val="single" w:sz="4" w:space="0" w:color="auto"/>
              <w:right w:val="single" w:sz="4" w:space="0" w:color="auto"/>
            </w:tcBorders>
            <w:shd w:val="clear" w:color="auto" w:fill="auto"/>
            <w:vAlign w:val="center"/>
            <w:hideMark/>
          </w:tcPr>
          <w:p w14:paraId="13B3393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6m</w:t>
            </w:r>
          </w:p>
        </w:tc>
        <w:tc>
          <w:tcPr>
            <w:tcW w:w="1843" w:type="dxa"/>
            <w:tcBorders>
              <w:top w:val="nil"/>
              <w:left w:val="nil"/>
              <w:bottom w:val="single" w:sz="4" w:space="0" w:color="auto"/>
              <w:right w:val="single" w:sz="4" w:space="0" w:color="auto"/>
            </w:tcBorders>
            <w:shd w:val="clear" w:color="auto" w:fill="auto"/>
            <w:vAlign w:val="center"/>
            <w:hideMark/>
          </w:tcPr>
          <w:p w14:paraId="5DA5E0A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Mezőgazdasági út</w:t>
            </w:r>
            <w:r w:rsidRPr="008F5718">
              <w:rPr>
                <w:rFonts w:ascii="Arial CE" w:hAnsi="Arial CE" w:cs="Arial CE"/>
                <w:b/>
                <w:bCs/>
                <w:sz w:val="20"/>
                <w:lang w:eastAsia="hu-HU"/>
              </w:rPr>
              <w:br/>
              <w:t>szervízút</w:t>
            </w:r>
          </w:p>
        </w:tc>
        <w:tc>
          <w:tcPr>
            <w:tcW w:w="2097" w:type="dxa"/>
            <w:tcBorders>
              <w:top w:val="nil"/>
              <w:left w:val="nil"/>
              <w:bottom w:val="single" w:sz="4" w:space="0" w:color="auto"/>
              <w:right w:val="single" w:sz="4" w:space="0" w:color="auto"/>
            </w:tcBorders>
            <w:shd w:val="clear" w:color="auto" w:fill="auto"/>
            <w:vAlign w:val="center"/>
            <w:hideMark/>
          </w:tcPr>
          <w:p w14:paraId="3FA7FD9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Kiszolgáló út</w:t>
            </w:r>
          </w:p>
        </w:tc>
        <w:tc>
          <w:tcPr>
            <w:tcW w:w="787" w:type="dxa"/>
            <w:tcBorders>
              <w:top w:val="nil"/>
              <w:left w:val="nil"/>
              <w:bottom w:val="single" w:sz="4" w:space="0" w:color="auto"/>
              <w:right w:val="single" w:sz="4" w:space="0" w:color="auto"/>
            </w:tcBorders>
            <w:shd w:val="clear" w:color="auto" w:fill="auto"/>
            <w:vAlign w:val="center"/>
            <w:hideMark/>
          </w:tcPr>
          <w:p w14:paraId="2AB8A06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Önkormányzat</w:t>
            </w:r>
          </w:p>
        </w:tc>
        <w:tc>
          <w:tcPr>
            <w:tcW w:w="1833" w:type="dxa"/>
            <w:tcBorders>
              <w:top w:val="nil"/>
              <w:left w:val="nil"/>
              <w:bottom w:val="single" w:sz="4" w:space="0" w:color="auto"/>
              <w:right w:val="single" w:sz="4" w:space="0" w:color="auto"/>
            </w:tcBorders>
            <w:shd w:val="clear" w:color="auto" w:fill="auto"/>
            <w:vAlign w:val="center"/>
            <w:hideMark/>
          </w:tcPr>
          <w:p w14:paraId="07EDCC9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(18)</w:t>
            </w:r>
          </w:p>
        </w:tc>
      </w:tr>
      <w:tr w:rsidR="008F5718" w:rsidRPr="008F5718" w14:paraId="681E1D10" w14:textId="77777777" w:rsidTr="006E1EE9">
        <w:trPr>
          <w:trHeight w:val="403"/>
        </w:trPr>
        <w:tc>
          <w:tcPr>
            <w:tcW w:w="1040" w:type="dxa"/>
            <w:tcBorders>
              <w:top w:val="nil"/>
              <w:left w:val="double" w:sz="6" w:space="0" w:color="auto"/>
              <w:bottom w:val="single" w:sz="4" w:space="0" w:color="auto"/>
              <w:right w:val="single" w:sz="4" w:space="0" w:color="auto"/>
            </w:tcBorders>
            <w:shd w:val="clear" w:color="auto" w:fill="auto"/>
            <w:vAlign w:val="center"/>
            <w:hideMark/>
          </w:tcPr>
          <w:p w14:paraId="2CD6025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KÖk-1</w:t>
            </w:r>
          </w:p>
        </w:tc>
        <w:tc>
          <w:tcPr>
            <w:tcW w:w="3899" w:type="dxa"/>
            <w:tcBorders>
              <w:top w:val="nil"/>
              <w:left w:val="nil"/>
              <w:bottom w:val="single" w:sz="4" w:space="0" w:color="auto"/>
              <w:right w:val="single" w:sz="4" w:space="0" w:color="auto"/>
            </w:tcBorders>
            <w:shd w:val="clear" w:color="auto" w:fill="auto"/>
            <w:vAlign w:val="center"/>
            <w:hideMark/>
          </w:tcPr>
          <w:p w14:paraId="2923C1E8"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Szombathely–Nagykanizsa 17. számú vasútvonal</w:t>
            </w:r>
          </w:p>
        </w:tc>
        <w:tc>
          <w:tcPr>
            <w:tcW w:w="1379" w:type="dxa"/>
            <w:tcBorders>
              <w:top w:val="nil"/>
              <w:left w:val="nil"/>
              <w:bottom w:val="single" w:sz="4" w:space="0" w:color="auto"/>
              <w:right w:val="single" w:sz="4" w:space="0" w:color="auto"/>
            </w:tcBorders>
            <w:shd w:val="clear" w:color="auto" w:fill="auto"/>
            <w:vAlign w:val="center"/>
            <w:hideMark/>
          </w:tcPr>
          <w:p w14:paraId="5BD2AB0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 </w:t>
            </w:r>
          </w:p>
        </w:tc>
        <w:tc>
          <w:tcPr>
            <w:tcW w:w="1984" w:type="dxa"/>
            <w:tcBorders>
              <w:top w:val="nil"/>
              <w:left w:val="nil"/>
              <w:bottom w:val="single" w:sz="4" w:space="0" w:color="auto"/>
              <w:right w:val="single" w:sz="4" w:space="0" w:color="auto"/>
            </w:tcBorders>
            <w:shd w:val="clear" w:color="auto" w:fill="auto"/>
            <w:vAlign w:val="center"/>
            <w:hideMark/>
          </w:tcPr>
          <w:p w14:paraId="3BF761B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10m</w:t>
            </w:r>
          </w:p>
        </w:tc>
        <w:tc>
          <w:tcPr>
            <w:tcW w:w="1843" w:type="dxa"/>
            <w:tcBorders>
              <w:top w:val="nil"/>
              <w:left w:val="nil"/>
              <w:bottom w:val="single" w:sz="4" w:space="0" w:color="auto"/>
              <w:right w:val="single" w:sz="4" w:space="0" w:color="auto"/>
            </w:tcBorders>
            <w:shd w:val="clear" w:color="auto" w:fill="auto"/>
            <w:vAlign w:val="center"/>
            <w:hideMark/>
          </w:tcPr>
          <w:p w14:paraId="1C6D6CB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 </w:t>
            </w:r>
          </w:p>
        </w:tc>
        <w:tc>
          <w:tcPr>
            <w:tcW w:w="2097" w:type="dxa"/>
            <w:tcBorders>
              <w:top w:val="nil"/>
              <w:left w:val="nil"/>
              <w:bottom w:val="single" w:sz="4" w:space="0" w:color="auto"/>
              <w:right w:val="single" w:sz="4" w:space="0" w:color="auto"/>
            </w:tcBorders>
            <w:shd w:val="clear" w:color="auto" w:fill="auto"/>
            <w:vAlign w:val="center"/>
            <w:hideMark/>
          </w:tcPr>
          <w:p w14:paraId="2CF0BF9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 </w:t>
            </w:r>
          </w:p>
        </w:tc>
        <w:tc>
          <w:tcPr>
            <w:tcW w:w="787" w:type="dxa"/>
            <w:tcBorders>
              <w:top w:val="nil"/>
              <w:left w:val="nil"/>
              <w:bottom w:val="single" w:sz="4" w:space="0" w:color="auto"/>
              <w:right w:val="single" w:sz="4" w:space="0" w:color="auto"/>
            </w:tcBorders>
            <w:shd w:val="clear" w:color="auto" w:fill="auto"/>
            <w:vAlign w:val="center"/>
            <w:hideMark/>
          </w:tcPr>
          <w:p w14:paraId="2AF3ABA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610DC3D1" w14:textId="77777777" w:rsidR="008F5718" w:rsidRPr="008F5718" w:rsidRDefault="008F5718" w:rsidP="008F5718">
            <w:pPr>
              <w:suppressAutoHyphens w:val="0"/>
              <w:jc w:val="center"/>
              <w:rPr>
                <w:rFonts w:ascii="Arial CE" w:hAnsi="Arial CE" w:cs="Arial CE"/>
                <w:sz w:val="20"/>
                <w:lang w:eastAsia="hu-HU"/>
              </w:rPr>
            </w:pPr>
            <w:r w:rsidRPr="008F5718">
              <w:rPr>
                <w:rFonts w:ascii="Arial CE" w:hAnsi="Arial CE" w:cs="Arial CE"/>
                <w:sz w:val="20"/>
                <w:lang w:eastAsia="hu-HU"/>
              </w:rPr>
              <w:t>nem</w:t>
            </w:r>
          </w:p>
        </w:tc>
      </w:tr>
      <w:tr w:rsidR="008F5718" w:rsidRPr="008F5718" w14:paraId="5633693F" w14:textId="77777777" w:rsidTr="006E1EE9">
        <w:trPr>
          <w:trHeight w:val="403"/>
        </w:trPr>
        <w:tc>
          <w:tcPr>
            <w:tcW w:w="1040" w:type="dxa"/>
            <w:tcBorders>
              <w:top w:val="nil"/>
              <w:left w:val="double" w:sz="6" w:space="0" w:color="auto"/>
              <w:bottom w:val="double" w:sz="6" w:space="0" w:color="auto"/>
              <w:right w:val="single" w:sz="4" w:space="0" w:color="auto"/>
            </w:tcBorders>
            <w:shd w:val="clear" w:color="auto" w:fill="auto"/>
            <w:vAlign w:val="center"/>
            <w:hideMark/>
          </w:tcPr>
          <w:p w14:paraId="664DDD7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KÖk-2</w:t>
            </w:r>
          </w:p>
        </w:tc>
        <w:tc>
          <w:tcPr>
            <w:tcW w:w="3899" w:type="dxa"/>
            <w:tcBorders>
              <w:top w:val="nil"/>
              <w:left w:val="nil"/>
              <w:bottom w:val="double" w:sz="6" w:space="0" w:color="auto"/>
              <w:right w:val="single" w:sz="4" w:space="0" w:color="auto"/>
            </w:tcBorders>
            <w:shd w:val="clear" w:color="auto" w:fill="auto"/>
            <w:vAlign w:val="center"/>
            <w:hideMark/>
          </w:tcPr>
          <w:p w14:paraId="54369C6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Székesfehérvár - Gyékényes 30. számú vasútvonal</w:t>
            </w:r>
          </w:p>
        </w:tc>
        <w:tc>
          <w:tcPr>
            <w:tcW w:w="1379" w:type="dxa"/>
            <w:tcBorders>
              <w:top w:val="nil"/>
              <w:left w:val="nil"/>
              <w:bottom w:val="double" w:sz="6" w:space="0" w:color="auto"/>
              <w:right w:val="single" w:sz="4" w:space="0" w:color="auto"/>
            </w:tcBorders>
            <w:shd w:val="clear" w:color="auto" w:fill="auto"/>
            <w:vAlign w:val="center"/>
            <w:hideMark/>
          </w:tcPr>
          <w:p w14:paraId="4E1A609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 </w:t>
            </w:r>
          </w:p>
        </w:tc>
        <w:tc>
          <w:tcPr>
            <w:tcW w:w="1984" w:type="dxa"/>
            <w:tcBorders>
              <w:top w:val="nil"/>
              <w:left w:val="nil"/>
              <w:bottom w:val="double" w:sz="6" w:space="0" w:color="auto"/>
              <w:right w:val="single" w:sz="4" w:space="0" w:color="auto"/>
            </w:tcBorders>
            <w:shd w:val="clear" w:color="auto" w:fill="auto"/>
            <w:vAlign w:val="center"/>
            <w:hideMark/>
          </w:tcPr>
          <w:p w14:paraId="64F8B73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10m</w:t>
            </w:r>
          </w:p>
        </w:tc>
        <w:tc>
          <w:tcPr>
            <w:tcW w:w="1843" w:type="dxa"/>
            <w:tcBorders>
              <w:top w:val="nil"/>
              <w:left w:val="nil"/>
              <w:bottom w:val="double" w:sz="6" w:space="0" w:color="auto"/>
              <w:right w:val="single" w:sz="4" w:space="0" w:color="auto"/>
            </w:tcBorders>
            <w:shd w:val="clear" w:color="auto" w:fill="auto"/>
            <w:vAlign w:val="center"/>
            <w:hideMark/>
          </w:tcPr>
          <w:p w14:paraId="349A309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 </w:t>
            </w:r>
          </w:p>
        </w:tc>
        <w:tc>
          <w:tcPr>
            <w:tcW w:w="2097" w:type="dxa"/>
            <w:tcBorders>
              <w:top w:val="nil"/>
              <w:left w:val="nil"/>
              <w:bottom w:val="double" w:sz="6" w:space="0" w:color="auto"/>
              <w:right w:val="single" w:sz="4" w:space="0" w:color="auto"/>
            </w:tcBorders>
            <w:shd w:val="clear" w:color="auto" w:fill="auto"/>
            <w:vAlign w:val="center"/>
            <w:hideMark/>
          </w:tcPr>
          <w:p w14:paraId="1A48039A"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 </w:t>
            </w:r>
          </w:p>
        </w:tc>
        <w:tc>
          <w:tcPr>
            <w:tcW w:w="787" w:type="dxa"/>
            <w:tcBorders>
              <w:top w:val="nil"/>
              <w:left w:val="nil"/>
              <w:bottom w:val="double" w:sz="6" w:space="0" w:color="auto"/>
              <w:right w:val="single" w:sz="4" w:space="0" w:color="auto"/>
            </w:tcBorders>
            <w:shd w:val="clear" w:color="auto" w:fill="auto"/>
            <w:vAlign w:val="center"/>
            <w:hideMark/>
          </w:tcPr>
          <w:p w14:paraId="57BEFB7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double" w:sz="6" w:space="0" w:color="auto"/>
              <w:right w:val="single" w:sz="4" w:space="0" w:color="auto"/>
            </w:tcBorders>
            <w:shd w:val="clear" w:color="auto" w:fill="auto"/>
            <w:vAlign w:val="center"/>
            <w:hideMark/>
          </w:tcPr>
          <w:p w14:paraId="54C2F4BA" w14:textId="77777777" w:rsidR="008F5718" w:rsidRPr="008F5718" w:rsidRDefault="008F5718" w:rsidP="008F5718">
            <w:pPr>
              <w:suppressAutoHyphens w:val="0"/>
              <w:jc w:val="center"/>
              <w:rPr>
                <w:rFonts w:ascii="Arial CE" w:hAnsi="Arial CE" w:cs="Arial CE"/>
                <w:sz w:val="20"/>
                <w:lang w:eastAsia="hu-HU"/>
              </w:rPr>
            </w:pPr>
            <w:r w:rsidRPr="008F5718">
              <w:rPr>
                <w:rFonts w:ascii="Arial CE" w:hAnsi="Arial CE" w:cs="Arial CE"/>
                <w:sz w:val="20"/>
                <w:lang w:eastAsia="hu-HU"/>
              </w:rPr>
              <w:t>nem</w:t>
            </w:r>
          </w:p>
        </w:tc>
      </w:tr>
    </w:tbl>
    <w:p w14:paraId="227C859A" w14:textId="77777777" w:rsidR="00295197" w:rsidRDefault="00295197" w:rsidP="00BC3FE1">
      <w:pPr>
        <w:suppressAutoHyphens w:val="0"/>
        <w:spacing w:after="200" w:line="276" w:lineRule="auto"/>
        <w:jc w:val="both"/>
        <w:rPr>
          <w:rFonts w:ascii="Verdana" w:eastAsia="Batang" w:hAnsi="Verdana" w:cs="Times New Roman"/>
          <w:b/>
          <w:bCs/>
          <w:sz w:val="20"/>
          <w:lang w:eastAsia="hu-HU"/>
        </w:rPr>
        <w:sectPr w:rsidR="00295197" w:rsidSect="008A1E60">
          <w:pgSz w:w="16838" w:h="11906" w:orient="landscape"/>
          <w:pgMar w:top="1134" w:right="1134" w:bottom="1134" w:left="1134" w:header="708" w:footer="708" w:gutter="0"/>
          <w:cols w:space="708"/>
          <w:docGrid w:linePitch="360"/>
        </w:sectPr>
      </w:pPr>
    </w:p>
    <w:p w14:paraId="1E1E3C50" w14:textId="2DDBC583" w:rsidR="00BC3FE1" w:rsidRPr="00405E78" w:rsidRDefault="00BC3FE1" w:rsidP="007E19C0">
      <w:pPr>
        <w:suppressAutoHyphens w:val="0"/>
        <w:spacing w:after="200" w:line="276" w:lineRule="auto"/>
        <w:jc w:val="center"/>
        <w:rPr>
          <w:rFonts w:ascii="Verdana" w:hAnsi="Verdana" w:cs="Times New Roman"/>
          <w:b/>
          <w:bCs/>
          <w:color w:val="000000"/>
          <w:sz w:val="20"/>
        </w:rPr>
      </w:pPr>
      <w:r w:rsidRPr="00405E78">
        <w:rPr>
          <w:rFonts w:ascii="Verdana" w:eastAsia="Batang" w:hAnsi="Verdana" w:cs="Times New Roman"/>
          <w:b/>
          <w:bCs/>
          <w:sz w:val="20"/>
          <w:lang w:eastAsia="hu-HU"/>
        </w:rPr>
        <w:lastRenderedPageBreak/>
        <w:t xml:space="preserve">5. melléklet </w:t>
      </w:r>
      <w:r w:rsidRPr="00405E78">
        <w:rPr>
          <w:rFonts w:ascii="Verdana" w:hAnsi="Verdana" w:cs="Times New Roman"/>
          <w:b/>
          <w:bCs/>
          <w:color w:val="000000"/>
          <w:sz w:val="20"/>
        </w:rPr>
        <w:t>a</w:t>
      </w:r>
      <w:r w:rsidR="007E19C0">
        <w:rPr>
          <w:rFonts w:ascii="Verdana" w:hAnsi="Verdana" w:cs="Times New Roman"/>
          <w:b/>
          <w:bCs/>
          <w:color w:val="000000"/>
          <w:sz w:val="20"/>
        </w:rPr>
        <w:t xml:space="preserve"> </w:t>
      </w:r>
      <w:r w:rsidR="000736B0">
        <w:rPr>
          <w:rFonts w:ascii="Verdana" w:hAnsi="Verdana" w:cs="Times New Roman"/>
          <w:b/>
          <w:bCs/>
          <w:color w:val="000000"/>
          <w:sz w:val="20"/>
        </w:rPr>
        <w:t>10</w:t>
      </w:r>
      <w:r w:rsidRPr="00405E78">
        <w:rPr>
          <w:rFonts w:ascii="Verdana" w:hAnsi="Verdana" w:cs="Times New Roman"/>
          <w:b/>
          <w:bCs/>
          <w:color w:val="000000"/>
          <w:sz w:val="20"/>
        </w:rPr>
        <w:t>/2019. (</w:t>
      </w:r>
      <w:r w:rsidR="000736B0">
        <w:rPr>
          <w:rFonts w:ascii="Verdana" w:hAnsi="Verdana" w:cs="Times New Roman"/>
          <w:b/>
          <w:bCs/>
          <w:color w:val="000000"/>
          <w:sz w:val="20"/>
        </w:rPr>
        <w:t>V. 31.</w:t>
      </w:r>
      <w:r w:rsidRPr="00405E78">
        <w:rPr>
          <w:rFonts w:ascii="Verdana" w:hAnsi="Verdana" w:cs="Times New Roman"/>
          <w:b/>
          <w:bCs/>
          <w:color w:val="000000"/>
          <w:sz w:val="20"/>
        </w:rPr>
        <w:t>) önkormányzati rendelethez</w:t>
      </w:r>
      <w:r w:rsidR="00D156CA">
        <w:rPr>
          <w:rFonts w:ascii="Verdana" w:hAnsi="Verdana" w:cs="Times New Roman"/>
          <w:b/>
          <w:bCs/>
          <w:color w:val="000000"/>
          <w:sz w:val="20"/>
        </w:rPr>
        <w:t xml:space="preserve"> </w:t>
      </w:r>
      <w:r w:rsidR="00D156CA">
        <w:rPr>
          <w:rStyle w:val="Lbjegyzet-hivatkozs"/>
          <w:rFonts w:ascii="Verdana" w:hAnsi="Verdana" w:cs="Times New Roman"/>
          <w:b/>
          <w:bCs/>
          <w:color w:val="000000"/>
          <w:sz w:val="20"/>
        </w:rPr>
        <w:footnoteReference w:id="45"/>
      </w:r>
    </w:p>
    <w:p w14:paraId="309CADF3" w14:textId="77777777" w:rsidR="009522FA" w:rsidRPr="00BC3FE1" w:rsidRDefault="009522FA" w:rsidP="009522FA">
      <w:pPr>
        <w:jc w:val="center"/>
        <w:rPr>
          <w:rFonts w:ascii="Verdana" w:hAnsi="Verdana"/>
          <w:b/>
          <w:caps/>
          <w:sz w:val="19"/>
          <w:szCs w:val="19"/>
        </w:rPr>
      </w:pPr>
      <w:r w:rsidRPr="00BC3FE1">
        <w:rPr>
          <w:rFonts w:ascii="Verdana" w:hAnsi="Verdana"/>
          <w:b/>
          <w:caps/>
          <w:sz w:val="19"/>
          <w:szCs w:val="19"/>
        </w:rPr>
        <w:t>Az</w:t>
      </w:r>
      <w:r>
        <w:rPr>
          <w:rFonts w:ascii="Verdana" w:hAnsi="Verdana"/>
          <w:b/>
          <w:caps/>
          <w:sz w:val="19"/>
          <w:szCs w:val="19"/>
        </w:rPr>
        <w:t xml:space="preserve"> oték 4. mellékletében</w:t>
      </w:r>
      <w:r w:rsidRPr="00BC3FE1">
        <w:rPr>
          <w:rFonts w:ascii="Verdana" w:hAnsi="Verdana"/>
          <w:b/>
          <w:caps/>
          <w:sz w:val="19"/>
          <w:szCs w:val="19"/>
        </w:rPr>
        <w:t xml:space="preserve"> előírt </w:t>
      </w:r>
      <w:r>
        <w:rPr>
          <w:rFonts w:ascii="Verdana" w:hAnsi="Verdana"/>
          <w:b/>
          <w:caps/>
          <w:sz w:val="19"/>
          <w:szCs w:val="19"/>
        </w:rPr>
        <w:t>személygépkocsi</w:t>
      </w:r>
      <w:r w:rsidRPr="00BC3FE1">
        <w:rPr>
          <w:rFonts w:ascii="Verdana" w:hAnsi="Verdana"/>
          <w:b/>
          <w:caps/>
          <w:sz w:val="19"/>
          <w:szCs w:val="19"/>
        </w:rPr>
        <w:t xml:space="preserve"> </w:t>
      </w:r>
      <w:r>
        <w:rPr>
          <w:rFonts w:ascii="Verdana" w:hAnsi="Verdana"/>
          <w:b/>
          <w:caps/>
          <w:sz w:val="19"/>
          <w:szCs w:val="19"/>
        </w:rPr>
        <w:t>elhelyezési kötelezettség</w:t>
      </w:r>
      <w:r w:rsidRPr="00BC3FE1">
        <w:rPr>
          <w:rFonts w:ascii="Verdana" w:hAnsi="Verdana"/>
          <w:b/>
          <w:caps/>
          <w:sz w:val="19"/>
          <w:szCs w:val="19"/>
        </w:rPr>
        <w:t xml:space="preserve"> számától való eltérés</w:t>
      </w:r>
      <w:r>
        <w:rPr>
          <w:rFonts w:ascii="Verdana" w:hAnsi="Verdana"/>
          <w:b/>
          <w:caps/>
          <w:sz w:val="19"/>
          <w:szCs w:val="19"/>
        </w:rPr>
        <w:t>t meghatározó táblázat</w:t>
      </w:r>
    </w:p>
    <w:p w14:paraId="05CA0106" w14:textId="77777777" w:rsidR="009522FA" w:rsidRPr="00BC3FE1" w:rsidRDefault="009522FA" w:rsidP="009522FA">
      <w:pPr>
        <w:rPr>
          <w:rFonts w:ascii="Verdana" w:hAnsi="Verdana"/>
          <w:b/>
          <w:caps/>
          <w:sz w:val="19"/>
          <w:szCs w:val="19"/>
        </w:rPr>
      </w:pPr>
    </w:p>
    <w:tbl>
      <w:tblPr>
        <w:tblW w:w="9953" w:type="dxa"/>
        <w:tblLayout w:type="fixed"/>
        <w:tblCellMar>
          <w:left w:w="30" w:type="dxa"/>
          <w:right w:w="30" w:type="dxa"/>
        </w:tblCellMar>
        <w:tblLook w:val="00A0" w:firstRow="1" w:lastRow="0" w:firstColumn="1" w:lastColumn="0" w:noHBand="0" w:noVBand="0"/>
      </w:tblPr>
      <w:tblGrid>
        <w:gridCol w:w="5275"/>
        <w:gridCol w:w="1559"/>
        <w:gridCol w:w="1559"/>
        <w:gridCol w:w="1560"/>
      </w:tblGrid>
      <w:tr w:rsidR="009522FA" w:rsidRPr="00BC3FE1" w14:paraId="6CCFC125" w14:textId="77777777" w:rsidTr="001E29FF">
        <w:trPr>
          <w:trHeight w:val="113"/>
        </w:trPr>
        <w:tc>
          <w:tcPr>
            <w:tcW w:w="5275" w:type="dxa"/>
            <w:vMerge w:val="restart"/>
            <w:tcBorders>
              <w:top w:val="single" w:sz="4" w:space="0" w:color="auto"/>
              <w:left w:val="single" w:sz="4" w:space="0" w:color="auto"/>
              <w:bottom w:val="single" w:sz="4" w:space="0" w:color="auto"/>
              <w:right w:val="single" w:sz="4" w:space="0" w:color="auto"/>
            </w:tcBorders>
            <w:vAlign w:val="center"/>
          </w:tcPr>
          <w:p w14:paraId="3195EA12" w14:textId="77777777" w:rsidR="009522FA" w:rsidRPr="00BC3FE1" w:rsidRDefault="009522FA" w:rsidP="001E29FF">
            <w:pPr>
              <w:jc w:val="center"/>
              <w:rPr>
                <w:rFonts w:ascii="Verdana" w:hAnsi="Verdana"/>
                <w:sz w:val="19"/>
                <w:szCs w:val="19"/>
              </w:rPr>
            </w:pPr>
            <w:r w:rsidRPr="00BC3FE1">
              <w:rPr>
                <w:rFonts w:ascii="Verdana" w:hAnsi="Verdana"/>
                <w:sz w:val="19"/>
                <w:szCs w:val="19"/>
              </w:rPr>
              <w:t>Területhasználati funkció</w:t>
            </w:r>
          </w:p>
        </w:tc>
        <w:tc>
          <w:tcPr>
            <w:tcW w:w="4678" w:type="dxa"/>
            <w:gridSpan w:val="3"/>
            <w:tcBorders>
              <w:top w:val="single" w:sz="4" w:space="0" w:color="auto"/>
              <w:left w:val="single" w:sz="4" w:space="0" w:color="auto"/>
              <w:bottom w:val="single" w:sz="4" w:space="0" w:color="auto"/>
              <w:right w:val="single" w:sz="4" w:space="0" w:color="auto"/>
            </w:tcBorders>
            <w:vAlign w:val="center"/>
          </w:tcPr>
          <w:p w14:paraId="5F41726E" w14:textId="77777777" w:rsidR="009522FA" w:rsidRPr="00BC3FE1" w:rsidRDefault="009522FA" w:rsidP="001E29FF">
            <w:pPr>
              <w:jc w:val="center"/>
              <w:rPr>
                <w:rFonts w:ascii="Verdana" w:hAnsi="Verdana"/>
                <w:sz w:val="19"/>
                <w:szCs w:val="19"/>
              </w:rPr>
            </w:pPr>
            <w:r w:rsidRPr="00BC3FE1">
              <w:rPr>
                <w:rFonts w:ascii="Verdana" w:hAnsi="Verdana"/>
                <w:sz w:val="19"/>
                <w:szCs w:val="19"/>
              </w:rPr>
              <w:t xml:space="preserve">Kialakítandó </w:t>
            </w:r>
            <w:r>
              <w:rPr>
                <w:rFonts w:ascii="Verdana" w:hAnsi="Verdana"/>
                <w:sz w:val="19"/>
                <w:szCs w:val="19"/>
              </w:rPr>
              <w:t>személygépkocsi elhelyezés számának</w:t>
            </w:r>
            <w:r w:rsidRPr="00BC3FE1">
              <w:rPr>
                <w:rFonts w:ascii="Verdana" w:hAnsi="Verdana"/>
                <w:sz w:val="19"/>
                <w:szCs w:val="19"/>
              </w:rPr>
              <w:t xml:space="preserve"> eltérő mértéke az OTÉK </w:t>
            </w:r>
            <w:r>
              <w:rPr>
                <w:rFonts w:ascii="Verdana" w:hAnsi="Verdana"/>
                <w:sz w:val="19"/>
                <w:szCs w:val="19"/>
              </w:rPr>
              <w:t xml:space="preserve">4. melléklet </w:t>
            </w:r>
            <w:r w:rsidRPr="00BC3FE1">
              <w:rPr>
                <w:rFonts w:ascii="Verdana" w:hAnsi="Verdana"/>
                <w:sz w:val="19"/>
                <w:szCs w:val="19"/>
              </w:rPr>
              <w:t>előírásaihoz képest</w:t>
            </w:r>
          </w:p>
        </w:tc>
      </w:tr>
      <w:tr w:rsidR="009522FA" w:rsidRPr="00BC3FE1" w14:paraId="1A583B80" w14:textId="77777777" w:rsidTr="001E29FF">
        <w:trPr>
          <w:trHeight w:val="113"/>
        </w:trPr>
        <w:tc>
          <w:tcPr>
            <w:tcW w:w="5275" w:type="dxa"/>
            <w:vMerge/>
            <w:tcBorders>
              <w:top w:val="single" w:sz="4" w:space="0" w:color="auto"/>
              <w:left w:val="single" w:sz="4" w:space="0" w:color="auto"/>
              <w:bottom w:val="single" w:sz="4" w:space="0" w:color="auto"/>
              <w:right w:val="single" w:sz="4" w:space="0" w:color="auto"/>
            </w:tcBorders>
            <w:vAlign w:val="center"/>
          </w:tcPr>
          <w:p w14:paraId="7931AAD0" w14:textId="77777777" w:rsidR="009522FA" w:rsidRPr="00BC3FE1" w:rsidRDefault="009522FA" w:rsidP="001E29FF">
            <w:pPr>
              <w:rPr>
                <w:rFonts w:ascii="Verdana" w:hAnsi="Verdana"/>
                <w:sz w:val="19"/>
                <w:szCs w:val="19"/>
              </w:rPr>
            </w:pPr>
          </w:p>
        </w:tc>
        <w:tc>
          <w:tcPr>
            <w:tcW w:w="1559" w:type="dxa"/>
            <w:tcBorders>
              <w:top w:val="single" w:sz="4" w:space="0" w:color="auto"/>
              <w:left w:val="single" w:sz="4" w:space="0" w:color="auto"/>
              <w:bottom w:val="single" w:sz="4" w:space="0" w:color="auto"/>
              <w:right w:val="single" w:sz="4" w:space="0" w:color="auto"/>
            </w:tcBorders>
            <w:vAlign w:val="center"/>
          </w:tcPr>
          <w:p w14:paraId="0172EFDE" w14:textId="77777777" w:rsidR="009522FA" w:rsidRPr="00BC3FE1" w:rsidRDefault="009522FA" w:rsidP="001E29FF">
            <w:pPr>
              <w:jc w:val="center"/>
              <w:rPr>
                <w:rFonts w:ascii="Verdana" w:hAnsi="Verdana"/>
                <w:sz w:val="19"/>
                <w:szCs w:val="19"/>
              </w:rPr>
            </w:pPr>
            <w:r w:rsidRPr="00BC3FE1">
              <w:rPr>
                <w:rFonts w:ascii="Verdana" w:hAnsi="Verdana"/>
                <w:sz w:val="19"/>
                <w:szCs w:val="19"/>
              </w:rPr>
              <w:t>1. parkolási övezet</w:t>
            </w:r>
          </w:p>
        </w:tc>
        <w:tc>
          <w:tcPr>
            <w:tcW w:w="1559" w:type="dxa"/>
            <w:tcBorders>
              <w:top w:val="single" w:sz="4" w:space="0" w:color="auto"/>
              <w:left w:val="single" w:sz="4" w:space="0" w:color="auto"/>
              <w:bottom w:val="single" w:sz="4" w:space="0" w:color="auto"/>
              <w:right w:val="single" w:sz="4" w:space="0" w:color="auto"/>
            </w:tcBorders>
            <w:vAlign w:val="center"/>
          </w:tcPr>
          <w:p w14:paraId="3168C654" w14:textId="77777777" w:rsidR="009522FA" w:rsidRPr="00BC3FE1" w:rsidRDefault="009522FA" w:rsidP="001E29FF">
            <w:pPr>
              <w:jc w:val="center"/>
              <w:rPr>
                <w:rFonts w:ascii="Verdana" w:hAnsi="Verdana"/>
                <w:sz w:val="19"/>
                <w:szCs w:val="19"/>
              </w:rPr>
            </w:pPr>
            <w:r w:rsidRPr="00BC3FE1">
              <w:rPr>
                <w:rFonts w:ascii="Verdana" w:hAnsi="Verdana"/>
                <w:sz w:val="19"/>
                <w:szCs w:val="19"/>
              </w:rPr>
              <w:t>2. parkolási övezet</w:t>
            </w:r>
          </w:p>
        </w:tc>
        <w:tc>
          <w:tcPr>
            <w:tcW w:w="1560" w:type="dxa"/>
            <w:tcBorders>
              <w:top w:val="single" w:sz="4" w:space="0" w:color="auto"/>
              <w:left w:val="single" w:sz="4" w:space="0" w:color="auto"/>
              <w:bottom w:val="single" w:sz="4" w:space="0" w:color="auto"/>
              <w:right w:val="single" w:sz="4" w:space="0" w:color="auto"/>
            </w:tcBorders>
            <w:vAlign w:val="center"/>
          </w:tcPr>
          <w:p w14:paraId="1B8D6494" w14:textId="77777777" w:rsidR="009522FA" w:rsidRPr="00BC3FE1" w:rsidRDefault="009522FA" w:rsidP="001E29FF">
            <w:pPr>
              <w:jc w:val="center"/>
              <w:rPr>
                <w:rFonts w:ascii="Verdana" w:hAnsi="Verdana"/>
                <w:sz w:val="19"/>
                <w:szCs w:val="19"/>
              </w:rPr>
            </w:pPr>
            <w:r w:rsidRPr="00BC3FE1">
              <w:rPr>
                <w:rFonts w:ascii="Verdana" w:hAnsi="Verdana"/>
                <w:sz w:val="19"/>
                <w:szCs w:val="19"/>
              </w:rPr>
              <w:t>3. parkolási övezet</w:t>
            </w:r>
          </w:p>
        </w:tc>
      </w:tr>
      <w:tr w:rsidR="009522FA" w:rsidRPr="00BC3FE1" w14:paraId="4AC0CF09"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45EF6266" w14:textId="77777777" w:rsidR="009522FA" w:rsidRPr="00BC3FE1" w:rsidRDefault="009522FA" w:rsidP="001E29FF">
            <w:pPr>
              <w:spacing w:before="40" w:after="40"/>
              <w:rPr>
                <w:rFonts w:ascii="Verdana" w:hAnsi="Verdana"/>
                <w:color w:val="000000"/>
                <w:sz w:val="19"/>
                <w:szCs w:val="19"/>
              </w:rPr>
            </w:pPr>
            <w:r w:rsidRPr="00BC3FE1">
              <w:rPr>
                <w:rFonts w:ascii="Verdana" w:hAnsi="Verdana"/>
                <w:color w:val="000000"/>
                <w:sz w:val="19"/>
                <w:szCs w:val="19"/>
              </w:rPr>
              <w:t>Kereskedelmi</w:t>
            </w:r>
            <w:r w:rsidRPr="00BC3FE1">
              <w:rPr>
                <w:rFonts w:ascii="Verdana" w:hAnsi="Verdana"/>
                <w:color w:val="FF0000"/>
                <w:sz w:val="19"/>
                <w:szCs w:val="19"/>
              </w:rPr>
              <w:t xml:space="preserve"> </w:t>
            </w:r>
            <w:r w:rsidRPr="00BC3FE1">
              <w:rPr>
                <w:rFonts w:ascii="Verdana" w:hAnsi="Verdana"/>
                <w:sz w:val="19"/>
                <w:szCs w:val="19"/>
              </w:rPr>
              <w:t>egység</w:t>
            </w:r>
          </w:p>
        </w:tc>
        <w:tc>
          <w:tcPr>
            <w:tcW w:w="1559" w:type="dxa"/>
            <w:tcBorders>
              <w:top w:val="single" w:sz="4" w:space="0" w:color="auto"/>
              <w:left w:val="single" w:sz="4" w:space="0" w:color="auto"/>
              <w:bottom w:val="single" w:sz="4" w:space="0" w:color="auto"/>
              <w:right w:val="single" w:sz="4" w:space="0" w:color="auto"/>
            </w:tcBorders>
            <w:vAlign w:val="center"/>
          </w:tcPr>
          <w:p w14:paraId="0B9EAA6D" w14:textId="77777777" w:rsidR="009522FA" w:rsidRPr="00BC3FE1" w:rsidRDefault="009522FA" w:rsidP="001E29FF">
            <w:pPr>
              <w:spacing w:before="40" w:after="40"/>
              <w:jc w:val="center"/>
              <w:rPr>
                <w:rFonts w:ascii="Verdana" w:hAnsi="Verdana"/>
                <w:color w:val="000000"/>
                <w:sz w:val="19"/>
                <w:szCs w:val="19"/>
              </w:rPr>
            </w:pPr>
          </w:p>
        </w:tc>
        <w:tc>
          <w:tcPr>
            <w:tcW w:w="1559" w:type="dxa"/>
            <w:tcBorders>
              <w:top w:val="single" w:sz="4" w:space="0" w:color="auto"/>
              <w:left w:val="single" w:sz="4" w:space="0" w:color="auto"/>
              <w:bottom w:val="single" w:sz="4" w:space="0" w:color="auto"/>
              <w:right w:val="single" w:sz="4" w:space="0" w:color="auto"/>
            </w:tcBorders>
            <w:vAlign w:val="center"/>
          </w:tcPr>
          <w:p w14:paraId="60FCDEC7" w14:textId="77777777" w:rsidR="009522FA" w:rsidRPr="00BC3FE1" w:rsidRDefault="009522FA" w:rsidP="001E29FF">
            <w:pPr>
              <w:spacing w:before="40" w:after="40"/>
              <w:jc w:val="center"/>
              <w:rPr>
                <w:rFonts w:ascii="Verdana" w:hAnsi="Verdana"/>
                <w:sz w:val="19"/>
                <w:szCs w:val="19"/>
              </w:rPr>
            </w:pPr>
          </w:p>
        </w:tc>
        <w:tc>
          <w:tcPr>
            <w:tcW w:w="1560" w:type="dxa"/>
            <w:tcBorders>
              <w:top w:val="single" w:sz="4" w:space="0" w:color="auto"/>
              <w:left w:val="single" w:sz="4" w:space="0" w:color="auto"/>
              <w:bottom w:val="single" w:sz="4" w:space="0" w:color="auto"/>
              <w:right w:val="single" w:sz="4" w:space="0" w:color="auto"/>
            </w:tcBorders>
            <w:vAlign w:val="center"/>
          </w:tcPr>
          <w:p w14:paraId="5FFB678F" w14:textId="77777777" w:rsidR="009522FA" w:rsidRPr="00BC3FE1" w:rsidRDefault="009522FA" w:rsidP="001E29FF">
            <w:pPr>
              <w:spacing w:before="40" w:after="40"/>
              <w:jc w:val="center"/>
              <w:rPr>
                <w:rFonts w:ascii="Verdana" w:hAnsi="Verdana"/>
                <w:sz w:val="19"/>
                <w:szCs w:val="19"/>
              </w:rPr>
            </w:pPr>
          </w:p>
        </w:tc>
      </w:tr>
      <w:tr w:rsidR="009522FA" w:rsidRPr="00BC3FE1" w14:paraId="02F259BF"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61D3704C" w14:textId="77777777" w:rsidR="009522FA" w:rsidRPr="00BC3FE1" w:rsidRDefault="009522FA" w:rsidP="001E29FF">
            <w:pPr>
              <w:spacing w:before="40" w:after="40"/>
              <w:ind w:left="284"/>
              <w:rPr>
                <w:rFonts w:ascii="Verdana" w:hAnsi="Verdana"/>
                <w:i/>
                <w:iCs/>
                <w:sz w:val="19"/>
                <w:szCs w:val="19"/>
              </w:rPr>
            </w:pPr>
            <w:r w:rsidRPr="00BC3FE1">
              <w:rPr>
                <w:rFonts w:ascii="Verdana" w:hAnsi="Verdana"/>
                <w:i/>
                <w:iCs/>
                <w:sz w:val="19"/>
                <w:szCs w:val="19"/>
              </w:rPr>
              <w:t>Kiskereskedelmi egység, iroda, egyéb szolgáltatás</w:t>
            </w:r>
          </w:p>
        </w:tc>
        <w:tc>
          <w:tcPr>
            <w:tcW w:w="1559" w:type="dxa"/>
            <w:tcBorders>
              <w:top w:val="single" w:sz="4" w:space="0" w:color="auto"/>
              <w:left w:val="single" w:sz="4" w:space="0" w:color="auto"/>
              <w:bottom w:val="single" w:sz="4" w:space="0" w:color="auto"/>
              <w:right w:val="single" w:sz="4" w:space="0" w:color="auto"/>
            </w:tcBorders>
            <w:vAlign w:val="center"/>
          </w:tcPr>
          <w:p w14:paraId="07880042" w14:textId="77777777" w:rsidR="009522FA" w:rsidRPr="00BC3FE1" w:rsidRDefault="009522FA" w:rsidP="001E29FF">
            <w:pPr>
              <w:spacing w:before="40" w:after="40"/>
              <w:jc w:val="center"/>
              <w:rPr>
                <w:rFonts w:ascii="Verdana" w:hAnsi="Verdana"/>
                <w:sz w:val="19"/>
                <w:szCs w:val="19"/>
              </w:rPr>
            </w:pPr>
            <w:r w:rsidRPr="00BC3FE1">
              <w:rPr>
                <w:rFonts w:ascii="Verdana" w:hAnsi="Verdana"/>
                <w:sz w:val="19"/>
                <w:szCs w:val="19"/>
              </w:rPr>
              <w:t>-50%</w:t>
            </w:r>
          </w:p>
        </w:tc>
        <w:tc>
          <w:tcPr>
            <w:tcW w:w="1559" w:type="dxa"/>
            <w:tcBorders>
              <w:top w:val="single" w:sz="4" w:space="0" w:color="auto"/>
              <w:left w:val="single" w:sz="4" w:space="0" w:color="auto"/>
              <w:bottom w:val="single" w:sz="4" w:space="0" w:color="auto"/>
              <w:right w:val="single" w:sz="4" w:space="0" w:color="auto"/>
            </w:tcBorders>
            <w:vAlign w:val="center"/>
          </w:tcPr>
          <w:p w14:paraId="077EA5FE" w14:textId="77777777" w:rsidR="009522FA" w:rsidRPr="00BC3FE1" w:rsidRDefault="009522FA" w:rsidP="001E29FF">
            <w:pPr>
              <w:spacing w:before="40" w:after="40"/>
              <w:jc w:val="center"/>
              <w:rPr>
                <w:rFonts w:ascii="Verdana" w:hAnsi="Verdana"/>
                <w:sz w:val="19"/>
                <w:szCs w:val="19"/>
              </w:rPr>
            </w:pPr>
            <w:r w:rsidRPr="00BC3FE1">
              <w:rPr>
                <w:rFonts w:ascii="Verdana" w:hAnsi="Verdana"/>
                <w:sz w:val="19"/>
                <w:szCs w:val="19"/>
              </w:rPr>
              <w:t>-25%</w:t>
            </w:r>
          </w:p>
        </w:tc>
        <w:tc>
          <w:tcPr>
            <w:tcW w:w="1560" w:type="dxa"/>
            <w:tcBorders>
              <w:top w:val="single" w:sz="4" w:space="0" w:color="auto"/>
              <w:left w:val="single" w:sz="4" w:space="0" w:color="auto"/>
              <w:bottom w:val="single" w:sz="4" w:space="0" w:color="auto"/>
              <w:right w:val="single" w:sz="4" w:space="0" w:color="auto"/>
            </w:tcBorders>
            <w:vAlign w:val="center"/>
          </w:tcPr>
          <w:p w14:paraId="20B2B5BA" w14:textId="77777777" w:rsidR="009522FA" w:rsidRPr="00BC3FE1" w:rsidRDefault="009522FA" w:rsidP="001E29FF">
            <w:pPr>
              <w:spacing w:before="40" w:after="40"/>
              <w:jc w:val="center"/>
              <w:rPr>
                <w:rFonts w:ascii="Verdana" w:hAnsi="Verdana"/>
                <w:sz w:val="19"/>
                <w:szCs w:val="19"/>
              </w:rPr>
            </w:pPr>
            <w:r w:rsidRPr="00BC3FE1">
              <w:rPr>
                <w:rFonts w:ascii="Verdana" w:hAnsi="Verdana"/>
                <w:sz w:val="19"/>
                <w:szCs w:val="19"/>
              </w:rPr>
              <w:t>-20%</w:t>
            </w:r>
          </w:p>
        </w:tc>
      </w:tr>
      <w:tr w:rsidR="009522FA" w:rsidRPr="00BC3FE1" w14:paraId="76616D6F"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26699834" w14:textId="77777777" w:rsidR="009522FA" w:rsidRPr="00BC3FE1" w:rsidRDefault="009522FA" w:rsidP="001E29FF">
            <w:pPr>
              <w:spacing w:before="40" w:after="40"/>
              <w:rPr>
                <w:rFonts w:ascii="Verdana" w:hAnsi="Verdana"/>
                <w:color w:val="000000"/>
                <w:sz w:val="19"/>
                <w:szCs w:val="19"/>
              </w:rPr>
            </w:pPr>
            <w:r w:rsidRPr="00BC3FE1">
              <w:rPr>
                <w:rFonts w:ascii="Verdana" w:hAnsi="Verdana"/>
                <w:color w:val="000000"/>
                <w:sz w:val="19"/>
                <w:szCs w:val="19"/>
              </w:rPr>
              <w:t>Vendéglátás</w:t>
            </w:r>
          </w:p>
        </w:tc>
        <w:tc>
          <w:tcPr>
            <w:tcW w:w="1559" w:type="dxa"/>
            <w:tcBorders>
              <w:top w:val="single" w:sz="4" w:space="0" w:color="auto"/>
              <w:left w:val="single" w:sz="4" w:space="0" w:color="auto"/>
              <w:bottom w:val="single" w:sz="4" w:space="0" w:color="auto"/>
              <w:right w:val="single" w:sz="4" w:space="0" w:color="auto"/>
            </w:tcBorders>
            <w:vAlign w:val="center"/>
          </w:tcPr>
          <w:p w14:paraId="3C00D5FD"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-50%</w:t>
            </w:r>
          </w:p>
        </w:tc>
        <w:tc>
          <w:tcPr>
            <w:tcW w:w="1559" w:type="dxa"/>
            <w:tcBorders>
              <w:top w:val="single" w:sz="4" w:space="0" w:color="auto"/>
              <w:left w:val="single" w:sz="4" w:space="0" w:color="auto"/>
              <w:bottom w:val="single" w:sz="4" w:space="0" w:color="auto"/>
              <w:right w:val="single" w:sz="4" w:space="0" w:color="auto"/>
            </w:tcBorders>
            <w:vAlign w:val="center"/>
          </w:tcPr>
          <w:p w14:paraId="071E2640" w14:textId="77777777" w:rsidR="009522FA" w:rsidRPr="00BC3FE1" w:rsidRDefault="009522FA" w:rsidP="001E29FF">
            <w:pPr>
              <w:spacing w:before="40" w:after="40"/>
              <w:jc w:val="center"/>
              <w:rPr>
                <w:rFonts w:ascii="Verdana" w:hAnsi="Verdana"/>
                <w:sz w:val="19"/>
                <w:szCs w:val="19"/>
              </w:rPr>
            </w:pPr>
            <w:r w:rsidRPr="00BC3FE1">
              <w:rPr>
                <w:rFonts w:ascii="Verdana" w:hAnsi="Verdana"/>
                <w:sz w:val="19"/>
                <w:szCs w:val="19"/>
              </w:rPr>
              <w:t>-25%</w:t>
            </w:r>
          </w:p>
        </w:tc>
        <w:tc>
          <w:tcPr>
            <w:tcW w:w="1560" w:type="dxa"/>
            <w:tcBorders>
              <w:top w:val="single" w:sz="4" w:space="0" w:color="auto"/>
              <w:left w:val="single" w:sz="4" w:space="0" w:color="auto"/>
              <w:bottom w:val="single" w:sz="4" w:space="0" w:color="auto"/>
              <w:right w:val="single" w:sz="4" w:space="0" w:color="auto"/>
            </w:tcBorders>
            <w:vAlign w:val="center"/>
          </w:tcPr>
          <w:p w14:paraId="2AAE28D6" w14:textId="77777777" w:rsidR="009522FA" w:rsidRPr="00BC3FE1" w:rsidRDefault="009522FA" w:rsidP="001E29FF">
            <w:pPr>
              <w:spacing w:before="40" w:after="40"/>
              <w:jc w:val="center"/>
              <w:rPr>
                <w:rFonts w:ascii="Verdana" w:hAnsi="Verdana"/>
                <w:sz w:val="19"/>
                <w:szCs w:val="19"/>
              </w:rPr>
            </w:pPr>
            <w:r w:rsidRPr="00BC3FE1">
              <w:rPr>
                <w:rFonts w:ascii="Verdana" w:hAnsi="Verdana"/>
                <w:sz w:val="19"/>
                <w:szCs w:val="19"/>
              </w:rPr>
              <w:t>-20%</w:t>
            </w:r>
          </w:p>
        </w:tc>
      </w:tr>
      <w:tr w:rsidR="009522FA" w:rsidRPr="00BC3FE1" w14:paraId="39F9F3B2"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12B03769" w14:textId="77777777" w:rsidR="009522FA" w:rsidRPr="00BC3FE1" w:rsidRDefault="009522FA" w:rsidP="001E29FF">
            <w:pPr>
              <w:spacing w:before="40" w:after="40"/>
              <w:rPr>
                <w:rFonts w:ascii="Verdana" w:hAnsi="Verdana"/>
                <w:color w:val="000000"/>
                <w:sz w:val="19"/>
                <w:szCs w:val="19"/>
              </w:rPr>
            </w:pPr>
            <w:r w:rsidRPr="00BC3FE1">
              <w:rPr>
                <w:rFonts w:ascii="Verdana" w:hAnsi="Verdana"/>
                <w:color w:val="000000"/>
                <w:sz w:val="19"/>
                <w:szCs w:val="19"/>
              </w:rPr>
              <w:t>Bölcsőde,</w:t>
            </w:r>
            <w:r w:rsidRPr="00BC3FE1">
              <w:rPr>
                <w:rFonts w:ascii="Verdana" w:hAnsi="Verdana"/>
                <w:sz w:val="19"/>
                <w:szCs w:val="19"/>
              </w:rPr>
              <w:t xml:space="preserve"> alsó- és középfokú nevelési-oktatási egység</w:t>
            </w:r>
          </w:p>
        </w:tc>
        <w:tc>
          <w:tcPr>
            <w:tcW w:w="1559" w:type="dxa"/>
            <w:tcBorders>
              <w:top w:val="single" w:sz="4" w:space="0" w:color="auto"/>
              <w:left w:val="single" w:sz="4" w:space="0" w:color="auto"/>
              <w:bottom w:val="single" w:sz="4" w:space="0" w:color="auto"/>
              <w:right w:val="single" w:sz="4" w:space="0" w:color="auto"/>
            </w:tcBorders>
            <w:vAlign w:val="center"/>
          </w:tcPr>
          <w:p w14:paraId="0D4A62D5" w14:textId="77777777" w:rsidR="009522FA" w:rsidRPr="00BC3FE1" w:rsidRDefault="009522FA" w:rsidP="001E29FF">
            <w:pPr>
              <w:spacing w:before="40" w:after="40"/>
              <w:jc w:val="center"/>
              <w:rPr>
                <w:rFonts w:ascii="Verdana" w:hAnsi="Verdana"/>
                <w:color w:val="000000"/>
                <w:sz w:val="19"/>
                <w:szCs w:val="19"/>
              </w:rPr>
            </w:pPr>
          </w:p>
        </w:tc>
        <w:tc>
          <w:tcPr>
            <w:tcW w:w="1559" w:type="dxa"/>
            <w:tcBorders>
              <w:top w:val="single" w:sz="4" w:space="0" w:color="auto"/>
              <w:left w:val="single" w:sz="4" w:space="0" w:color="auto"/>
              <w:bottom w:val="single" w:sz="4" w:space="0" w:color="auto"/>
              <w:right w:val="single" w:sz="4" w:space="0" w:color="auto"/>
            </w:tcBorders>
            <w:vAlign w:val="center"/>
          </w:tcPr>
          <w:p w14:paraId="79BE34E1" w14:textId="77777777" w:rsidR="009522FA" w:rsidRPr="00BC3FE1" w:rsidRDefault="009522FA" w:rsidP="001E29FF">
            <w:pPr>
              <w:spacing w:before="40" w:after="40"/>
              <w:jc w:val="center"/>
              <w:rPr>
                <w:rFonts w:ascii="Verdana" w:hAnsi="Verdana"/>
                <w:color w:val="000000"/>
                <w:sz w:val="19"/>
                <w:szCs w:val="19"/>
              </w:rPr>
            </w:pPr>
          </w:p>
        </w:tc>
        <w:tc>
          <w:tcPr>
            <w:tcW w:w="1560" w:type="dxa"/>
            <w:tcBorders>
              <w:top w:val="single" w:sz="4" w:space="0" w:color="auto"/>
              <w:left w:val="single" w:sz="4" w:space="0" w:color="auto"/>
              <w:bottom w:val="single" w:sz="4" w:space="0" w:color="auto"/>
              <w:right w:val="single" w:sz="4" w:space="0" w:color="auto"/>
            </w:tcBorders>
            <w:vAlign w:val="center"/>
          </w:tcPr>
          <w:p w14:paraId="10FFA217" w14:textId="77777777" w:rsidR="009522FA" w:rsidRPr="00BC3FE1" w:rsidRDefault="009522FA" w:rsidP="001E29FF">
            <w:pPr>
              <w:spacing w:before="40" w:after="40"/>
              <w:jc w:val="center"/>
              <w:rPr>
                <w:rFonts w:ascii="Verdana" w:hAnsi="Verdana"/>
                <w:color w:val="000000"/>
                <w:sz w:val="19"/>
                <w:szCs w:val="19"/>
              </w:rPr>
            </w:pPr>
          </w:p>
        </w:tc>
      </w:tr>
      <w:tr w:rsidR="009522FA" w:rsidRPr="00BC3FE1" w14:paraId="48BDE25A"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4506B500" w14:textId="77777777" w:rsidR="009522FA" w:rsidRPr="00BC3FE1" w:rsidRDefault="009522FA" w:rsidP="001E29FF">
            <w:pPr>
              <w:spacing w:before="40" w:after="40"/>
              <w:ind w:left="284"/>
              <w:rPr>
                <w:rFonts w:ascii="Verdana" w:hAnsi="Verdana"/>
                <w:i/>
                <w:iCs/>
                <w:color w:val="000000"/>
                <w:sz w:val="19"/>
                <w:szCs w:val="19"/>
              </w:rPr>
            </w:pPr>
            <w:r w:rsidRPr="00BC3FE1">
              <w:rPr>
                <w:rFonts w:ascii="Verdana" w:hAnsi="Verdana"/>
                <w:i/>
                <w:iCs/>
                <w:color w:val="000000"/>
                <w:sz w:val="19"/>
                <w:szCs w:val="19"/>
              </w:rPr>
              <w:t>Bölcsődék, óvodák</w:t>
            </w:r>
          </w:p>
        </w:tc>
        <w:tc>
          <w:tcPr>
            <w:tcW w:w="1559" w:type="dxa"/>
            <w:tcBorders>
              <w:top w:val="single" w:sz="4" w:space="0" w:color="auto"/>
              <w:left w:val="single" w:sz="4" w:space="0" w:color="auto"/>
              <w:bottom w:val="single" w:sz="4" w:space="0" w:color="auto"/>
              <w:right w:val="single" w:sz="4" w:space="0" w:color="auto"/>
            </w:tcBorders>
            <w:vAlign w:val="center"/>
          </w:tcPr>
          <w:p w14:paraId="2D5AA9D3"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-20%</w:t>
            </w:r>
          </w:p>
        </w:tc>
        <w:tc>
          <w:tcPr>
            <w:tcW w:w="1559" w:type="dxa"/>
            <w:tcBorders>
              <w:top w:val="single" w:sz="4" w:space="0" w:color="auto"/>
              <w:left w:val="single" w:sz="4" w:space="0" w:color="auto"/>
              <w:bottom w:val="single" w:sz="4" w:space="0" w:color="auto"/>
              <w:right w:val="single" w:sz="4" w:space="0" w:color="auto"/>
            </w:tcBorders>
            <w:vAlign w:val="center"/>
          </w:tcPr>
          <w:p w14:paraId="0A31E1EA"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0%</w:t>
            </w:r>
          </w:p>
        </w:tc>
        <w:tc>
          <w:tcPr>
            <w:tcW w:w="1560" w:type="dxa"/>
            <w:tcBorders>
              <w:top w:val="single" w:sz="4" w:space="0" w:color="auto"/>
              <w:left w:val="single" w:sz="4" w:space="0" w:color="auto"/>
              <w:bottom w:val="single" w:sz="4" w:space="0" w:color="auto"/>
              <w:right w:val="single" w:sz="4" w:space="0" w:color="auto"/>
            </w:tcBorders>
            <w:vAlign w:val="center"/>
          </w:tcPr>
          <w:p w14:paraId="36B494D1"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0%</w:t>
            </w:r>
          </w:p>
        </w:tc>
      </w:tr>
      <w:tr w:rsidR="009522FA" w:rsidRPr="00BC3FE1" w14:paraId="4CFE1534"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37A17B06" w14:textId="77777777" w:rsidR="009522FA" w:rsidRPr="00BC3FE1" w:rsidRDefault="009522FA" w:rsidP="001E29FF">
            <w:pPr>
              <w:spacing w:before="40" w:after="40"/>
              <w:ind w:left="284"/>
              <w:rPr>
                <w:rFonts w:ascii="Verdana" w:hAnsi="Verdana"/>
                <w:i/>
                <w:iCs/>
                <w:color w:val="000000"/>
                <w:sz w:val="19"/>
                <w:szCs w:val="19"/>
              </w:rPr>
            </w:pPr>
            <w:r w:rsidRPr="00BC3FE1">
              <w:rPr>
                <w:rFonts w:ascii="Verdana" w:hAnsi="Verdana"/>
                <w:i/>
                <w:iCs/>
                <w:color w:val="000000"/>
                <w:sz w:val="19"/>
                <w:szCs w:val="19"/>
              </w:rPr>
              <w:t>Általános iskolák</w:t>
            </w:r>
          </w:p>
        </w:tc>
        <w:tc>
          <w:tcPr>
            <w:tcW w:w="1559" w:type="dxa"/>
            <w:tcBorders>
              <w:top w:val="single" w:sz="4" w:space="0" w:color="auto"/>
              <w:left w:val="single" w:sz="4" w:space="0" w:color="auto"/>
              <w:bottom w:val="single" w:sz="4" w:space="0" w:color="auto"/>
              <w:right w:val="single" w:sz="4" w:space="0" w:color="auto"/>
            </w:tcBorders>
            <w:vAlign w:val="center"/>
          </w:tcPr>
          <w:p w14:paraId="48F97756"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-30%</w:t>
            </w:r>
          </w:p>
        </w:tc>
        <w:tc>
          <w:tcPr>
            <w:tcW w:w="1559" w:type="dxa"/>
            <w:tcBorders>
              <w:top w:val="single" w:sz="4" w:space="0" w:color="auto"/>
              <w:left w:val="single" w:sz="4" w:space="0" w:color="auto"/>
              <w:bottom w:val="single" w:sz="4" w:space="0" w:color="auto"/>
              <w:right w:val="single" w:sz="4" w:space="0" w:color="auto"/>
            </w:tcBorders>
            <w:vAlign w:val="center"/>
          </w:tcPr>
          <w:p w14:paraId="2563F623"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0%</w:t>
            </w:r>
          </w:p>
        </w:tc>
        <w:tc>
          <w:tcPr>
            <w:tcW w:w="1560" w:type="dxa"/>
            <w:tcBorders>
              <w:top w:val="single" w:sz="4" w:space="0" w:color="auto"/>
              <w:left w:val="single" w:sz="4" w:space="0" w:color="auto"/>
              <w:bottom w:val="single" w:sz="4" w:space="0" w:color="auto"/>
              <w:right w:val="single" w:sz="4" w:space="0" w:color="auto"/>
            </w:tcBorders>
            <w:vAlign w:val="center"/>
          </w:tcPr>
          <w:p w14:paraId="06E652AB"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0%</w:t>
            </w:r>
          </w:p>
        </w:tc>
      </w:tr>
      <w:tr w:rsidR="009522FA" w:rsidRPr="00BC3FE1" w14:paraId="0C9A7235"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4A8056BD" w14:textId="77777777" w:rsidR="009522FA" w:rsidRPr="00BC3FE1" w:rsidRDefault="009522FA" w:rsidP="001E29FF">
            <w:pPr>
              <w:spacing w:before="40" w:after="40"/>
              <w:ind w:left="284"/>
              <w:rPr>
                <w:rFonts w:ascii="Verdana" w:hAnsi="Verdana"/>
                <w:i/>
                <w:iCs/>
                <w:color w:val="000000"/>
                <w:sz w:val="19"/>
                <w:szCs w:val="19"/>
              </w:rPr>
            </w:pPr>
            <w:r w:rsidRPr="00BC3FE1">
              <w:rPr>
                <w:rFonts w:ascii="Verdana" w:hAnsi="Verdana"/>
                <w:i/>
                <w:iCs/>
                <w:color w:val="000000"/>
                <w:sz w:val="19"/>
                <w:szCs w:val="19"/>
              </w:rPr>
              <w:t>Középiskolák</w:t>
            </w:r>
          </w:p>
        </w:tc>
        <w:tc>
          <w:tcPr>
            <w:tcW w:w="1559" w:type="dxa"/>
            <w:tcBorders>
              <w:top w:val="single" w:sz="4" w:space="0" w:color="auto"/>
              <w:left w:val="single" w:sz="4" w:space="0" w:color="auto"/>
              <w:bottom w:val="single" w:sz="4" w:space="0" w:color="auto"/>
              <w:right w:val="single" w:sz="4" w:space="0" w:color="auto"/>
            </w:tcBorders>
            <w:vAlign w:val="center"/>
          </w:tcPr>
          <w:p w14:paraId="388C6B40"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-50%</w:t>
            </w:r>
          </w:p>
        </w:tc>
        <w:tc>
          <w:tcPr>
            <w:tcW w:w="1559" w:type="dxa"/>
            <w:tcBorders>
              <w:top w:val="single" w:sz="4" w:space="0" w:color="auto"/>
              <w:left w:val="single" w:sz="4" w:space="0" w:color="auto"/>
              <w:bottom w:val="single" w:sz="4" w:space="0" w:color="auto"/>
              <w:right w:val="single" w:sz="4" w:space="0" w:color="auto"/>
            </w:tcBorders>
            <w:vAlign w:val="center"/>
          </w:tcPr>
          <w:p w14:paraId="7DFB40E0"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-30%</w:t>
            </w:r>
          </w:p>
        </w:tc>
        <w:tc>
          <w:tcPr>
            <w:tcW w:w="1560" w:type="dxa"/>
            <w:tcBorders>
              <w:top w:val="single" w:sz="4" w:space="0" w:color="auto"/>
              <w:left w:val="single" w:sz="4" w:space="0" w:color="auto"/>
              <w:bottom w:val="single" w:sz="4" w:space="0" w:color="auto"/>
              <w:right w:val="single" w:sz="4" w:space="0" w:color="auto"/>
            </w:tcBorders>
            <w:vAlign w:val="center"/>
          </w:tcPr>
          <w:p w14:paraId="2AF4CE48"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-20%</w:t>
            </w:r>
          </w:p>
        </w:tc>
      </w:tr>
      <w:tr w:rsidR="009522FA" w:rsidRPr="00BC3FE1" w14:paraId="3ABCFBE2"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1C1C0AC3" w14:textId="77777777" w:rsidR="009522FA" w:rsidRPr="00BC3FE1" w:rsidRDefault="009522FA" w:rsidP="001E29FF">
            <w:pPr>
              <w:spacing w:before="40" w:after="40"/>
              <w:rPr>
                <w:rFonts w:ascii="Verdana" w:hAnsi="Verdana"/>
                <w:color w:val="000000"/>
                <w:sz w:val="19"/>
                <w:szCs w:val="19"/>
              </w:rPr>
            </w:pPr>
            <w:r w:rsidRPr="00BC3FE1">
              <w:rPr>
                <w:rFonts w:ascii="Verdana" w:hAnsi="Verdana"/>
                <w:color w:val="000000"/>
                <w:sz w:val="19"/>
                <w:szCs w:val="19"/>
              </w:rPr>
              <w:t>Felsőfokú oktatási és kutatási egység</w:t>
            </w:r>
          </w:p>
        </w:tc>
        <w:tc>
          <w:tcPr>
            <w:tcW w:w="1559" w:type="dxa"/>
            <w:tcBorders>
              <w:top w:val="single" w:sz="4" w:space="0" w:color="auto"/>
              <w:left w:val="single" w:sz="4" w:space="0" w:color="auto"/>
              <w:bottom w:val="single" w:sz="4" w:space="0" w:color="auto"/>
              <w:right w:val="single" w:sz="4" w:space="0" w:color="auto"/>
            </w:tcBorders>
            <w:vAlign w:val="center"/>
          </w:tcPr>
          <w:p w14:paraId="7AD59475"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-50%</w:t>
            </w:r>
          </w:p>
        </w:tc>
        <w:tc>
          <w:tcPr>
            <w:tcW w:w="1559" w:type="dxa"/>
            <w:tcBorders>
              <w:top w:val="single" w:sz="4" w:space="0" w:color="auto"/>
              <w:left w:val="single" w:sz="4" w:space="0" w:color="auto"/>
              <w:bottom w:val="single" w:sz="4" w:space="0" w:color="auto"/>
              <w:right w:val="single" w:sz="4" w:space="0" w:color="auto"/>
            </w:tcBorders>
            <w:vAlign w:val="center"/>
          </w:tcPr>
          <w:p w14:paraId="6EAD407E"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w:t>
            </w:r>
            <w:r>
              <w:rPr>
                <w:rFonts w:ascii="Verdana" w:hAnsi="Verdana"/>
                <w:color w:val="000000"/>
                <w:sz w:val="19"/>
                <w:szCs w:val="19"/>
              </w:rPr>
              <w:t>5</w:t>
            </w:r>
            <w:r w:rsidRPr="00BC3FE1">
              <w:rPr>
                <w:rFonts w:ascii="Verdana" w:hAnsi="Verdana"/>
                <w:color w:val="000000"/>
                <w:sz w:val="19"/>
                <w:szCs w:val="19"/>
              </w:rPr>
              <w:t>0%</w:t>
            </w:r>
          </w:p>
        </w:tc>
        <w:tc>
          <w:tcPr>
            <w:tcW w:w="1560" w:type="dxa"/>
            <w:tcBorders>
              <w:top w:val="single" w:sz="4" w:space="0" w:color="auto"/>
              <w:left w:val="single" w:sz="4" w:space="0" w:color="auto"/>
              <w:bottom w:val="single" w:sz="4" w:space="0" w:color="auto"/>
              <w:right w:val="single" w:sz="4" w:space="0" w:color="auto"/>
            </w:tcBorders>
            <w:vAlign w:val="center"/>
          </w:tcPr>
          <w:p w14:paraId="07900282"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w:t>
            </w:r>
            <w:r>
              <w:rPr>
                <w:rFonts w:ascii="Verdana" w:hAnsi="Verdana"/>
                <w:color w:val="000000"/>
                <w:sz w:val="19"/>
                <w:szCs w:val="19"/>
              </w:rPr>
              <w:t>5</w:t>
            </w:r>
            <w:r w:rsidRPr="00BC3FE1">
              <w:rPr>
                <w:rFonts w:ascii="Verdana" w:hAnsi="Verdana"/>
                <w:color w:val="000000"/>
                <w:sz w:val="19"/>
                <w:szCs w:val="19"/>
              </w:rPr>
              <w:t>0%</w:t>
            </w:r>
          </w:p>
        </w:tc>
      </w:tr>
      <w:tr w:rsidR="009522FA" w:rsidRPr="00BC3FE1" w14:paraId="2C04E596"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7F17F1F4" w14:textId="77777777" w:rsidR="009522FA" w:rsidRPr="00BC3FE1" w:rsidRDefault="009522FA" w:rsidP="001E29FF">
            <w:pPr>
              <w:spacing w:before="40" w:after="40"/>
              <w:rPr>
                <w:rFonts w:ascii="Verdana" w:hAnsi="Verdana"/>
                <w:color w:val="000000"/>
                <w:sz w:val="19"/>
                <w:szCs w:val="19"/>
              </w:rPr>
            </w:pPr>
            <w:r w:rsidRPr="00BC3FE1">
              <w:rPr>
                <w:rFonts w:ascii="Verdana" w:hAnsi="Verdana"/>
                <w:color w:val="000000"/>
                <w:sz w:val="19"/>
                <w:szCs w:val="19"/>
              </w:rPr>
              <w:t>Kulturális és közösségi szórakoztató egység</w:t>
            </w:r>
          </w:p>
        </w:tc>
        <w:tc>
          <w:tcPr>
            <w:tcW w:w="1559" w:type="dxa"/>
            <w:tcBorders>
              <w:top w:val="single" w:sz="4" w:space="0" w:color="auto"/>
              <w:left w:val="single" w:sz="4" w:space="0" w:color="auto"/>
              <w:bottom w:val="single" w:sz="4" w:space="0" w:color="auto"/>
              <w:right w:val="single" w:sz="4" w:space="0" w:color="auto"/>
            </w:tcBorders>
            <w:vAlign w:val="center"/>
          </w:tcPr>
          <w:p w14:paraId="54AA0A36"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-30%</w:t>
            </w:r>
          </w:p>
        </w:tc>
        <w:tc>
          <w:tcPr>
            <w:tcW w:w="1559" w:type="dxa"/>
            <w:tcBorders>
              <w:top w:val="single" w:sz="4" w:space="0" w:color="auto"/>
              <w:left w:val="single" w:sz="4" w:space="0" w:color="auto"/>
              <w:bottom w:val="single" w:sz="4" w:space="0" w:color="auto"/>
              <w:right w:val="single" w:sz="4" w:space="0" w:color="auto"/>
            </w:tcBorders>
            <w:vAlign w:val="center"/>
          </w:tcPr>
          <w:p w14:paraId="1A569B1A"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-20%</w:t>
            </w:r>
          </w:p>
        </w:tc>
        <w:tc>
          <w:tcPr>
            <w:tcW w:w="1560" w:type="dxa"/>
            <w:tcBorders>
              <w:top w:val="single" w:sz="4" w:space="0" w:color="auto"/>
              <w:left w:val="single" w:sz="4" w:space="0" w:color="auto"/>
              <w:bottom w:val="single" w:sz="4" w:space="0" w:color="auto"/>
              <w:right w:val="single" w:sz="4" w:space="0" w:color="auto"/>
            </w:tcBorders>
            <w:vAlign w:val="center"/>
          </w:tcPr>
          <w:p w14:paraId="0788F3FD"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0%</w:t>
            </w:r>
          </w:p>
        </w:tc>
      </w:tr>
      <w:tr w:rsidR="009522FA" w:rsidRPr="00BC3FE1" w14:paraId="1A4A472A"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52E87991" w14:textId="77777777" w:rsidR="009522FA" w:rsidRPr="00BC3FE1" w:rsidRDefault="009522FA" w:rsidP="001E29FF">
            <w:pPr>
              <w:spacing w:before="40" w:after="40"/>
              <w:rPr>
                <w:rFonts w:ascii="Verdana" w:hAnsi="Verdana"/>
                <w:color w:val="000000"/>
                <w:sz w:val="19"/>
                <w:szCs w:val="19"/>
              </w:rPr>
            </w:pPr>
            <w:r w:rsidRPr="00BC3FE1">
              <w:rPr>
                <w:rFonts w:ascii="Verdana" w:hAnsi="Verdana"/>
                <w:color w:val="000000"/>
                <w:sz w:val="19"/>
                <w:szCs w:val="19"/>
              </w:rPr>
              <w:t>Sportolás, strandolás célját szolgáló egység</w:t>
            </w:r>
          </w:p>
        </w:tc>
        <w:tc>
          <w:tcPr>
            <w:tcW w:w="1559" w:type="dxa"/>
            <w:tcBorders>
              <w:top w:val="single" w:sz="4" w:space="0" w:color="auto"/>
              <w:left w:val="single" w:sz="4" w:space="0" w:color="auto"/>
              <w:bottom w:val="single" w:sz="4" w:space="0" w:color="auto"/>
              <w:right w:val="single" w:sz="4" w:space="0" w:color="auto"/>
            </w:tcBorders>
            <w:vAlign w:val="center"/>
          </w:tcPr>
          <w:p w14:paraId="3B8C93DB" w14:textId="77777777" w:rsidR="009522FA" w:rsidRPr="00BC3FE1" w:rsidRDefault="009522FA" w:rsidP="001E29FF">
            <w:pPr>
              <w:spacing w:before="40" w:after="40"/>
              <w:jc w:val="center"/>
              <w:rPr>
                <w:rFonts w:ascii="Verdana" w:hAnsi="Verdana"/>
                <w:color w:val="000000"/>
                <w:sz w:val="19"/>
                <w:szCs w:val="19"/>
              </w:rPr>
            </w:pPr>
          </w:p>
        </w:tc>
        <w:tc>
          <w:tcPr>
            <w:tcW w:w="1559" w:type="dxa"/>
            <w:tcBorders>
              <w:top w:val="single" w:sz="4" w:space="0" w:color="auto"/>
              <w:left w:val="single" w:sz="4" w:space="0" w:color="auto"/>
              <w:bottom w:val="single" w:sz="4" w:space="0" w:color="auto"/>
              <w:right w:val="single" w:sz="4" w:space="0" w:color="auto"/>
            </w:tcBorders>
            <w:vAlign w:val="center"/>
          </w:tcPr>
          <w:p w14:paraId="1B110CC8" w14:textId="77777777" w:rsidR="009522FA" w:rsidRPr="00BC3FE1" w:rsidRDefault="009522FA" w:rsidP="001E29FF">
            <w:pPr>
              <w:spacing w:before="40" w:after="40"/>
              <w:jc w:val="center"/>
              <w:rPr>
                <w:rFonts w:ascii="Verdana" w:hAnsi="Verdana"/>
                <w:color w:val="000000"/>
                <w:sz w:val="19"/>
                <w:szCs w:val="19"/>
              </w:rPr>
            </w:pPr>
          </w:p>
        </w:tc>
        <w:tc>
          <w:tcPr>
            <w:tcW w:w="1560" w:type="dxa"/>
            <w:tcBorders>
              <w:top w:val="single" w:sz="4" w:space="0" w:color="auto"/>
              <w:left w:val="single" w:sz="4" w:space="0" w:color="auto"/>
              <w:bottom w:val="single" w:sz="4" w:space="0" w:color="auto"/>
              <w:right w:val="single" w:sz="4" w:space="0" w:color="auto"/>
            </w:tcBorders>
            <w:vAlign w:val="center"/>
          </w:tcPr>
          <w:p w14:paraId="78240E6C" w14:textId="77777777" w:rsidR="009522FA" w:rsidRPr="00BC3FE1" w:rsidRDefault="009522FA" w:rsidP="001E29FF">
            <w:pPr>
              <w:spacing w:before="40" w:after="40"/>
              <w:jc w:val="center"/>
              <w:rPr>
                <w:rFonts w:ascii="Verdana" w:hAnsi="Verdana"/>
                <w:color w:val="000000"/>
                <w:sz w:val="19"/>
                <w:szCs w:val="19"/>
              </w:rPr>
            </w:pPr>
          </w:p>
        </w:tc>
      </w:tr>
      <w:tr w:rsidR="009522FA" w:rsidRPr="00BC3FE1" w14:paraId="6FAE2F47"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2E98C889" w14:textId="77777777" w:rsidR="009522FA" w:rsidRPr="00BC3FE1" w:rsidRDefault="009522FA" w:rsidP="001E29FF">
            <w:pPr>
              <w:spacing w:before="40" w:after="40"/>
              <w:ind w:left="284"/>
              <w:rPr>
                <w:rFonts w:ascii="Verdana" w:hAnsi="Verdana"/>
                <w:i/>
                <w:iCs/>
                <w:sz w:val="19"/>
                <w:szCs w:val="19"/>
              </w:rPr>
            </w:pPr>
            <w:r w:rsidRPr="00BC3FE1">
              <w:rPr>
                <w:rFonts w:ascii="Verdana" w:hAnsi="Verdana"/>
                <w:i/>
                <w:iCs/>
                <w:sz w:val="19"/>
                <w:szCs w:val="19"/>
              </w:rPr>
              <w:t>Sportcsarnok</w:t>
            </w:r>
          </w:p>
        </w:tc>
        <w:tc>
          <w:tcPr>
            <w:tcW w:w="1559" w:type="dxa"/>
            <w:tcBorders>
              <w:top w:val="single" w:sz="4" w:space="0" w:color="auto"/>
              <w:left w:val="single" w:sz="4" w:space="0" w:color="auto"/>
              <w:bottom w:val="single" w:sz="4" w:space="0" w:color="auto"/>
              <w:right w:val="single" w:sz="4" w:space="0" w:color="auto"/>
            </w:tcBorders>
            <w:vAlign w:val="center"/>
          </w:tcPr>
          <w:p w14:paraId="3652050A"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-50%</w:t>
            </w:r>
          </w:p>
        </w:tc>
        <w:tc>
          <w:tcPr>
            <w:tcW w:w="1559" w:type="dxa"/>
            <w:tcBorders>
              <w:top w:val="single" w:sz="4" w:space="0" w:color="auto"/>
              <w:left w:val="single" w:sz="4" w:space="0" w:color="auto"/>
              <w:bottom w:val="single" w:sz="4" w:space="0" w:color="auto"/>
              <w:right w:val="single" w:sz="4" w:space="0" w:color="auto"/>
            </w:tcBorders>
            <w:vAlign w:val="center"/>
          </w:tcPr>
          <w:p w14:paraId="03981F3D"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w:t>
            </w:r>
            <w:r>
              <w:rPr>
                <w:rFonts w:ascii="Verdana" w:hAnsi="Verdana"/>
                <w:color w:val="000000"/>
                <w:sz w:val="19"/>
                <w:szCs w:val="19"/>
              </w:rPr>
              <w:t>5</w:t>
            </w:r>
            <w:r w:rsidRPr="00BC3FE1">
              <w:rPr>
                <w:rFonts w:ascii="Verdana" w:hAnsi="Verdana"/>
                <w:color w:val="000000"/>
                <w:sz w:val="19"/>
                <w:szCs w:val="19"/>
              </w:rPr>
              <w:t>0%</w:t>
            </w:r>
          </w:p>
        </w:tc>
        <w:tc>
          <w:tcPr>
            <w:tcW w:w="1560" w:type="dxa"/>
            <w:tcBorders>
              <w:top w:val="single" w:sz="4" w:space="0" w:color="auto"/>
              <w:left w:val="single" w:sz="4" w:space="0" w:color="auto"/>
              <w:bottom w:val="single" w:sz="4" w:space="0" w:color="auto"/>
              <w:right w:val="single" w:sz="4" w:space="0" w:color="auto"/>
            </w:tcBorders>
            <w:vAlign w:val="center"/>
          </w:tcPr>
          <w:p w14:paraId="7DF30906" w14:textId="77777777" w:rsidR="009522FA" w:rsidRPr="00BC3FE1" w:rsidRDefault="009522FA" w:rsidP="001E29FF">
            <w:pPr>
              <w:spacing w:before="40" w:after="40"/>
              <w:jc w:val="center"/>
              <w:rPr>
                <w:rFonts w:ascii="Verdana" w:hAnsi="Verdana"/>
                <w:color w:val="000000"/>
                <w:sz w:val="19"/>
                <w:szCs w:val="19"/>
              </w:rPr>
            </w:pPr>
            <w:r>
              <w:rPr>
                <w:rFonts w:ascii="Verdana" w:hAnsi="Verdana"/>
                <w:color w:val="000000"/>
                <w:sz w:val="19"/>
                <w:szCs w:val="19"/>
              </w:rPr>
              <w:t>-5</w:t>
            </w:r>
            <w:r w:rsidRPr="00BC3FE1">
              <w:rPr>
                <w:rFonts w:ascii="Verdana" w:hAnsi="Verdana"/>
                <w:color w:val="000000"/>
                <w:sz w:val="19"/>
                <w:szCs w:val="19"/>
              </w:rPr>
              <w:t>0%</w:t>
            </w:r>
          </w:p>
        </w:tc>
      </w:tr>
      <w:tr w:rsidR="009522FA" w:rsidRPr="00BC3FE1" w14:paraId="46C4D570"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085899A1" w14:textId="77777777" w:rsidR="009522FA" w:rsidRPr="00BC3FE1" w:rsidRDefault="009522FA" w:rsidP="001E29FF">
            <w:pPr>
              <w:spacing w:before="40" w:after="40"/>
              <w:ind w:left="284"/>
              <w:rPr>
                <w:rFonts w:ascii="Verdana" w:hAnsi="Verdana"/>
                <w:i/>
                <w:iCs/>
                <w:color w:val="000000"/>
                <w:sz w:val="19"/>
                <w:szCs w:val="19"/>
              </w:rPr>
            </w:pPr>
            <w:r w:rsidRPr="00BC3FE1">
              <w:rPr>
                <w:rFonts w:ascii="Verdana" w:hAnsi="Verdana"/>
                <w:i/>
                <w:iCs/>
                <w:color w:val="000000"/>
                <w:sz w:val="19"/>
                <w:szCs w:val="19"/>
              </w:rPr>
              <w:t>Sportpályák, uszodák</w:t>
            </w:r>
          </w:p>
        </w:tc>
        <w:tc>
          <w:tcPr>
            <w:tcW w:w="1559" w:type="dxa"/>
            <w:tcBorders>
              <w:top w:val="single" w:sz="4" w:space="0" w:color="auto"/>
              <w:left w:val="single" w:sz="4" w:space="0" w:color="auto"/>
              <w:bottom w:val="single" w:sz="4" w:space="0" w:color="auto"/>
              <w:right w:val="single" w:sz="4" w:space="0" w:color="auto"/>
            </w:tcBorders>
            <w:vAlign w:val="center"/>
          </w:tcPr>
          <w:p w14:paraId="4A0A5914"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-50%</w:t>
            </w:r>
          </w:p>
        </w:tc>
        <w:tc>
          <w:tcPr>
            <w:tcW w:w="1559" w:type="dxa"/>
            <w:tcBorders>
              <w:top w:val="single" w:sz="4" w:space="0" w:color="auto"/>
              <w:left w:val="single" w:sz="4" w:space="0" w:color="auto"/>
              <w:bottom w:val="single" w:sz="4" w:space="0" w:color="auto"/>
              <w:right w:val="single" w:sz="4" w:space="0" w:color="auto"/>
            </w:tcBorders>
            <w:vAlign w:val="center"/>
          </w:tcPr>
          <w:p w14:paraId="0A0838D3"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-20%</w:t>
            </w:r>
          </w:p>
        </w:tc>
        <w:tc>
          <w:tcPr>
            <w:tcW w:w="1560" w:type="dxa"/>
            <w:tcBorders>
              <w:top w:val="single" w:sz="4" w:space="0" w:color="auto"/>
              <w:left w:val="single" w:sz="4" w:space="0" w:color="auto"/>
              <w:bottom w:val="single" w:sz="4" w:space="0" w:color="auto"/>
              <w:right w:val="single" w:sz="4" w:space="0" w:color="auto"/>
            </w:tcBorders>
            <w:vAlign w:val="center"/>
          </w:tcPr>
          <w:p w14:paraId="7878A0FC"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0%</w:t>
            </w:r>
          </w:p>
        </w:tc>
      </w:tr>
      <w:tr w:rsidR="009522FA" w:rsidRPr="00BC3FE1" w14:paraId="0117E2A1"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083D0720" w14:textId="77777777" w:rsidR="009522FA" w:rsidRPr="00BC3FE1" w:rsidRDefault="009522FA" w:rsidP="001E29FF">
            <w:pPr>
              <w:spacing w:before="40" w:after="40"/>
              <w:rPr>
                <w:rFonts w:ascii="Verdana" w:hAnsi="Verdana"/>
                <w:color w:val="000000"/>
                <w:sz w:val="19"/>
                <w:szCs w:val="19"/>
              </w:rPr>
            </w:pPr>
            <w:r w:rsidRPr="00BC3FE1">
              <w:rPr>
                <w:rFonts w:ascii="Verdana" w:hAnsi="Verdana"/>
                <w:color w:val="000000"/>
                <w:sz w:val="19"/>
                <w:szCs w:val="19"/>
              </w:rPr>
              <w:t>Igazgatási és nem fekvőbeteg-ellátó egység</w:t>
            </w:r>
          </w:p>
        </w:tc>
        <w:tc>
          <w:tcPr>
            <w:tcW w:w="1559" w:type="dxa"/>
            <w:tcBorders>
              <w:top w:val="single" w:sz="4" w:space="0" w:color="auto"/>
              <w:left w:val="single" w:sz="4" w:space="0" w:color="auto"/>
              <w:bottom w:val="single" w:sz="4" w:space="0" w:color="auto"/>
              <w:right w:val="single" w:sz="4" w:space="0" w:color="auto"/>
            </w:tcBorders>
            <w:vAlign w:val="center"/>
          </w:tcPr>
          <w:p w14:paraId="28471D82"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-30%</w:t>
            </w:r>
          </w:p>
        </w:tc>
        <w:tc>
          <w:tcPr>
            <w:tcW w:w="1559" w:type="dxa"/>
            <w:tcBorders>
              <w:top w:val="single" w:sz="4" w:space="0" w:color="auto"/>
              <w:left w:val="single" w:sz="4" w:space="0" w:color="auto"/>
              <w:bottom w:val="single" w:sz="4" w:space="0" w:color="auto"/>
              <w:right w:val="single" w:sz="4" w:space="0" w:color="auto"/>
            </w:tcBorders>
            <w:vAlign w:val="center"/>
          </w:tcPr>
          <w:p w14:paraId="4B43D79F"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-20%</w:t>
            </w:r>
          </w:p>
        </w:tc>
        <w:tc>
          <w:tcPr>
            <w:tcW w:w="1560" w:type="dxa"/>
            <w:tcBorders>
              <w:top w:val="single" w:sz="4" w:space="0" w:color="auto"/>
              <w:left w:val="single" w:sz="4" w:space="0" w:color="auto"/>
              <w:bottom w:val="single" w:sz="4" w:space="0" w:color="auto"/>
              <w:right w:val="single" w:sz="4" w:space="0" w:color="auto"/>
            </w:tcBorders>
            <w:vAlign w:val="center"/>
          </w:tcPr>
          <w:p w14:paraId="04B3CEF9"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0%</w:t>
            </w:r>
          </w:p>
        </w:tc>
      </w:tr>
      <w:tr w:rsidR="009522FA" w:rsidRPr="00BC3FE1" w14:paraId="217D0AAC"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0C5DE87F" w14:textId="77777777" w:rsidR="009522FA" w:rsidRPr="00BC3FE1" w:rsidRDefault="009522FA" w:rsidP="001E29FF">
            <w:pPr>
              <w:spacing w:before="40" w:after="40"/>
              <w:rPr>
                <w:rFonts w:ascii="Verdana" w:hAnsi="Verdana"/>
                <w:color w:val="000000"/>
                <w:sz w:val="19"/>
                <w:szCs w:val="19"/>
              </w:rPr>
            </w:pPr>
            <w:r w:rsidRPr="00BC3FE1">
              <w:rPr>
                <w:rFonts w:ascii="Verdana" w:hAnsi="Verdana"/>
                <w:color w:val="000000"/>
                <w:sz w:val="19"/>
                <w:szCs w:val="19"/>
              </w:rPr>
              <w:t>Fekvőbeteg-ellátó egészségügyi egység</w:t>
            </w:r>
          </w:p>
        </w:tc>
        <w:tc>
          <w:tcPr>
            <w:tcW w:w="1559" w:type="dxa"/>
            <w:tcBorders>
              <w:top w:val="single" w:sz="4" w:space="0" w:color="auto"/>
              <w:left w:val="single" w:sz="4" w:space="0" w:color="auto"/>
              <w:bottom w:val="single" w:sz="4" w:space="0" w:color="auto"/>
              <w:right w:val="single" w:sz="4" w:space="0" w:color="auto"/>
            </w:tcBorders>
            <w:vAlign w:val="center"/>
          </w:tcPr>
          <w:p w14:paraId="09AD17D9"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-30%</w:t>
            </w:r>
          </w:p>
        </w:tc>
        <w:tc>
          <w:tcPr>
            <w:tcW w:w="1559" w:type="dxa"/>
            <w:tcBorders>
              <w:top w:val="single" w:sz="4" w:space="0" w:color="auto"/>
              <w:left w:val="single" w:sz="4" w:space="0" w:color="auto"/>
              <w:bottom w:val="single" w:sz="4" w:space="0" w:color="auto"/>
              <w:right w:val="single" w:sz="4" w:space="0" w:color="auto"/>
            </w:tcBorders>
            <w:vAlign w:val="center"/>
          </w:tcPr>
          <w:p w14:paraId="5078984A"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-20%</w:t>
            </w:r>
          </w:p>
        </w:tc>
        <w:tc>
          <w:tcPr>
            <w:tcW w:w="1560" w:type="dxa"/>
            <w:tcBorders>
              <w:top w:val="single" w:sz="4" w:space="0" w:color="auto"/>
              <w:left w:val="single" w:sz="4" w:space="0" w:color="auto"/>
              <w:bottom w:val="single" w:sz="4" w:space="0" w:color="auto"/>
              <w:right w:val="single" w:sz="4" w:space="0" w:color="auto"/>
            </w:tcBorders>
            <w:vAlign w:val="center"/>
          </w:tcPr>
          <w:p w14:paraId="3D7736C5"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0%</w:t>
            </w:r>
          </w:p>
        </w:tc>
      </w:tr>
      <w:tr w:rsidR="009522FA" w:rsidRPr="00BC3FE1" w14:paraId="5B8F30B9"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550F1990" w14:textId="77777777" w:rsidR="009522FA" w:rsidRPr="00BC3FE1" w:rsidRDefault="009522FA" w:rsidP="001E29FF">
            <w:pPr>
              <w:spacing w:before="40" w:after="40"/>
              <w:rPr>
                <w:rFonts w:ascii="Verdana" w:hAnsi="Verdana"/>
                <w:color w:val="000000"/>
                <w:sz w:val="19"/>
                <w:szCs w:val="19"/>
              </w:rPr>
            </w:pPr>
            <w:r w:rsidRPr="00BC3FE1">
              <w:rPr>
                <w:rFonts w:ascii="Verdana" w:hAnsi="Verdana"/>
                <w:color w:val="000000"/>
                <w:sz w:val="19"/>
                <w:szCs w:val="19"/>
              </w:rPr>
              <w:t>Raktározási egység</w:t>
            </w:r>
          </w:p>
        </w:tc>
        <w:tc>
          <w:tcPr>
            <w:tcW w:w="1559" w:type="dxa"/>
            <w:tcBorders>
              <w:top w:val="single" w:sz="4" w:space="0" w:color="auto"/>
              <w:left w:val="single" w:sz="4" w:space="0" w:color="auto"/>
              <w:bottom w:val="single" w:sz="4" w:space="0" w:color="auto"/>
              <w:right w:val="single" w:sz="4" w:space="0" w:color="auto"/>
            </w:tcBorders>
            <w:vAlign w:val="center"/>
          </w:tcPr>
          <w:p w14:paraId="3F54822E" w14:textId="77777777" w:rsidR="009522FA" w:rsidRPr="00BC3FE1" w:rsidRDefault="009522FA" w:rsidP="001E29FF">
            <w:pPr>
              <w:spacing w:before="40" w:after="40"/>
              <w:jc w:val="center"/>
              <w:rPr>
                <w:rFonts w:ascii="Verdana" w:hAnsi="Verdana"/>
                <w:sz w:val="19"/>
                <w:szCs w:val="19"/>
              </w:rPr>
            </w:pPr>
            <w:r w:rsidRPr="00BC3FE1">
              <w:rPr>
                <w:rFonts w:ascii="Verdana" w:hAnsi="Verdana"/>
                <w:sz w:val="19"/>
                <w:szCs w:val="19"/>
              </w:rPr>
              <w:t>-50%</w:t>
            </w:r>
          </w:p>
        </w:tc>
        <w:tc>
          <w:tcPr>
            <w:tcW w:w="1559" w:type="dxa"/>
            <w:tcBorders>
              <w:top w:val="single" w:sz="4" w:space="0" w:color="auto"/>
              <w:left w:val="single" w:sz="4" w:space="0" w:color="auto"/>
              <w:bottom w:val="single" w:sz="4" w:space="0" w:color="auto"/>
              <w:right w:val="single" w:sz="4" w:space="0" w:color="auto"/>
            </w:tcBorders>
            <w:vAlign w:val="center"/>
          </w:tcPr>
          <w:p w14:paraId="2812E286" w14:textId="77777777" w:rsidR="009522FA" w:rsidRPr="00BC3FE1" w:rsidRDefault="009522FA" w:rsidP="001E29FF">
            <w:pPr>
              <w:spacing w:before="40" w:after="40"/>
              <w:jc w:val="center"/>
              <w:rPr>
                <w:rFonts w:ascii="Verdana" w:hAnsi="Verdana"/>
                <w:sz w:val="19"/>
                <w:szCs w:val="19"/>
              </w:rPr>
            </w:pPr>
            <w:r w:rsidRPr="00BC3FE1">
              <w:rPr>
                <w:rFonts w:ascii="Verdana" w:hAnsi="Verdana"/>
                <w:sz w:val="19"/>
                <w:szCs w:val="19"/>
              </w:rPr>
              <w:t>-20%</w:t>
            </w:r>
          </w:p>
        </w:tc>
        <w:tc>
          <w:tcPr>
            <w:tcW w:w="1560" w:type="dxa"/>
            <w:tcBorders>
              <w:top w:val="single" w:sz="4" w:space="0" w:color="auto"/>
              <w:left w:val="single" w:sz="4" w:space="0" w:color="auto"/>
              <w:bottom w:val="single" w:sz="4" w:space="0" w:color="auto"/>
              <w:right w:val="single" w:sz="4" w:space="0" w:color="auto"/>
            </w:tcBorders>
            <w:vAlign w:val="center"/>
          </w:tcPr>
          <w:p w14:paraId="7788F0EA"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0%</w:t>
            </w:r>
          </w:p>
        </w:tc>
      </w:tr>
      <w:tr w:rsidR="009522FA" w:rsidRPr="00BC3FE1" w14:paraId="2C5533E5"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1F4D22D1" w14:textId="77777777" w:rsidR="009522FA" w:rsidRPr="00BC3FE1" w:rsidRDefault="009522FA" w:rsidP="001E29FF">
            <w:pPr>
              <w:spacing w:before="40" w:after="40"/>
              <w:rPr>
                <w:rFonts w:ascii="Verdana" w:hAnsi="Verdana"/>
                <w:color w:val="000000"/>
                <w:sz w:val="19"/>
                <w:szCs w:val="19"/>
              </w:rPr>
            </w:pPr>
            <w:r w:rsidRPr="00BC3FE1">
              <w:rPr>
                <w:rFonts w:ascii="Verdana" w:hAnsi="Verdana"/>
                <w:color w:val="000000"/>
                <w:sz w:val="19"/>
                <w:szCs w:val="19"/>
              </w:rPr>
              <w:t>Közforgalmú személyközlekedést szolgáló egység</w:t>
            </w:r>
          </w:p>
        </w:tc>
        <w:tc>
          <w:tcPr>
            <w:tcW w:w="1559" w:type="dxa"/>
            <w:tcBorders>
              <w:top w:val="single" w:sz="4" w:space="0" w:color="auto"/>
              <w:left w:val="single" w:sz="4" w:space="0" w:color="auto"/>
              <w:bottom w:val="single" w:sz="4" w:space="0" w:color="auto"/>
              <w:right w:val="single" w:sz="4" w:space="0" w:color="auto"/>
            </w:tcBorders>
            <w:vAlign w:val="center"/>
          </w:tcPr>
          <w:p w14:paraId="6D3D7E32"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+25%</w:t>
            </w:r>
          </w:p>
        </w:tc>
        <w:tc>
          <w:tcPr>
            <w:tcW w:w="1559" w:type="dxa"/>
            <w:tcBorders>
              <w:top w:val="single" w:sz="4" w:space="0" w:color="auto"/>
              <w:left w:val="single" w:sz="4" w:space="0" w:color="auto"/>
              <w:bottom w:val="single" w:sz="4" w:space="0" w:color="auto"/>
              <w:right w:val="single" w:sz="4" w:space="0" w:color="auto"/>
            </w:tcBorders>
            <w:vAlign w:val="center"/>
          </w:tcPr>
          <w:p w14:paraId="6B1F2EEF"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+50%</w:t>
            </w:r>
          </w:p>
        </w:tc>
        <w:tc>
          <w:tcPr>
            <w:tcW w:w="1560" w:type="dxa"/>
            <w:tcBorders>
              <w:top w:val="single" w:sz="4" w:space="0" w:color="auto"/>
              <w:left w:val="single" w:sz="4" w:space="0" w:color="auto"/>
              <w:bottom w:val="single" w:sz="4" w:space="0" w:color="auto"/>
              <w:right w:val="single" w:sz="4" w:space="0" w:color="auto"/>
            </w:tcBorders>
            <w:vAlign w:val="center"/>
          </w:tcPr>
          <w:p w14:paraId="265880E2"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+50%</w:t>
            </w:r>
          </w:p>
        </w:tc>
      </w:tr>
      <w:tr w:rsidR="009522FA" w:rsidRPr="00BC3FE1" w14:paraId="6E919E3E"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5BB4B134" w14:textId="77777777" w:rsidR="009522FA" w:rsidRPr="00BC3FE1" w:rsidRDefault="009522FA" w:rsidP="001E29FF">
            <w:pPr>
              <w:spacing w:before="40" w:after="40"/>
              <w:rPr>
                <w:rFonts w:ascii="Verdana" w:hAnsi="Verdana"/>
                <w:color w:val="000000"/>
                <w:sz w:val="19"/>
                <w:szCs w:val="19"/>
              </w:rPr>
            </w:pPr>
            <w:r w:rsidRPr="00BC3FE1">
              <w:rPr>
                <w:rFonts w:ascii="Verdana" w:hAnsi="Verdana"/>
                <w:color w:val="000000"/>
                <w:sz w:val="19"/>
                <w:szCs w:val="19"/>
              </w:rPr>
              <w:t>Kollégium, diákotthon, idősek otthona</w:t>
            </w:r>
          </w:p>
        </w:tc>
        <w:tc>
          <w:tcPr>
            <w:tcW w:w="1559" w:type="dxa"/>
            <w:tcBorders>
              <w:top w:val="single" w:sz="4" w:space="0" w:color="auto"/>
              <w:left w:val="single" w:sz="4" w:space="0" w:color="auto"/>
              <w:bottom w:val="single" w:sz="4" w:space="0" w:color="auto"/>
              <w:right w:val="single" w:sz="4" w:space="0" w:color="auto"/>
            </w:tcBorders>
            <w:vAlign w:val="center"/>
          </w:tcPr>
          <w:p w14:paraId="3DFF1000"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-30%</w:t>
            </w:r>
          </w:p>
        </w:tc>
        <w:tc>
          <w:tcPr>
            <w:tcW w:w="1559" w:type="dxa"/>
            <w:tcBorders>
              <w:top w:val="single" w:sz="4" w:space="0" w:color="auto"/>
              <w:left w:val="single" w:sz="4" w:space="0" w:color="auto"/>
              <w:bottom w:val="single" w:sz="4" w:space="0" w:color="auto"/>
              <w:right w:val="single" w:sz="4" w:space="0" w:color="auto"/>
            </w:tcBorders>
            <w:vAlign w:val="center"/>
          </w:tcPr>
          <w:p w14:paraId="7D15B05B"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-20%</w:t>
            </w:r>
          </w:p>
        </w:tc>
        <w:tc>
          <w:tcPr>
            <w:tcW w:w="1560" w:type="dxa"/>
            <w:tcBorders>
              <w:top w:val="single" w:sz="4" w:space="0" w:color="auto"/>
              <w:left w:val="single" w:sz="4" w:space="0" w:color="auto"/>
              <w:bottom w:val="single" w:sz="4" w:space="0" w:color="auto"/>
              <w:right w:val="single" w:sz="4" w:space="0" w:color="auto"/>
            </w:tcBorders>
            <w:vAlign w:val="center"/>
          </w:tcPr>
          <w:p w14:paraId="441B8387"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-20%</w:t>
            </w:r>
          </w:p>
        </w:tc>
      </w:tr>
    </w:tbl>
    <w:p w14:paraId="6370A64F" w14:textId="77777777" w:rsidR="009522FA" w:rsidRPr="00BC3FE1" w:rsidRDefault="009522FA" w:rsidP="009522FA">
      <w:pPr>
        <w:rPr>
          <w:rFonts w:ascii="Verdana" w:hAnsi="Verdana"/>
          <w:sz w:val="19"/>
          <w:szCs w:val="19"/>
        </w:rPr>
      </w:pPr>
    </w:p>
    <w:p w14:paraId="73A91337" w14:textId="77777777" w:rsidR="009522FA" w:rsidRPr="00BC3FE1" w:rsidRDefault="009522FA" w:rsidP="009522FA">
      <w:pPr>
        <w:ind w:left="284"/>
        <w:jc w:val="both"/>
        <w:rPr>
          <w:rFonts w:ascii="Verdana" w:hAnsi="Verdana"/>
          <w:sz w:val="19"/>
          <w:szCs w:val="19"/>
        </w:rPr>
      </w:pPr>
    </w:p>
    <w:p w14:paraId="3853221D" w14:textId="77777777" w:rsidR="009522FA" w:rsidRPr="000B20FD" w:rsidRDefault="009522FA" w:rsidP="009522FA">
      <w:pPr>
        <w:pStyle w:val="Listaszerbekezds"/>
        <w:numPr>
          <w:ilvl w:val="0"/>
          <w:numId w:val="27"/>
        </w:numPr>
        <w:suppressAutoHyphens w:val="0"/>
        <w:spacing w:after="160" w:line="259" w:lineRule="auto"/>
        <w:contextualSpacing/>
        <w:jc w:val="both"/>
        <w:rPr>
          <w:rFonts w:ascii="Verdana" w:hAnsi="Verdana"/>
          <w:sz w:val="19"/>
          <w:szCs w:val="19"/>
        </w:rPr>
      </w:pPr>
      <w:r w:rsidRPr="00BC3FE1">
        <w:rPr>
          <w:rFonts w:ascii="Verdana" w:hAnsi="Verdana"/>
          <w:sz w:val="19"/>
          <w:szCs w:val="19"/>
        </w:rPr>
        <w:t xml:space="preserve">Az építés során az OTÉK-ban megállapított parkolóhelyeket a fenti táblázatnak megfelelően (a következő bekezdésekben szabályozott eltérésekkel) </w:t>
      </w:r>
      <w:r>
        <w:rPr>
          <w:rFonts w:ascii="Verdana" w:hAnsi="Verdana"/>
          <w:sz w:val="19"/>
          <w:szCs w:val="19"/>
        </w:rPr>
        <w:t xml:space="preserve">elsősorban </w:t>
      </w:r>
      <w:r w:rsidRPr="00BC3FE1">
        <w:rPr>
          <w:rFonts w:ascii="Verdana" w:hAnsi="Verdana"/>
          <w:sz w:val="19"/>
          <w:szCs w:val="19"/>
        </w:rPr>
        <w:t>az építtető saját telkén kell biztosítani</w:t>
      </w:r>
      <w:r>
        <w:rPr>
          <w:rFonts w:ascii="Verdana" w:hAnsi="Verdana"/>
          <w:sz w:val="19"/>
          <w:szCs w:val="19"/>
        </w:rPr>
        <w:t>, kivéve az 1. sz. parkolási zónát, ahol a</w:t>
      </w:r>
      <w:r w:rsidRPr="00DA387D">
        <w:rPr>
          <w:rFonts w:ascii="Verdana" w:hAnsi="Verdana"/>
          <w:sz w:val="19"/>
          <w:szCs w:val="19"/>
        </w:rPr>
        <w:t xml:space="preserve"> </w:t>
      </w:r>
      <w:r w:rsidRPr="00BC3FE1">
        <w:rPr>
          <w:rFonts w:ascii="Verdana" w:hAnsi="Verdana"/>
          <w:sz w:val="19"/>
          <w:szCs w:val="19"/>
        </w:rPr>
        <w:t>meglévő épület funkcióváltása esetén</w:t>
      </w:r>
      <w:r>
        <w:rPr>
          <w:rFonts w:ascii="Verdana" w:hAnsi="Verdana"/>
          <w:sz w:val="19"/>
          <w:szCs w:val="19"/>
        </w:rPr>
        <w:t xml:space="preserve"> előírt parkolóhelyek - a lakófunkció kivételével – megválthatók, továbbá a </w:t>
      </w:r>
      <w:r w:rsidRPr="000B20FD">
        <w:rPr>
          <w:rFonts w:ascii="Verdana" w:hAnsi="Verdana"/>
          <w:sz w:val="19"/>
          <w:szCs w:val="19"/>
        </w:rPr>
        <w:t>bölcsőde, alsó- és középfokú nevelési-oktatási egység építése esetén az előírt parkolóhelyek telken kívül is biztosíthatók.</w:t>
      </w:r>
    </w:p>
    <w:p w14:paraId="68507332" w14:textId="77777777" w:rsidR="009522FA" w:rsidRPr="00BC3FE1" w:rsidRDefault="009522FA" w:rsidP="009522FA">
      <w:pPr>
        <w:pStyle w:val="Listaszerbekezds"/>
        <w:numPr>
          <w:ilvl w:val="0"/>
          <w:numId w:val="27"/>
        </w:numPr>
        <w:suppressAutoHyphens w:val="0"/>
        <w:spacing w:after="160" w:line="259" w:lineRule="auto"/>
        <w:contextualSpacing/>
        <w:jc w:val="both"/>
        <w:rPr>
          <w:rFonts w:ascii="Verdana" w:hAnsi="Verdana"/>
          <w:sz w:val="19"/>
          <w:szCs w:val="19"/>
        </w:rPr>
      </w:pPr>
      <w:r w:rsidRPr="00BC3FE1">
        <w:rPr>
          <w:rFonts w:ascii="Verdana" w:hAnsi="Verdana"/>
          <w:sz w:val="19"/>
          <w:szCs w:val="19"/>
        </w:rPr>
        <w:t xml:space="preserve">Az építmények rendeltetésszerű használatához szükséges, az OTÉK-ban előírt mennyiségű és fajtájú </w:t>
      </w:r>
      <w:r>
        <w:rPr>
          <w:rFonts w:ascii="Verdana" w:hAnsi="Verdana"/>
          <w:sz w:val="19"/>
          <w:szCs w:val="19"/>
        </w:rPr>
        <w:t xml:space="preserve">áruszállító </w:t>
      </w:r>
      <w:r w:rsidRPr="00BC3FE1">
        <w:rPr>
          <w:rFonts w:ascii="Verdana" w:hAnsi="Verdana"/>
          <w:sz w:val="19"/>
          <w:szCs w:val="19"/>
        </w:rPr>
        <w:t xml:space="preserve">gépjárművek részére a létesítményekhez tartozó építési telken vagy közterületen parkoló- illetve </w:t>
      </w:r>
      <w:proofErr w:type="spellStart"/>
      <w:r w:rsidRPr="00BC3FE1">
        <w:rPr>
          <w:rFonts w:ascii="Verdana" w:hAnsi="Verdana"/>
          <w:sz w:val="19"/>
          <w:szCs w:val="19"/>
        </w:rPr>
        <w:t>rakodóhelyet</w:t>
      </w:r>
      <w:proofErr w:type="spellEnd"/>
      <w:r w:rsidRPr="00BC3FE1">
        <w:rPr>
          <w:rFonts w:ascii="Verdana" w:hAnsi="Verdana"/>
          <w:sz w:val="19"/>
          <w:szCs w:val="19"/>
        </w:rPr>
        <w:t xml:space="preserve"> kell kialakítani.</w:t>
      </w:r>
    </w:p>
    <w:p w14:paraId="71603BFF" w14:textId="77777777" w:rsidR="009522FA" w:rsidRPr="00BC3FE1" w:rsidRDefault="009522FA" w:rsidP="009522FA">
      <w:pPr>
        <w:pStyle w:val="Listaszerbekezds"/>
        <w:numPr>
          <w:ilvl w:val="0"/>
          <w:numId w:val="27"/>
        </w:numPr>
        <w:suppressAutoHyphens w:val="0"/>
        <w:spacing w:after="160" w:line="259" w:lineRule="auto"/>
        <w:contextualSpacing/>
        <w:jc w:val="both"/>
        <w:rPr>
          <w:rFonts w:ascii="Verdana" w:hAnsi="Verdana"/>
          <w:sz w:val="19"/>
          <w:szCs w:val="19"/>
        </w:rPr>
      </w:pPr>
      <w:r w:rsidRPr="00DA387D">
        <w:rPr>
          <w:rFonts w:ascii="Verdana" w:hAnsi="Verdana"/>
          <w:sz w:val="19"/>
          <w:szCs w:val="19"/>
        </w:rPr>
        <w:t>Védett épületek (műemlék, helyi egyedi védelem) bővítéssel nem járó átalakítása, rendeltetésmódosítása esetében nem kell a gépjárművek elhelyezését biztosítani.</w:t>
      </w:r>
    </w:p>
    <w:p w14:paraId="13EAA8FD" w14:textId="77777777" w:rsidR="009522FA" w:rsidRDefault="009522FA" w:rsidP="009522FA">
      <w:pPr>
        <w:pStyle w:val="Listaszerbekezds"/>
        <w:numPr>
          <w:ilvl w:val="0"/>
          <w:numId w:val="27"/>
        </w:numPr>
        <w:suppressAutoHyphens w:val="0"/>
        <w:spacing w:after="160" w:line="259" w:lineRule="auto"/>
        <w:contextualSpacing/>
        <w:jc w:val="both"/>
        <w:rPr>
          <w:rFonts w:ascii="Verdana" w:hAnsi="Verdana"/>
          <w:sz w:val="19"/>
          <w:szCs w:val="19"/>
        </w:rPr>
      </w:pPr>
      <w:r w:rsidRPr="00BC3FE1">
        <w:rPr>
          <w:rFonts w:ascii="Verdana" w:hAnsi="Verdana"/>
          <w:sz w:val="19"/>
          <w:szCs w:val="19"/>
        </w:rPr>
        <w:t>Új építésű ingatlanokban elhelyezett lakás-, kereskedelmi és ipari (üzemi) funkciók esetén a gépjármű várakozóhelyeket</w:t>
      </w:r>
      <w:r>
        <w:rPr>
          <w:rFonts w:ascii="Verdana" w:hAnsi="Verdana"/>
          <w:sz w:val="19"/>
          <w:szCs w:val="19"/>
        </w:rPr>
        <w:t>,</w:t>
      </w:r>
      <w:r w:rsidRPr="00BC3FE1">
        <w:rPr>
          <w:rFonts w:ascii="Verdana" w:hAnsi="Verdana"/>
          <w:sz w:val="19"/>
          <w:szCs w:val="19"/>
        </w:rPr>
        <w:t xml:space="preserve"> parkolóhelyek</w:t>
      </w:r>
      <w:r>
        <w:rPr>
          <w:rFonts w:ascii="Verdana" w:hAnsi="Verdana"/>
          <w:sz w:val="19"/>
          <w:szCs w:val="19"/>
        </w:rPr>
        <w:t>et</w:t>
      </w:r>
      <w:r w:rsidRPr="00BC3FE1">
        <w:rPr>
          <w:rFonts w:ascii="Verdana" w:hAnsi="Verdana"/>
          <w:sz w:val="19"/>
          <w:szCs w:val="19"/>
        </w:rPr>
        <w:t xml:space="preserve"> minden esetben telken belül kell biztosítani.</w:t>
      </w:r>
    </w:p>
    <w:p w14:paraId="2C61B56C" w14:textId="77777777" w:rsidR="009522FA" w:rsidRPr="00327FF0" w:rsidRDefault="009522FA" w:rsidP="009522FA">
      <w:pPr>
        <w:pStyle w:val="Listaszerbekezds"/>
        <w:numPr>
          <w:ilvl w:val="0"/>
          <w:numId w:val="27"/>
        </w:numPr>
        <w:suppressAutoHyphens w:val="0"/>
        <w:spacing w:after="160" w:line="259" w:lineRule="auto"/>
        <w:contextualSpacing/>
        <w:jc w:val="both"/>
        <w:rPr>
          <w:rFonts w:ascii="Verdana" w:hAnsi="Verdana"/>
          <w:sz w:val="19"/>
          <w:szCs w:val="19"/>
        </w:rPr>
      </w:pPr>
      <w:r w:rsidRPr="00BC3FE1">
        <w:rPr>
          <w:rFonts w:ascii="Verdana" w:hAnsi="Verdana"/>
          <w:bCs/>
          <w:sz w:val="19"/>
          <w:szCs w:val="19"/>
        </w:rPr>
        <w:t>A parkolóhely-megváltást külön rendelet szabályozza. A Városfejlesztési és Üzemeltetési Bizottság egyedi hozzájárulásával legfeljebb 300 méteren belül más telken létesítendő parkolóban, parkolóházban vagy a közterületek közlekedésre szánt területe egy részének, vagy a közforgalom céljára átadott magánút egy részének felhasználásával kialakíthatók.</w:t>
      </w:r>
    </w:p>
    <w:p w14:paraId="3B79BCF6" w14:textId="77777777" w:rsidR="009522FA" w:rsidRPr="00BC3FE1" w:rsidRDefault="009522FA" w:rsidP="009522FA">
      <w:pPr>
        <w:pStyle w:val="Listaszerbekezds"/>
        <w:suppressAutoHyphens w:val="0"/>
        <w:spacing w:after="160" w:line="259" w:lineRule="auto"/>
        <w:ind w:left="1004"/>
        <w:contextualSpacing/>
        <w:jc w:val="both"/>
        <w:rPr>
          <w:rFonts w:ascii="Verdana" w:hAnsi="Verdana"/>
          <w:sz w:val="19"/>
          <w:szCs w:val="19"/>
        </w:rPr>
      </w:pPr>
    </w:p>
    <w:p w14:paraId="48530335" w14:textId="77777777" w:rsidR="009522FA" w:rsidRDefault="009522FA" w:rsidP="009522FA">
      <w:pPr>
        <w:rPr>
          <w:rFonts w:ascii="Verdana" w:hAnsi="Verdana"/>
          <w:sz w:val="19"/>
          <w:szCs w:val="19"/>
        </w:rPr>
      </w:pPr>
    </w:p>
    <w:p w14:paraId="1304C3C8" w14:textId="77777777" w:rsidR="009522FA" w:rsidRDefault="009522FA" w:rsidP="009522FA">
      <w:pPr>
        <w:rPr>
          <w:rFonts w:ascii="Verdana" w:hAnsi="Verdana"/>
          <w:sz w:val="19"/>
          <w:szCs w:val="19"/>
        </w:rPr>
      </w:pPr>
    </w:p>
    <w:p w14:paraId="3FD13562" w14:textId="77777777" w:rsidR="009522FA" w:rsidRDefault="009522FA" w:rsidP="009522FA">
      <w:pPr>
        <w:rPr>
          <w:rFonts w:ascii="Verdana" w:hAnsi="Verdana"/>
          <w:sz w:val="19"/>
          <w:szCs w:val="19"/>
        </w:rPr>
      </w:pPr>
    </w:p>
    <w:p w14:paraId="26AF8D84" w14:textId="77777777" w:rsidR="009522FA" w:rsidRPr="00BC3FE1" w:rsidRDefault="009522FA" w:rsidP="009522FA">
      <w:pPr>
        <w:rPr>
          <w:rFonts w:ascii="Verdana" w:hAnsi="Verdana"/>
          <w:sz w:val="19"/>
          <w:szCs w:val="19"/>
        </w:rPr>
      </w:pPr>
    </w:p>
    <w:p w14:paraId="33AED9ED" w14:textId="77777777" w:rsidR="009522FA" w:rsidRPr="00BC3FE1" w:rsidRDefault="009522FA" w:rsidP="009522FA">
      <w:pPr>
        <w:pStyle w:val="Listaszerbekezds"/>
        <w:numPr>
          <w:ilvl w:val="0"/>
          <w:numId w:val="27"/>
        </w:numPr>
        <w:suppressAutoHyphens w:val="0"/>
        <w:spacing w:after="160" w:line="259" w:lineRule="auto"/>
        <w:contextualSpacing/>
        <w:jc w:val="both"/>
        <w:rPr>
          <w:rFonts w:ascii="Verdana" w:hAnsi="Verdana"/>
          <w:sz w:val="19"/>
          <w:szCs w:val="19"/>
        </w:rPr>
      </w:pPr>
      <w:r w:rsidRPr="00BC3FE1">
        <w:rPr>
          <w:rFonts w:ascii="Verdana" w:hAnsi="Verdana"/>
          <w:sz w:val="19"/>
          <w:szCs w:val="19"/>
        </w:rPr>
        <w:lastRenderedPageBreak/>
        <w:t xml:space="preserve">A már kiépített és meglévő parkolóhelyek megtartása után kedvezmény nem </w:t>
      </w:r>
      <w:r>
        <w:rPr>
          <w:rFonts w:ascii="Verdana" w:hAnsi="Verdana"/>
          <w:sz w:val="19"/>
          <w:szCs w:val="19"/>
        </w:rPr>
        <w:t xml:space="preserve">  </w:t>
      </w:r>
      <w:r w:rsidRPr="00BC3FE1">
        <w:rPr>
          <w:rFonts w:ascii="Verdana" w:hAnsi="Verdana"/>
          <w:sz w:val="19"/>
          <w:szCs w:val="19"/>
        </w:rPr>
        <w:t>adható.</w:t>
      </w:r>
    </w:p>
    <w:p w14:paraId="55EB327C" w14:textId="77777777" w:rsidR="009522FA" w:rsidRPr="00BC3FE1" w:rsidRDefault="009522FA" w:rsidP="009522FA">
      <w:pPr>
        <w:pStyle w:val="Listaszerbekezds"/>
        <w:numPr>
          <w:ilvl w:val="0"/>
          <w:numId w:val="27"/>
        </w:numPr>
        <w:suppressAutoHyphens w:val="0"/>
        <w:spacing w:after="160" w:line="259" w:lineRule="auto"/>
        <w:contextualSpacing/>
        <w:jc w:val="both"/>
        <w:rPr>
          <w:rFonts w:ascii="Verdana" w:hAnsi="Verdana"/>
          <w:sz w:val="19"/>
          <w:szCs w:val="19"/>
        </w:rPr>
      </w:pPr>
      <w:r w:rsidRPr="00BC3FE1">
        <w:rPr>
          <w:rFonts w:ascii="Verdana" w:hAnsi="Verdana"/>
          <w:sz w:val="19"/>
          <w:szCs w:val="19"/>
        </w:rPr>
        <w:t>Az utcakert jellegű előkertes beépítésnél az előkertben kialakítani tervezett parkolóhelyeket nem lehet figyelembe venni a rendeltetési egységekhez szükséges gépkocsi-elhelyezés számításánál.</w:t>
      </w:r>
    </w:p>
    <w:p w14:paraId="3AFCB3A3" w14:textId="77777777" w:rsidR="009522FA" w:rsidRPr="00BC3FE1" w:rsidRDefault="009522FA" w:rsidP="009522FA">
      <w:pPr>
        <w:ind w:left="284"/>
        <w:jc w:val="both"/>
        <w:rPr>
          <w:rFonts w:ascii="Verdana" w:hAnsi="Verdana"/>
          <w:sz w:val="19"/>
          <w:szCs w:val="19"/>
        </w:rPr>
      </w:pPr>
    </w:p>
    <w:p w14:paraId="0B843FF9" w14:textId="77777777" w:rsidR="009522FA" w:rsidRPr="00BC3FE1" w:rsidRDefault="009522FA" w:rsidP="009522FA">
      <w:pPr>
        <w:ind w:left="284"/>
        <w:jc w:val="both"/>
        <w:rPr>
          <w:rFonts w:ascii="Verdana" w:hAnsi="Verdana"/>
          <w:sz w:val="19"/>
          <w:szCs w:val="19"/>
        </w:rPr>
      </w:pPr>
      <w:r w:rsidRPr="00BC3FE1">
        <w:rPr>
          <w:rFonts w:ascii="Verdana" w:hAnsi="Verdana"/>
          <w:sz w:val="19"/>
          <w:szCs w:val="19"/>
        </w:rPr>
        <w:t>A fentiektől eltérő zónák és területfelhasználási egységek esetén az OTÉK előírásai alkalmazandók.</w:t>
      </w:r>
    </w:p>
    <w:p w14:paraId="6B96D912" w14:textId="77777777" w:rsidR="009522FA" w:rsidRDefault="009522FA" w:rsidP="009522FA">
      <w:pPr>
        <w:suppressAutoHyphens w:val="0"/>
        <w:spacing w:after="200" w:line="276" w:lineRule="auto"/>
        <w:jc w:val="both"/>
        <w:rPr>
          <w:rFonts w:ascii="Verdana" w:eastAsia="Batang" w:hAnsi="Verdana" w:cs="Times New Roman"/>
          <w:b/>
          <w:bCs/>
          <w:sz w:val="20"/>
          <w:lang w:eastAsia="hu-HU"/>
        </w:rPr>
      </w:pPr>
    </w:p>
    <w:p w14:paraId="1512686D" w14:textId="77777777" w:rsidR="009522FA" w:rsidRDefault="009522FA" w:rsidP="009522FA">
      <w:pPr>
        <w:jc w:val="center"/>
        <w:rPr>
          <w:rFonts w:ascii="Verdana" w:eastAsia="Batang" w:hAnsi="Verdana"/>
          <w:b/>
          <w:bCs/>
          <w:sz w:val="20"/>
          <w:lang w:eastAsia="hu-HU"/>
        </w:rPr>
      </w:pPr>
      <w:r>
        <w:rPr>
          <w:rFonts w:ascii="Verdana" w:eastAsia="Batang" w:hAnsi="Verdana"/>
          <w:b/>
          <w:bCs/>
          <w:sz w:val="20"/>
          <w:lang w:eastAsia="hu-HU"/>
        </w:rPr>
        <w:t>Nagykanizsa parkolási övezeteinek ábrázolása</w:t>
      </w:r>
    </w:p>
    <w:p w14:paraId="7E3CCBD3" w14:textId="77777777" w:rsidR="009522FA" w:rsidRDefault="009522FA" w:rsidP="009522FA">
      <w:pPr>
        <w:jc w:val="center"/>
        <w:rPr>
          <w:rFonts w:ascii="Verdana" w:eastAsia="Batang" w:hAnsi="Verdana"/>
          <w:b/>
          <w:bCs/>
          <w:sz w:val="20"/>
          <w:lang w:eastAsia="hu-HU"/>
        </w:rPr>
      </w:pPr>
      <w:r>
        <w:rPr>
          <w:noProof/>
          <w:lang w:eastAsia="hu-HU"/>
        </w:rPr>
        <w:drawing>
          <wp:inline distT="0" distB="0" distL="0" distR="0" wp14:anchorId="0EDBC773" wp14:editId="207F3ADB">
            <wp:extent cx="6114415" cy="553148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t="6332" b="9534"/>
                    <a:stretch>
                      <a:fillRect/>
                    </a:stretch>
                  </pic:blipFill>
                  <pic:spPr bwMode="auto">
                    <a:xfrm>
                      <a:off x="0" y="0"/>
                      <a:ext cx="6114415" cy="5531485"/>
                    </a:xfrm>
                    <a:prstGeom prst="rect">
                      <a:avLst/>
                    </a:prstGeom>
                    <a:noFill/>
                    <a:ln>
                      <a:noFill/>
                    </a:ln>
                  </pic:spPr>
                </pic:pic>
              </a:graphicData>
            </a:graphic>
          </wp:inline>
        </w:drawing>
      </w:r>
    </w:p>
    <w:p w14:paraId="7D6460A0" w14:textId="77777777" w:rsidR="009522FA" w:rsidRDefault="009522FA" w:rsidP="009522FA"/>
    <w:p w14:paraId="0025D456" w14:textId="77777777" w:rsidR="00B35063" w:rsidRDefault="00B35063" w:rsidP="00BC3FE1">
      <w:pPr>
        <w:rPr>
          <w:rFonts w:ascii="Verdana" w:hAnsi="Verdana"/>
          <w:b/>
          <w:caps/>
          <w:sz w:val="19"/>
          <w:szCs w:val="19"/>
        </w:rPr>
      </w:pPr>
    </w:p>
    <w:p w14:paraId="78CF60EB" w14:textId="77777777" w:rsidR="00B35063" w:rsidRDefault="00B35063" w:rsidP="00BC3FE1">
      <w:pPr>
        <w:rPr>
          <w:rFonts w:ascii="Verdana" w:hAnsi="Verdana"/>
          <w:b/>
          <w:caps/>
          <w:sz w:val="19"/>
          <w:szCs w:val="19"/>
        </w:rPr>
      </w:pPr>
    </w:p>
    <w:p w14:paraId="35333A3A" w14:textId="77777777" w:rsidR="00B35063" w:rsidRPr="00BC3FE1" w:rsidRDefault="00B35063" w:rsidP="00BC3FE1">
      <w:pPr>
        <w:rPr>
          <w:rFonts w:ascii="Verdana" w:hAnsi="Verdana"/>
          <w:b/>
          <w:caps/>
          <w:sz w:val="19"/>
          <w:szCs w:val="19"/>
        </w:rPr>
      </w:pPr>
    </w:p>
    <w:p w14:paraId="2D41D65A" w14:textId="77777777" w:rsidR="0011356D" w:rsidRDefault="0011356D">
      <w:pPr>
        <w:suppressAutoHyphens w:val="0"/>
        <w:spacing w:after="200" w:line="276" w:lineRule="auto"/>
        <w:rPr>
          <w:rFonts w:ascii="Verdana" w:eastAsia="Batang" w:hAnsi="Verdana" w:cs="Times New Roman"/>
          <w:b/>
          <w:bCs/>
          <w:sz w:val="20"/>
          <w:lang w:eastAsia="hu-HU"/>
        </w:rPr>
      </w:pPr>
      <w:r>
        <w:rPr>
          <w:rFonts w:ascii="Verdana" w:eastAsia="Batang" w:hAnsi="Verdana" w:cs="Times New Roman"/>
          <w:b/>
          <w:bCs/>
          <w:sz w:val="20"/>
          <w:lang w:eastAsia="hu-HU"/>
        </w:rPr>
        <w:br w:type="page"/>
      </w:r>
    </w:p>
    <w:p w14:paraId="51C907F2" w14:textId="77777777" w:rsidR="00C85484" w:rsidRDefault="00C85484" w:rsidP="00C85484">
      <w:pPr>
        <w:suppressAutoHyphens w:val="0"/>
        <w:spacing w:after="200" w:line="276" w:lineRule="auto"/>
        <w:jc w:val="both"/>
        <w:rPr>
          <w:rFonts w:ascii="Verdana" w:eastAsia="Batang" w:hAnsi="Verdana" w:cs="Times New Roman"/>
          <w:b/>
          <w:bCs/>
          <w:sz w:val="20"/>
          <w:lang w:eastAsia="hu-HU"/>
        </w:rPr>
        <w:sectPr w:rsidR="00C85484" w:rsidSect="005A072B">
          <w:pgSz w:w="11906" w:h="16838"/>
          <w:pgMar w:top="1134" w:right="1134" w:bottom="1134" w:left="1134" w:header="708" w:footer="708" w:gutter="0"/>
          <w:cols w:space="708"/>
          <w:docGrid w:linePitch="360"/>
        </w:sectPr>
      </w:pPr>
    </w:p>
    <w:p w14:paraId="2842B32B" w14:textId="77777777" w:rsidR="00C85484" w:rsidRPr="00405E78" w:rsidRDefault="00C85484" w:rsidP="007E19C0">
      <w:pPr>
        <w:suppressAutoHyphens w:val="0"/>
        <w:spacing w:after="200" w:line="276" w:lineRule="auto"/>
        <w:jc w:val="center"/>
        <w:rPr>
          <w:rFonts w:ascii="Verdana" w:hAnsi="Verdana" w:cs="Times New Roman"/>
          <w:b/>
          <w:bCs/>
          <w:color w:val="000000"/>
          <w:sz w:val="20"/>
        </w:rPr>
      </w:pPr>
      <w:r>
        <w:rPr>
          <w:rFonts w:ascii="Verdana" w:eastAsia="Batang" w:hAnsi="Verdana" w:cs="Times New Roman"/>
          <w:b/>
          <w:bCs/>
          <w:sz w:val="20"/>
          <w:lang w:eastAsia="hu-HU"/>
        </w:rPr>
        <w:lastRenderedPageBreak/>
        <w:t>6</w:t>
      </w:r>
      <w:r w:rsidRPr="00405E78">
        <w:rPr>
          <w:rFonts w:ascii="Verdana" w:eastAsia="Batang" w:hAnsi="Verdana" w:cs="Times New Roman"/>
          <w:b/>
          <w:bCs/>
          <w:sz w:val="20"/>
          <w:lang w:eastAsia="hu-HU"/>
        </w:rPr>
        <w:t xml:space="preserve">. melléklet </w:t>
      </w:r>
      <w:r w:rsidRPr="00405E78">
        <w:rPr>
          <w:rFonts w:ascii="Verdana" w:hAnsi="Verdana" w:cs="Times New Roman"/>
          <w:b/>
          <w:bCs/>
          <w:color w:val="000000"/>
          <w:sz w:val="20"/>
        </w:rPr>
        <w:t xml:space="preserve">a </w:t>
      </w:r>
      <w:r w:rsidR="000736B0">
        <w:rPr>
          <w:rFonts w:ascii="Verdana" w:hAnsi="Verdana" w:cs="Times New Roman"/>
          <w:b/>
          <w:bCs/>
          <w:color w:val="000000"/>
          <w:sz w:val="20"/>
        </w:rPr>
        <w:t>10</w:t>
      </w:r>
      <w:r w:rsidRPr="00405E78">
        <w:rPr>
          <w:rFonts w:ascii="Verdana" w:hAnsi="Verdana" w:cs="Times New Roman"/>
          <w:b/>
          <w:bCs/>
          <w:color w:val="000000"/>
          <w:sz w:val="20"/>
        </w:rPr>
        <w:t>/2019. (</w:t>
      </w:r>
      <w:r w:rsidR="000736B0">
        <w:rPr>
          <w:rFonts w:ascii="Verdana" w:hAnsi="Verdana" w:cs="Times New Roman"/>
          <w:b/>
          <w:bCs/>
          <w:color w:val="000000"/>
          <w:sz w:val="20"/>
        </w:rPr>
        <w:t>V. 31.</w:t>
      </w:r>
      <w:r w:rsidRPr="00405E78">
        <w:rPr>
          <w:rFonts w:ascii="Verdana" w:hAnsi="Verdana" w:cs="Times New Roman"/>
          <w:b/>
          <w:bCs/>
          <w:color w:val="000000"/>
          <w:sz w:val="20"/>
        </w:rPr>
        <w:t>) önkormányzati rendelethez</w:t>
      </w:r>
    </w:p>
    <w:p w14:paraId="21E053D0" w14:textId="77777777" w:rsidR="00C85484" w:rsidRDefault="00C85484" w:rsidP="00C85484">
      <w:pPr>
        <w:spacing w:after="120"/>
        <w:jc w:val="center"/>
        <w:rPr>
          <w:rFonts w:ascii="Verdana" w:hAnsi="Verdana"/>
          <w:b/>
          <w:caps/>
          <w:sz w:val="19"/>
          <w:szCs w:val="19"/>
        </w:rPr>
      </w:pPr>
      <w:r w:rsidRPr="00C85484">
        <w:rPr>
          <w:rFonts w:ascii="Verdana" w:hAnsi="Verdana"/>
          <w:b/>
          <w:caps/>
          <w:sz w:val="19"/>
          <w:szCs w:val="19"/>
        </w:rPr>
        <w:t>Városközpont területének rajzi lehatárolása</w:t>
      </w:r>
    </w:p>
    <w:p w14:paraId="35FC0836" w14:textId="77777777" w:rsidR="00C85484" w:rsidRDefault="00C85484" w:rsidP="00C85484">
      <w:pPr>
        <w:suppressAutoHyphens w:val="0"/>
        <w:spacing w:after="200" w:line="276" w:lineRule="auto"/>
        <w:jc w:val="center"/>
        <w:rPr>
          <w:rFonts w:ascii="Verdana" w:hAnsi="Verdana"/>
          <w:b/>
          <w:caps/>
          <w:sz w:val="19"/>
          <w:szCs w:val="19"/>
        </w:rPr>
        <w:sectPr w:rsidR="00C85484" w:rsidSect="00C85484">
          <w:pgSz w:w="16838" w:h="11906" w:orient="landscape"/>
          <w:pgMar w:top="1134" w:right="1134" w:bottom="1134" w:left="1134" w:header="708" w:footer="708" w:gutter="0"/>
          <w:cols w:space="708"/>
          <w:docGrid w:linePitch="360"/>
        </w:sectPr>
      </w:pPr>
      <w:r>
        <w:rPr>
          <w:noProof/>
          <w:lang w:eastAsia="hu-HU"/>
        </w:rPr>
        <w:drawing>
          <wp:inline distT="0" distB="0" distL="0" distR="0" wp14:anchorId="02D05D9A" wp14:editId="0EA38E67">
            <wp:extent cx="8522898" cy="5426016"/>
            <wp:effectExtent l="0" t="0" r="0" b="381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96" b="2932"/>
                    <a:stretch/>
                  </pic:blipFill>
                  <pic:spPr bwMode="auto">
                    <a:xfrm>
                      <a:off x="0" y="0"/>
                      <a:ext cx="8533537" cy="5432789"/>
                    </a:xfrm>
                    <a:prstGeom prst="rect">
                      <a:avLst/>
                    </a:prstGeom>
                    <a:ln>
                      <a:noFill/>
                    </a:ln>
                    <a:extLst>
                      <a:ext uri="{53640926-AAD7-44D8-BBD7-CCE9431645EC}">
                        <a14:shadowObscured xmlns:a14="http://schemas.microsoft.com/office/drawing/2010/main"/>
                      </a:ext>
                    </a:extLst>
                  </pic:spPr>
                </pic:pic>
              </a:graphicData>
            </a:graphic>
          </wp:inline>
        </w:drawing>
      </w:r>
    </w:p>
    <w:p w14:paraId="20D3DB8E" w14:textId="77777777" w:rsidR="00E86F25" w:rsidRPr="0020496B" w:rsidRDefault="0011356D"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r w:rsidRPr="0020496B">
        <w:rPr>
          <w:rFonts w:ascii="Verdana" w:hAnsi="Verdana" w:cs="Times New Roman"/>
          <w:b/>
          <w:color w:val="000000"/>
          <w:sz w:val="19"/>
          <w:szCs w:val="19"/>
        </w:rPr>
        <w:lastRenderedPageBreak/>
        <w:t xml:space="preserve">1. függelék </w:t>
      </w:r>
      <w:r w:rsidR="0020496B">
        <w:rPr>
          <w:rFonts w:ascii="Verdana" w:hAnsi="Verdana" w:cs="Times New Roman"/>
          <w:b/>
          <w:color w:val="000000"/>
          <w:sz w:val="19"/>
          <w:szCs w:val="19"/>
        </w:rPr>
        <w:t xml:space="preserve">a </w:t>
      </w:r>
      <w:r w:rsidR="000736B0">
        <w:rPr>
          <w:rFonts w:ascii="Verdana" w:hAnsi="Verdana" w:cs="Times New Roman"/>
          <w:b/>
          <w:color w:val="000000"/>
          <w:sz w:val="19"/>
          <w:szCs w:val="19"/>
        </w:rPr>
        <w:t>10</w:t>
      </w:r>
      <w:r w:rsidR="0020496B">
        <w:rPr>
          <w:rFonts w:ascii="Verdana" w:hAnsi="Verdana" w:cs="Times New Roman"/>
          <w:b/>
          <w:color w:val="000000"/>
          <w:sz w:val="19"/>
          <w:szCs w:val="19"/>
        </w:rPr>
        <w:t>/2019. (</w:t>
      </w:r>
      <w:r w:rsidR="000736B0">
        <w:rPr>
          <w:rFonts w:ascii="Verdana" w:hAnsi="Verdana" w:cs="Times New Roman"/>
          <w:b/>
          <w:color w:val="000000"/>
          <w:sz w:val="19"/>
          <w:szCs w:val="19"/>
        </w:rPr>
        <w:t>V. 31.</w:t>
      </w:r>
      <w:r w:rsidR="0020496B">
        <w:rPr>
          <w:rFonts w:ascii="Verdana" w:hAnsi="Verdana" w:cs="Times New Roman"/>
          <w:b/>
          <w:color w:val="000000"/>
          <w:sz w:val="19"/>
          <w:szCs w:val="19"/>
        </w:rPr>
        <w:t>) önkormányzati rendelethez</w:t>
      </w:r>
    </w:p>
    <w:p w14:paraId="7A9AAB8D" w14:textId="77777777" w:rsidR="0011356D" w:rsidRDefault="0011356D"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1AB43FAE" w14:textId="77777777" w:rsidR="0011356D" w:rsidRDefault="0011356D"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r w:rsidRPr="0011356D">
        <w:rPr>
          <w:rFonts w:ascii="Verdana" w:hAnsi="Verdana" w:cs="Times New Roman"/>
          <w:b/>
          <w:color w:val="000000"/>
          <w:sz w:val="19"/>
          <w:szCs w:val="19"/>
        </w:rPr>
        <w:t>Utak mintakeresztszelvényei</w:t>
      </w:r>
    </w:p>
    <w:p w14:paraId="0FFBA8A4"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481586C"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129ED98"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08CA933"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1F43E039"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09FDA441"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62931845"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016F3EC"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B986AF1"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14B80F5"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89F15F0"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A197759"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E045F08"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18BE9D9C"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63B12C22"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1EF6F29D"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02C637D9"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095925E6"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C0FA686"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F743577"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6833FC21"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2D5C7F64"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508FED67"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C936C99"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7EB9FDCC"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04A819B"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055AF2F3"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0D270D60"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2E38DF16"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56D32635"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7D6DA993"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730F62F0"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05378D1"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0D4EA57F"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1D2FBC20"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B50D9F0"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77C59C82"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73121CA3"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18E18B55"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1FAB07EF"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7F5C1D4F"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0BDD5677"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54AC2F6"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602625E4"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2888375"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A27DAFF"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26094B05"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D8FC540"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1F8EF833"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AD48F19"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5782925D" w14:textId="77777777" w:rsidR="00842CA7" w:rsidRDefault="00842CA7">
      <w:pPr>
        <w:suppressAutoHyphens w:val="0"/>
        <w:spacing w:after="200" w:line="276" w:lineRule="auto"/>
        <w:rPr>
          <w:rFonts w:ascii="Verdana" w:hAnsi="Verdana" w:cs="Times New Roman"/>
          <w:b/>
          <w:color w:val="000000"/>
          <w:sz w:val="19"/>
          <w:szCs w:val="19"/>
        </w:rPr>
      </w:pPr>
      <w:r>
        <w:rPr>
          <w:rFonts w:ascii="Verdana" w:hAnsi="Verdana" w:cs="Times New Roman"/>
          <w:b/>
          <w:color w:val="000000"/>
          <w:sz w:val="19"/>
          <w:szCs w:val="19"/>
        </w:rPr>
        <w:br w:type="page"/>
      </w:r>
    </w:p>
    <w:p w14:paraId="4735E349" w14:textId="77777777" w:rsidR="00842CA7" w:rsidRPr="00701B63" w:rsidRDefault="00842CA7" w:rsidP="00842CA7">
      <w:pPr>
        <w:spacing w:line="276" w:lineRule="auto"/>
        <w:ind w:right="21"/>
        <w:jc w:val="center"/>
        <w:rPr>
          <w:rFonts w:ascii="Verdana" w:eastAsia="Calibri" w:hAnsi="Verdana" w:cs="Times New Roman"/>
          <w:b/>
          <w:bCs/>
          <w:sz w:val="20"/>
          <w:lang w:eastAsia="en-US"/>
        </w:rPr>
      </w:pPr>
      <w:r w:rsidRPr="00701B63">
        <w:rPr>
          <w:rFonts w:ascii="Verdana" w:hAnsi="Verdana"/>
          <w:b/>
          <w:bCs/>
          <w:sz w:val="20"/>
          <w:lang w:eastAsia="en-US"/>
        </w:rPr>
        <w:lastRenderedPageBreak/>
        <w:t>2</w:t>
      </w:r>
      <w:r w:rsidRPr="00701B63">
        <w:rPr>
          <w:rFonts w:ascii="Verdana" w:eastAsia="Calibri" w:hAnsi="Verdana" w:cs="Times New Roman"/>
          <w:b/>
          <w:bCs/>
          <w:sz w:val="20"/>
          <w:lang w:eastAsia="en-US"/>
        </w:rPr>
        <w:t xml:space="preserve">. függelék a </w:t>
      </w:r>
      <w:r>
        <w:rPr>
          <w:rFonts w:ascii="Verdana" w:eastAsia="Calibri" w:hAnsi="Verdana" w:cs="Times New Roman"/>
          <w:b/>
          <w:bCs/>
          <w:sz w:val="20"/>
          <w:lang w:eastAsia="en-US"/>
        </w:rPr>
        <w:t>10</w:t>
      </w:r>
      <w:r w:rsidRPr="00701B63">
        <w:rPr>
          <w:rFonts w:ascii="Verdana" w:eastAsia="Calibri" w:hAnsi="Verdana" w:cs="Times New Roman"/>
          <w:b/>
          <w:bCs/>
          <w:sz w:val="20"/>
          <w:lang w:eastAsia="en-US"/>
        </w:rPr>
        <w:t>/2019. (</w:t>
      </w:r>
      <w:r>
        <w:rPr>
          <w:rFonts w:ascii="Verdana" w:eastAsia="Calibri" w:hAnsi="Verdana" w:cs="Times New Roman"/>
          <w:b/>
          <w:bCs/>
          <w:sz w:val="20"/>
          <w:lang w:eastAsia="en-US"/>
        </w:rPr>
        <w:t>V. 31.</w:t>
      </w:r>
      <w:r w:rsidRPr="00701B63">
        <w:rPr>
          <w:rFonts w:ascii="Verdana" w:eastAsia="Calibri" w:hAnsi="Verdana" w:cs="Times New Roman"/>
          <w:b/>
          <w:bCs/>
          <w:sz w:val="20"/>
          <w:lang w:eastAsia="en-US"/>
        </w:rPr>
        <w:t>) önkormányzati rendelethez</w:t>
      </w:r>
    </w:p>
    <w:p w14:paraId="795D37C4" w14:textId="77777777" w:rsidR="00842CA7" w:rsidRDefault="00842CA7" w:rsidP="00842CA7">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083148A7" w14:textId="77777777" w:rsidR="00842CA7" w:rsidRPr="0081468D" w:rsidRDefault="00842CA7" w:rsidP="00842CA7">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r w:rsidRPr="0081468D">
        <w:rPr>
          <w:rFonts w:ascii="Verdana" w:hAnsi="Verdana" w:cs="Times New Roman"/>
          <w:b/>
          <w:color w:val="000000"/>
          <w:sz w:val="19"/>
          <w:szCs w:val="19"/>
        </w:rPr>
        <w:t>A település országos és hely</w:t>
      </w:r>
      <w:r>
        <w:rPr>
          <w:rFonts w:ascii="Verdana" w:hAnsi="Verdana" w:cs="Times New Roman"/>
          <w:b/>
          <w:color w:val="000000"/>
          <w:sz w:val="19"/>
          <w:szCs w:val="19"/>
        </w:rPr>
        <w:t>i védelem alatt álló építészeti</w:t>
      </w:r>
      <w:r w:rsidRPr="0081468D">
        <w:rPr>
          <w:rFonts w:ascii="Verdana" w:hAnsi="Verdana" w:cs="Times New Roman"/>
          <w:b/>
          <w:color w:val="000000"/>
          <w:sz w:val="19"/>
          <w:szCs w:val="19"/>
        </w:rPr>
        <w:t xml:space="preserve"> örökségének jegyzéke</w:t>
      </w:r>
    </w:p>
    <w:p w14:paraId="65BCD840" w14:textId="77777777" w:rsidR="00842CA7" w:rsidRPr="002C6DB1" w:rsidRDefault="00842CA7" w:rsidP="00842CA7">
      <w:pPr>
        <w:shd w:val="clear" w:color="auto" w:fill="FFFFFF"/>
        <w:tabs>
          <w:tab w:val="left" w:pos="0"/>
        </w:tabs>
        <w:suppressAutoHyphens w:val="0"/>
        <w:spacing w:line="276" w:lineRule="auto"/>
        <w:ind w:right="23"/>
        <w:jc w:val="center"/>
        <w:rPr>
          <w:rFonts w:ascii="Verdana" w:hAnsi="Verdana" w:cs="Times New Roman"/>
          <w:b/>
          <w:color w:val="000000"/>
          <w:sz w:val="20"/>
        </w:rPr>
      </w:pPr>
    </w:p>
    <w:p w14:paraId="18C10830" w14:textId="77777777" w:rsidR="00842CA7" w:rsidRPr="005D7ED6" w:rsidRDefault="00842CA7" w:rsidP="00842CA7">
      <w:pPr>
        <w:autoSpaceDE w:val="0"/>
        <w:autoSpaceDN w:val="0"/>
        <w:adjustRightInd w:val="0"/>
        <w:spacing w:after="120"/>
        <w:jc w:val="both"/>
        <w:rPr>
          <w:rFonts w:ascii="Verdana" w:hAnsi="Verdana" w:cs="Times New Roman"/>
          <w:b/>
          <w:sz w:val="19"/>
          <w:szCs w:val="19"/>
        </w:rPr>
      </w:pPr>
      <w:r w:rsidRPr="005D7ED6">
        <w:rPr>
          <w:rFonts w:ascii="Verdana" w:hAnsi="Verdana" w:cs="Times New Roman"/>
          <w:b/>
          <w:sz w:val="19"/>
          <w:szCs w:val="19"/>
        </w:rPr>
        <w:t>1. Országos műemléki védelem alatt álló épületek</w:t>
      </w:r>
    </w:p>
    <w:tbl>
      <w:tblPr>
        <w:tblStyle w:val="Rcsostblzat"/>
        <w:tblW w:w="0" w:type="auto"/>
        <w:tblLook w:val="04A0" w:firstRow="1" w:lastRow="0" w:firstColumn="1" w:lastColumn="0" w:noHBand="0" w:noVBand="1"/>
      </w:tblPr>
      <w:tblGrid>
        <w:gridCol w:w="1365"/>
        <w:gridCol w:w="3492"/>
        <w:gridCol w:w="1412"/>
        <w:gridCol w:w="3359"/>
      </w:tblGrid>
      <w:tr w:rsidR="00842CA7" w:rsidRPr="00C706C9" w14:paraId="15891979" w14:textId="77777777" w:rsidTr="00D64FD1">
        <w:trPr>
          <w:trHeight w:val="300"/>
        </w:trPr>
        <w:tc>
          <w:tcPr>
            <w:tcW w:w="1381" w:type="dxa"/>
            <w:noWrap/>
            <w:hideMark/>
          </w:tcPr>
          <w:p w14:paraId="4063D35B" w14:textId="77777777" w:rsidR="00842CA7" w:rsidRPr="00C706C9" w:rsidRDefault="00842CA7" w:rsidP="00D64FD1">
            <w:pPr>
              <w:pStyle w:val="Nincstrkz"/>
              <w:jc w:val="both"/>
              <w:rPr>
                <w:rFonts w:ascii="Verdana" w:hAnsi="Verdana"/>
                <w:b/>
                <w:sz w:val="18"/>
              </w:rPr>
            </w:pPr>
            <w:r>
              <w:rPr>
                <w:rFonts w:ascii="Verdana" w:hAnsi="Verdana"/>
                <w:b/>
                <w:sz w:val="18"/>
              </w:rPr>
              <w:t>T</w:t>
            </w:r>
            <w:r w:rsidRPr="00C706C9">
              <w:rPr>
                <w:rFonts w:ascii="Verdana" w:hAnsi="Verdana"/>
                <w:b/>
                <w:sz w:val="18"/>
              </w:rPr>
              <w:t>örzsszám</w:t>
            </w:r>
            <w:r>
              <w:rPr>
                <w:rFonts w:ascii="Verdana" w:hAnsi="Verdana"/>
                <w:b/>
                <w:sz w:val="18"/>
              </w:rPr>
              <w:t>:</w:t>
            </w:r>
          </w:p>
        </w:tc>
        <w:tc>
          <w:tcPr>
            <w:tcW w:w="3536" w:type="dxa"/>
            <w:noWrap/>
            <w:hideMark/>
          </w:tcPr>
          <w:p w14:paraId="50B0338F" w14:textId="77777777" w:rsidR="00842CA7" w:rsidRPr="00C706C9" w:rsidRDefault="00842CA7" w:rsidP="00D64FD1">
            <w:pPr>
              <w:pStyle w:val="Nincstrkz"/>
              <w:jc w:val="both"/>
              <w:rPr>
                <w:rFonts w:ascii="Verdana" w:hAnsi="Verdana"/>
                <w:b/>
                <w:sz w:val="18"/>
              </w:rPr>
            </w:pPr>
            <w:r w:rsidRPr="00C706C9">
              <w:rPr>
                <w:rFonts w:ascii="Verdana" w:hAnsi="Verdana"/>
                <w:b/>
                <w:sz w:val="18"/>
              </w:rPr>
              <w:t>Megnevezés:</w:t>
            </w:r>
          </w:p>
        </w:tc>
        <w:tc>
          <w:tcPr>
            <w:tcW w:w="1428" w:type="dxa"/>
            <w:noWrap/>
            <w:hideMark/>
          </w:tcPr>
          <w:p w14:paraId="12B6C533" w14:textId="77777777" w:rsidR="00842CA7" w:rsidRPr="00C706C9" w:rsidRDefault="00842CA7" w:rsidP="00D64FD1">
            <w:pPr>
              <w:pStyle w:val="Nincstrkz"/>
              <w:jc w:val="both"/>
              <w:rPr>
                <w:rFonts w:ascii="Verdana" w:hAnsi="Verdana"/>
                <w:b/>
                <w:sz w:val="18"/>
              </w:rPr>
            </w:pPr>
            <w:r w:rsidRPr="00C706C9">
              <w:rPr>
                <w:rFonts w:ascii="Verdana" w:hAnsi="Verdana"/>
                <w:b/>
                <w:sz w:val="18"/>
              </w:rPr>
              <w:t>Védettségi kategória:</w:t>
            </w:r>
          </w:p>
        </w:tc>
        <w:tc>
          <w:tcPr>
            <w:tcW w:w="3402" w:type="dxa"/>
            <w:noWrap/>
            <w:hideMark/>
          </w:tcPr>
          <w:p w14:paraId="08B7FD9D" w14:textId="77777777" w:rsidR="00842CA7" w:rsidRPr="00C706C9" w:rsidRDefault="00842CA7" w:rsidP="00D64FD1">
            <w:pPr>
              <w:pStyle w:val="Nincstrkz"/>
              <w:jc w:val="both"/>
              <w:rPr>
                <w:rFonts w:ascii="Verdana" w:hAnsi="Verdana"/>
                <w:b/>
                <w:sz w:val="18"/>
              </w:rPr>
            </w:pPr>
            <w:r w:rsidRPr="00C706C9">
              <w:rPr>
                <w:rFonts w:ascii="Verdana" w:hAnsi="Verdana"/>
                <w:b/>
                <w:sz w:val="18"/>
              </w:rPr>
              <w:t>Helyrajzi szám:</w:t>
            </w:r>
          </w:p>
        </w:tc>
      </w:tr>
      <w:tr w:rsidR="00842CA7" w:rsidRPr="00C706C9" w14:paraId="03E903D3" w14:textId="77777777" w:rsidTr="00D64FD1">
        <w:trPr>
          <w:trHeight w:val="1500"/>
        </w:trPr>
        <w:tc>
          <w:tcPr>
            <w:tcW w:w="1381" w:type="dxa"/>
            <w:noWrap/>
            <w:hideMark/>
          </w:tcPr>
          <w:p w14:paraId="47A2FB97" w14:textId="77777777" w:rsidR="00842CA7" w:rsidRPr="00C706C9" w:rsidRDefault="00842CA7" w:rsidP="00D64FD1">
            <w:pPr>
              <w:pStyle w:val="Nincstrkz"/>
              <w:rPr>
                <w:rFonts w:ascii="Verdana" w:hAnsi="Verdana"/>
                <w:sz w:val="18"/>
              </w:rPr>
            </w:pPr>
            <w:r w:rsidRPr="00C706C9">
              <w:rPr>
                <w:rFonts w:ascii="Verdana" w:hAnsi="Verdana"/>
                <w:sz w:val="18"/>
              </w:rPr>
              <w:t>11604</w:t>
            </w:r>
          </w:p>
        </w:tc>
        <w:tc>
          <w:tcPr>
            <w:tcW w:w="3536" w:type="dxa"/>
            <w:noWrap/>
            <w:hideMark/>
          </w:tcPr>
          <w:p w14:paraId="529AB861" w14:textId="77777777" w:rsidR="00842CA7" w:rsidRPr="00C706C9" w:rsidRDefault="00842CA7" w:rsidP="00D64FD1">
            <w:pPr>
              <w:pStyle w:val="Nincstrkz"/>
              <w:rPr>
                <w:rFonts w:ascii="Verdana" w:hAnsi="Verdana"/>
                <w:sz w:val="18"/>
              </w:rPr>
            </w:pPr>
            <w:r w:rsidRPr="00C706C9">
              <w:rPr>
                <w:rFonts w:ascii="Verdana" w:hAnsi="Verdana"/>
                <w:sz w:val="18"/>
              </w:rPr>
              <w:t>egykori Nagykocsma műemléki környezete</w:t>
            </w:r>
          </w:p>
        </w:tc>
        <w:tc>
          <w:tcPr>
            <w:tcW w:w="1428" w:type="dxa"/>
            <w:noWrap/>
            <w:hideMark/>
          </w:tcPr>
          <w:p w14:paraId="14A049FE"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64434633" w14:textId="77777777" w:rsidR="00842CA7" w:rsidRPr="00C706C9" w:rsidRDefault="00842CA7" w:rsidP="00D64FD1">
            <w:pPr>
              <w:pStyle w:val="Nincstrkz"/>
              <w:rPr>
                <w:rFonts w:ascii="Verdana" w:hAnsi="Verdana"/>
                <w:sz w:val="18"/>
              </w:rPr>
            </w:pPr>
            <w:r w:rsidRPr="00C706C9">
              <w:rPr>
                <w:rFonts w:ascii="Verdana" w:hAnsi="Verdana"/>
                <w:sz w:val="18"/>
              </w:rPr>
              <w:t>6048/6, 6048/8, 6048/5, 6048/10, 6046/2, 6046/1, 6045/8, 6045/7, 6045/6, 6045/5, 6045/4, 6013, 6012, 6011, 6010, 6009, 6008, 6007/2, 6006, 5498, 5497, 5496, 5495/6, 5443, 5377, 5376</w:t>
            </w:r>
          </w:p>
        </w:tc>
      </w:tr>
      <w:tr w:rsidR="00842CA7" w:rsidRPr="00C706C9" w14:paraId="147F9DBF" w14:textId="77777777" w:rsidTr="00D64FD1">
        <w:trPr>
          <w:trHeight w:val="600"/>
        </w:trPr>
        <w:tc>
          <w:tcPr>
            <w:tcW w:w="1381" w:type="dxa"/>
            <w:noWrap/>
            <w:hideMark/>
          </w:tcPr>
          <w:p w14:paraId="1D445B58" w14:textId="77777777" w:rsidR="00842CA7" w:rsidRPr="00C706C9" w:rsidRDefault="00842CA7" w:rsidP="00D64FD1">
            <w:pPr>
              <w:pStyle w:val="Nincstrkz"/>
              <w:rPr>
                <w:rFonts w:ascii="Verdana" w:hAnsi="Verdana"/>
                <w:sz w:val="18"/>
              </w:rPr>
            </w:pPr>
            <w:r w:rsidRPr="00C706C9">
              <w:rPr>
                <w:rFonts w:ascii="Verdana" w:hAnsi="Verdana"/>
                <w:sz w:val="18"/>
              </w:rPr>
              <w:t>8731</w:t>
            </w:r>
          </w:p>
        </w:tc>
        <w:tc>
          <w:tcPr>
            <w:tcW w:w="3536" w:type="dxa"/>
            <w:noWrap/>
            <w:hideMark/>
          </w:tcPr>
          <w:p w14:paraId="62710074" w14:textId="77777777" w:rsidR="00842CA7" w:rsidRPr="00C706C9" w:rsidRDefault="00842CA7" w:rsidP="00D64FD1">
            <w:pPr>
              <w:pStyle w:val="Nincstrkz"/>
              <w:rPr>
                <w:rFonts w:ascii="Verdana" w:hAnsi="Verdana"/>
                <w:sz w:val="18"/>
              </w:rPr>
            </w:pPr>
            <w:r w:rsidRPr="00C706C9">
              <w:rPr>
                <w:rFonts w:ascii="Verdana" w:hAnsi="Verdana"/>
                <w:sz w:val="18"/>
              </w:rPr>
              <w:t>Török-kút ex-lege műemléki környezete</w:t>
            </w:r>
          </w:p>
        </w:tc>
        <w:tc>
          <w:tcPr>
            <w:tcW w:w="1428" w:type="dxa"/>
            <w:noWrap/>
            <w:hideMark/>
          </w:tcPr>
          <w:p w14:paraId="242B58E7"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2DFE6BF0" w14:textId="77777777" w:rsidR="00842CA7" w:rsidRPr="00C706C9" w:rsidRDefault="00842CA7" w:rsidP="00D64FD1">
            <w:pPr>
              <w:pStyle w:val="Nincstrkz"/>
              <w:rPr>
                <w:rFonts w:ascii="Verdana" w:hAnsi="Verdana"/>
                <w:sz w:val="18"/>
              </w:rPr>
            </w:pPr>
            <w:r w:rsidRPr="00C706C9">
              <w:rPr>
                <w:rFonts w:ascii="Verdana" w:hAnsi="Verdana"/>
                <w:sz w:val="18"/>
              </w:rPr>
              <w:t>1953/1, 1941/1, 1181/12, 1952, 1948, 1188/4, 1188/3, 1183/2</w:t>
            </w:r>
          </w:p>
        </w:tc>
      </w:tr>
      <w:tr w:rsidR="00842CA7" w:rsidRPr="00C706C9" w14:paraId="7567B434" w14:textId="77777777" w:rsidTr="00D64FD1">
        <w:trPr>
          <w:trHeight w:val="300"/>
        </w:trPr>
        <w:tc>
          <w:tcPr>
            <w:tcW w:w="1381" w:type="dxa"/>
            <w:noWrap/>
            <w:hideMark/>
          </w:tcPr>
          <w:p w14:paraId="7ED36DC4" w14:textId="77777777" w:rsidR="00842CA7" w:rsidRPr="00C706C9" w:rsidRDefault="00842CA7" w:rsidP="00D64FD1">
            <w:pPr>
              <w:pStyle w:val="Nincstrkz"/>
              <w:rPr>
                <w:rFonts w:ascii="Verdana" w:hAnsi="Verdana"/>
                <w:sz w:val="18"/>
              </w:rPr>
            </w:pPr>
            <w:r w:rsidRPr="00C706C9">
              <w:rPr>
                <w:rFonts w:ascii="Verdana" w:hAnsi="Verdana"/>
                <w:sz w:val="18"/>
              </w:rPr>
              <w:t>6266</w:t>
            </w:r>
          </w:p>
        </w:tc>
        <w:tc>
          <w:tcPr>
            <w:tcW w:w="3536" w:type="dxa"/>
            <w:noWrap/>
            <w:hideMark/>
          </w:tcPr>
          <w:p w14:paraId="1027000D" w14:textId="77777777" w:rsidR="00842CA7" w:rsidRPr="00C706C9" w:rsidRDefault="00842CA7" w:rsidP="00D64FD1">
            <w:pPr>
              <w:pStyle w:val="Nincstrkz"/>
              <w:rPr>
                <w:rFonts w:ascii="Verdana" w:hAnsi="Verdana"/>
                <w:sz w:val="18"/>
              </w:rPr>
            </w:pPr>
            <w:r w:rsidRPr="00C706C9">
              <w:rPr>
                <w:rFonts w:ascii="Verdana" w:hAnsi="Verdana"/>
                <w:sz w:val="18"/>
              </w:rPr>
              <w:t>Alsóvárosi ferences templom ex-lege műemléki környezete</w:t>
            </w:r>
          </w:p>
        </w:tc>
        <w:tc>
          <w:tcPr>
            <w:tcW w:w="1428" w:type="dxa"/>
            <w:noWrap/>
            <w:hideMark/>
          </w:tcPr>
          <w:p w14:paraId="4339B256"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noWrap/>
            <w:hideMark/>
          </w:tcPr>
          <w:p w14:paraId="177B6F40" w14:textId="77777777" w:rsidR="00842CA7" w:rsidRPr="00C706C9" w:rsidRDefault="00842CA7" w:rsidP="00D64FD1">
            <w:pPr>
              <w:pStyle w:val="Nincstrkz"/>
              <w:rPr>
                <w:rFonts w:ascii="Verdana" w:hAnsi="Verdana"/>
                <w:sz w:val="18"/>
              </w:rPr>
            </w:pPr>
            <w:r w:rsidRPr="00C706C9">
              <w:rPr>
                <w:rFonts w:ascii="Verdana" w:hAnsi="Verdana"/>
                <w:sz w:val="18"/>
              </w:rPr>
              <w:t>2047, 2052, 2059/5, 2059/3, 2049</w:t>
            </w:r>
          </w:p>
        </w:tc>
      </w:tr>
      <w:tr w:rsidR="00842CA7" w:rsidRPr="00C706C9" w14:paraId="72F89A89" w14:textId="77777777" w:rsidTr="00D64FD1">
        <w:trPr>
          <w:trHeight w:val="900"/>
        </w:trPr>
        <w:tc>
          <w:tcPr>
            <w:tcW w:w="1381" w:type="dxa"/>
            <w:noWrap/>
            <w:hideMark/>
          </w:tcPr>
          <w:p w14:paraId="26791372" w14:textId="77777777" w:rsidR="00842CA7" w:rsidRPr="00C706C9" w:rsidRDefault="00842CA7" w:rsidP="00D64FD1">
            <w:pPr>
              <w:pStyle w:val="Nincstrkz"/>
              <w:rPr>
                <w:rFonts w:ascii="Verdana" w:hAnsi="Verdana"/>
                <w:sz w:val="18"/>
              </w:rPr>
            </w:pPr>
            <w:r w:rsidRPr="00C706C9">
              <w:rPr>
                <w:rFonts w:ascii="Verdana" w:hAnsi="Verdana"/>
                <w:sz w:val="18"/>
              </w:rPr>
              <w:t>6393</w:t>
            </w:r>
          </w:p>
        </w:tc>
        <w:tc>
          <w:tcPr>
            <w:tcW w:w="3536" w:type="dxa"/>
            <w:noWrap/>
            <w:hideMark/>
          </w:tcPr>
          <w:p w14:paraId="0DEBCD44" w14:textId="77777777" w:rsidR="00842CA7" w:rsidRPr="00C706C9" w:rsidRDefault="00842CA7" w:rsidP="00D64FD1">
            <w:pPr>
              <w:pStyle w:val="Nincstrkz"/>
              <w:rPr>
                <w:rFonts w:ascii="Verdana" w:hAnsi="Verdana"/>
                <w:sz w:val="18"/>
              </w:rPr>
            </w:pPr>
            <w:r w:rsidRPr="00C706C9">
              <w:rPr>
                <w:rFonts w:ascii="Verdana" w:hAnsi="Verdana"/>
                <w:sz w:val="18"/>
              </w:rPr>
              <w:t>R. k. templom ex-lege műemléki környezete</w:t>
            </w:r>
          </w:p>
        </w:tc>
        <w:tc>
          <w:tcPr>
            <w:tcW w:w="1428" w:type="dxa"/>
            <w:noWrap/>
            <w:hideMark/>
          </w:tcPr>
          <w:p w14:paraId="2A2E5CCE"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4FAB2007" w14:textId="77777777" w:rsidR="00842CA7" w:rsidRPr="00C706C9" w:rsidRDefault="00842CA7" w:rsidP="00D64FD1">
            <w:pPr>
              <w:pStyle w:val="Nincstrkz"/>
              <w:rPr>
                <w:rFonts w:ascii="Verdana" w:hAnsi="Verdana"/>
                <w:sz w:val="18"/>
              </w:rPr>
            </w:pPr>
            <w:r w:rsidRPr="00C706C9">
              <w:rPr>
                <w:rFonts w:ascii="Verdana" w:hAnsi="Verdana"/>
                <w:sz w:val="18"/>
              </w:rPr>
              <w:t>30214/6, 30214/5, 30214/4, 30215, 30303, 30304/3, 30302/2, 30302/1, 30301, 30260, 30217</w:t>
            </w:r>
          </w:p>
        </w:tc>
      </w:tr>
      <w:tr w:rsidR="00842CA7" w:rsidRPr="00C706C9" w14:paraId="1F7CF3C5" w14:textId="77777777" w:rsidTr="00D64FD1">
        <w:trPr>
          <w:trHeight w:val="600"/>
        </w:trPr>
        <w:tc>
          <w:tcPr>
            <w:tcW w:w="1381" w:type="dxa"/>
            <w:noWrap/>
            <w:hideMark/>
          </w:tcPr>
          <w:p w14:paraId="464D6C7C" w14:textId="77777777" w:rsidR="00842CA7" w:rsidRPr="00C706C9" w:rsidRDefault="00842CA7" w:rsidP="00D64FD1">
            <w:pPr>
              <w:pStyle w:val="Nincstrkz"/>
              <w:rPr>
                <w:rFonts w:ascii="Verdana" w:hAnsi="Verdana"/>
                <w:sz w:val="18"/>
              </w:rPr>
            </w:pPr>
            <w:r w:rsidRPr="00C706C9">
              <w:rPr>
                <w:rFonts w:ascii="Verdana" w:hAnsi="Verdana"/>
                <w:sz w:val="18"/>
              </w:rPr>
              <w:t>8616</w:t>
            </w:r>
          </w:p>
        </w:tc>
        <w:tc>
          <w:tcPr>
            <w:tcW w:w="3536" w:type="dxa"/>
            <w:noWrap/>
            <w:hideMark/>
          </w:tcPr>
          <w:p w14:paraId="2347AE7C" w14:textId="77777777" w:rsidR="00842CA7" w:rsidRPr="00C706C9" w:rsidRDefault="00842CA7" w:rsidP="00D64FD1">
            <w:pPr>
              <w:pStyle w:val="Nincstrkz"/>
              <w:rPr>
                <w:rFonts w:ascii="Verdana" w:hAnsi="Verdana"/>
                <w:sz w:val="18"/>
              </w:rPr>
            </w:pPr>
            <w:r w:rsidRPr="00C706C9">
              <w:rPr>
                <w:rFonts w:ascii="Verdana" w:hAnsi="Verdana"/>
                <w:sz w:val="18"/>
              </w:rPr>
              <w:t>egykori uradalmi istálló és magtár ex-lege műemléki környezete</w:t>
            </w:r>
          </w:p>
        </w:tc>
        <w:tc>
          <w:tcPr>
            <w:tcW w:w="1428" w:type="dxa"/>
            <w:noWrap/>
            <w:hideMark/>
          </w:tcPr>
          <w:p w14:paraId="0FFD91EF"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0DD42ADC" w14:textId="77777777" w:rsidR="00842CA7" w:rsidRPr="00C706C9" w:rsidRDefault="00842CA7" w:rsidP="00D64FD1">
            <w:pPr>
              <w:pStyle w:val="Nincstrkz"/>
              <w:rPr>
                <w:rFonts w:ascii="Verdana" w:hAnsi="Verdana"/>
                <w:sz w:val="18"/>
              </w:rPr>
            </w:pPr>
            <w:r w:rsidRPr="00C706C9">
              <w:rPr>
                <w:rFonts w:ascii="Verdana" w:hAnsi="Verdana"/>
                <w:sz w:val="18"/>
              </w:rPr>
              <w:t>1183/1, 1188/4, 1181/11, 1181/12, 1183/3, 1182/1, 1160/2, 1180</w:t>
            </w:r>
          </w:p>
        </w:tc>
      </w:tr>
      <w:tr w:rsidR="00842CA7" w:rsidRPr="00C706C9" w14:paraId="0DA2DB7C" w14:textId="77777777" w:rsidTr="00D64FD1">
        <w:trPr>
          <w:trHeight w:val="600"/>
        </w:trPr>
        <w:tc>
          <w:tcPr>
            <w:tcW w:w="1381" w:type="dxa"/>
            <w:noWrap/>
            <w:hideMark/>
          </w:tcPr>
          <w:p w14:paraId="17A088BD" w14:textId="77777777" w:rsidR="00842CA7" w:rsidRPr="00C706C9" w:rsidRDefault="00842CA7" w:rsidP="00D64FD1">
            <w:pPr>
              <w:pStyle w:val="Nincstrkz"/>
              <w:rPr>
                <w:rFonts w:ascii="Verdana" w:hAnsi="Verdana"/>
                <w:sz w:val="18"/>
              </w:rPr>
            </w:pPr>
            <w:r w:rsidRPr="00C706C9">
              <w:rPr>
                <w:rFonts w:ascii="Verdana" w:hAnsi="Verdana"/>
                <w:sz w:val="18"/>
              </w:rPr>
              <w:t>6276</w:t>
            </w:r>
          </w:p>
        </w:tc>
        <w:tc>
          <w:tcPr>
            <w:tcW w:w="3536" w:type="dxa"/>
            <w:noWrap/>
            <w:hideMark/>
          </w:tcPr>
          <w:p w14:paraId="04AA68AC" w14:textId="77777777" w:rsidR="00842CA7" w:rsidRPr="00C706C9" w:rsidRDefault="00842CA7" w:rsidP="00D64FD1">
            <w:pPr>
              <w:pStyle w:val="Nincstrkz"/>
              <w:rPr>
                <w:rFonts w:ascii="Verdana" w:hAnsi="Verdana"/>
                <w:sz w:val="18"/>
              </w:rPr>
            </w:pPr>
            <w:r w:rsidRPr="00C706C9">
              <w:rPr>
                <w:rFonts w:ascii="Verdana" w:hAnsi="Verdana"/>
                <w:sz w:val="18"/>
              </w:rPr>
              <w:t>Zsinagóga ex-lege műemléki környezete</w:t>
            </w:r>
          </w:p>
        </w:tc>
        <w:tc>
          <w:tcPr>
            <w:tcW w:w="1428" w:type="dxa"/>
            <w:noWrap/>
            <w:hideMark/>
          </w:tcPr>
          <w:p w14:paraId="187E2FD5"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3BFDAB56" w14:textId="77777777" w:rsidR="00842CA7" w:rsidRPr="00C706C9" w:rsidRDefault="00842CA7" w:rsidP="00D64FD1">
            <w:pPr>
              <w:pStyle w:val="Nincstrkz"/>
              <w:rPr>
                <w:rFonts w:ascii="Verdana" w:hAnsi="Verdana"/>
                <w:sz w:val="18"/>
              </w:rPr>
            </w:pPr>
            <w:r w:rsidRPr="00C706C9">
              <w:rPr>
                <w:rFonts w:ascii="Verdana" w:hAnsi="Verdana"/>
                <w:sz w:val="18"/>
              </w:rPr>
              <w:t>1948, 1950, 1952, 1953/1, 1953/2, 1954/1, 1954/2, 1949</w:t>
            </w:r>
          </w:p>
        </w:tc>
      </w:tr>
      <w:tr w:rsidR="00842CA7" w:rsidRPr="00C706C9" w14:paraId="3ED50932" w14:textId="77777777" w:rsidTr="00D64FD1">
        <w:trPr>
          <w:trHeight w:val="300"/>
        </w:trPr>
        <w:tc>
          <w:tcPr>
            <w:tcW w:w="1381" w:type="dxa"/>
            <w:noWrap/>
            <w:hideMark/>
          </w:tcPr>
          <w:p w14:paraId="3BCAE456" w14:textId="77777777" w:rsidR="00842CA7" w:rsidRPr="00C706C9" w:rsidRDefault="00842CA7" w:rsidP="00D64FD1">
            <w:pPr>
              <w:pStyle w:val="Nincstrkz"/>
              <w:rPr>
                <w:rFonts w:ascii="Verdana" w:hAnsi="Verdana"/>
                <w:sz w:val="18"/>
              </w:rPr>
            </w:pPr>
            <w:r w:rsidRPr="00C706C9">
              <w:rPr>
                <w:rFonts w:ascii="Verdana" w:hAnsi="Verdana"/>
                <w:sz w:val="18"/>
              </w:rPr>
              <w:t>6275</w:t>
            </w:r>
          </w:p>
        </w:tc>
        <w:tc>
          <w:tcPr>
            <w:tcW w:w="3536" w:type="dxa"/>
            <w:noWrap/>
            <w:hideMark/>
          </w:tcPr>
          <w:p w14:paraId="71A68B3C" w14:textId="77777777" w:rsidR="00842CA7" w:rsidRPr="00C706C9" w:rsidRDefault="00842CA7" w:rsidP="00D64FD1">
            <w:pPr>
              <w:pStyle w:val="Nincstrkz"/>
              <w:rPr>
                <w:rFonts w:ascii="Verdana" w:hAnsi="Verdana"/>
                <w:sz w:val="18"/>
              </w:rPr>
            </w:pPr>
            <w:r w:rsidRPr="00C706C9">
              <w:rPr>
                <w:rFonts w:ascii="Verdana" w:hAnsi="Verdana"/>
                <w:sz w:val="18"/>
              </w:rPr>
              <w:t>Lakóház ex-lege műemléki környezete</w:t>
            </w:r>
          </w:p>
        </w:tc>
        <w:tc>
          <w:tcPr>
            <w:tcW w:w="1428" w:type="dxa"/>
            <w:noWrap/>
            <w:hideMark/>
          </w:tcPr>
          <w:p w14:paraId="1D386E64"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noWrap/>
            <w:hideMark/>
          </w:tcPr>
          <w:p w14:paraId="18EFB3E5" w14:textId="77777777" w:rsidR="00842CA7" w:rsidRPr="00C706C9" w:rsidRDefault="00842CA7" w:rsidP="00D64FD1">
            <w:pPr>
              <w:pStyle w:val="Nincstrkz"/>
              <w:rPr>
                <w:rFonts w:ascii="Verdana" w:hAnsi="Verdana"/>
                <w:sz w:val="18"/>
              </w:rPr>
            </w:pPr>
            <w:r w:rsidRPr="00C706C9">
              <w:rPr>
                <w:rFonts w:ascii="Verdana" w:hAnsi="Verdana"/>
                <w:sz w:val="18"/>
              </w:rPr>
              <w:t>1183/1, 1941/1, 1948, 1951/2, 1953/1</w:t>
            </w:r>
          </w:p>
        </w:tc>
      </w:tr>
      <w:tr w:rsidR="00842CA7" w:rsidRPr="00C706C9" w14:paraId="0134B668" w14:textId="77777777" w:rsidTr="00D64FD1">
        <w:trPr>
          <w:trHeight w:val="1200"/>
        </w:trPr>
        <w:tc>
          <w:tcPr>
            <w:tcW w:w="1381" w:type="dxa"/>
            <w:noWrap/>
            <w:hideMark/>
          </w:tcPr>
          <w:p w14:paraId="0DCE9510" w14:textId="77777777" w:rsidR="00842CA7" w:rsidRPr="00C706C9" w:rsidRDefault="00842CA7" w:rsidP="00D64FD1">
            <w:pPr>
              <w:pStyle w:val="Nincstrkz"/>
              <w:rPr>
                <w:rFonts w:ascii="Verdana" w:hAnsi="Verdana"/>
                <w:sz w:val="18"/>
              </w:rPr>
            </w:pPr>
            <w:r w:rsidRPr="00C706C9">
              <w:rPr>
                <w:rFonts w:ascii="Verdana" w:hAnsi="Verdana"/>
                <w:sz w:val="18"/>
              </w:rPr>
              <w:t>6274</w:t>
            </w:r>
          </w:p>
        </w:tc>
        <w:tc>
          <w:tcPr>
            <w:tcW w:w="3536" w:type="dxa"/>
            <w:noWrap/>
            <w:hideMark/>
          </w:tcPr>
          <w:p w14:paraId="49394EBE" w14:textId="77777777" w:rsidR="00842CA7" w:rsidRPr="00C706C9" w:rsidRDefault="00842CA7" w:rsidP="00D64FD1">
            <w:pPr>
              <w:pStyle w:val="Nincstrkz"/>
              <w:rPr>
                <w:rFonts w:ascii="Verdana" w:hAnsi="Verdana"/>
                <w:sz w:val="18"/>
              </w:rPr>
            </w:pPr>
            <w:r w:rsidRPr="00C706C9">
              <w:rPr>
                <w:rFonts w:ascii="Verdana" w:hAnsi="Verdana"/>
                <w:sz w:val="18"/>
              </w:rPr>
              <w:t>Batthyány-kastély ex-lege műemléki környezete</w:t>
            </w:r>
          </w:p>
        </w:tc>
        <w:tc>
          <w:tcPr>
            <w:tcW w:w="1428" w:type="dxa"/>
            <w:noWrap/>
            <w:hideMark/>
          </w:tcPr>
          <w:p w14:paraId="368EB740"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1C18DF21" w14:textId="77777777" w:rsidR="00842CA7" w:rsidRPr="00C706C9" w:rsidRDefault="00842CA7" w:rsidP="00D64FD1">
            <w:pPr>
              <w:pStyle w:val="Nincstrkz"/>
              <w:rPr>
                <w:rFonts w:ascii="Verdana" w:hAnsi="Verdana"/>
                <w:sz w:val="18"/>
              </w:rPr>
            </w:pPr>
            <w:r w:rsidRPr="00C706C9">
              <w:rPr>
                <w:rFonts w:ascii="Verdana" w:hAnsi="Verdana"/>
                <w:sz w:val="18"/>
              </w:rPr>
              <w:t>1181/12, 1183/2, 1183/3, 1941/1, 1943/1, 1948, 1952, 1953/1, 1185/2, 1186, 1187, 1188/1, 1189, 1176/6, 1176/5, 1176/4, 1181/13, 1942</w:t>
            </w:r>
          </w:p>
        </w:tc>
      </w:tr>
      <w:tr w:rsidR="00842CA7" w:rsidRPr="00C706C9" w14:paraId="6117350A" w14:textId="77777777" w:rsidTr="00D64FD1">
        <w:trPr>
          <w:trHeight w:val="600"/>
        </w:trPr>
        <w:tc>
          <w:tcPr>
            <w:tcW w:w="1381" w:type="dxa"/>
            <w:noWrap/>
            <w:hideMark/>
          </w:tcPr>
          <w:p w14:paraId="5E4656D9" w14:textId="77777777" w:rsidR="00842CA7" w:rsidRPr="00C706C9" w:rsidRDefault="00842CA7" w:rsidP="00D64FD1">
            <w:pPr>
              <w:pStyle w:val="Nincstrkz"/>
              <w:rPr>
                <w:rFonts w:ascii="Verdana" w:hAnsi="Verdana"/>
                <w:sz w:val="18"/>
              </w:rPr>
            </w:pPr>
            <w:r w:rsidRPr="00C706C9">
              <w:rPr>
                <w:rFonts w:ascii="Verdana" w:hAnsi="Verdana"/>
                <w:sz w:val="18"/>
              </w:rPr>
              <w:t>6287</w:t>
            </w:r>
          </w:p>
        </w:tc>
        <w:tc>
          <w:tcPr>
            <w:tcW w:w="3536" w:type="dxa"/>
            <w:noWrap/>
            <w:hideMark/>
          </w:tcPr>
          <w:p w14:paraId="4B7E9CF9" w14:textId="77777777" w:rsidR="00842CA7" w:rsidRPr="00C706C9" w:rsidRDefault="00842CA7" w:rsidP="00D64FD1">
            <w:pPr>
              <w:pStyle w:val="Nincstrkz"/>
              <w:rPr>
                <w:rFonts w:ascii="Verdana" w:hAnsi="Verdana"/>
                <w:sz w:val="18"/>
              </w:rPr>
            </w:pPr>
            <w:r w:rsidRPr="00C706C9">
              <w:rPr>
                <w:rFonts w:ascii="Verdana" w:hAnsi="Verdana"/>
                <w:sz w:val="18"/>
              </w:rPr>
              <w:t>Lakóház ex-lege műemléki környezete</w:t>
            </w:r>
          </w:p>
        </w:tc>
        <w:tc>
          <w:tcPr>
            <w:tcW w:w="1428" w:type="dxa"/>
            <w:noWrap/>
            <w:hideMark/>
          </w:tcPr>
          <w:p w14:paraId="5358CF1A"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110DFFB3" w14:textId="77777777" w:rsidR="00842CA7" w:rsidRPr="00C706C9" w:rsidRDefault="00842CA7" w:rsidP="00D64FD1">
            <w:pPr>
              <w:pStyle w:val="Nincstrkz"/>
              <w:rPr>
                <w:rFonts w:ascii="Verdana" w:hAnsi="Verdana"/>
                <w:sz w:val="18"/>
              </w:rPr>
            </w:pPr>
            <w:r w:rsidRPr="00C706C9">
              <w:rPr>
                <w:rFonts w:ascii="Verdana" w:hAnsi="Verdana"/>
                <w:sz w:val="18"/>
              </w:rPr>
              <w:t>988/2, 987, 989/1, 898/2, 990/2, 991, 992, 993, 995, 986/2, 1/2, 1/1</w:t>
            </w:r>
          </w:p>
        </w:tc>
      </w:tr>
      <w:tr w:rsidR="00842CA7" w:rsidRPr="00C706C9" w14:paraId="46801CC3" w14:textId="77777777" w:rsidTr="00D64FD1">
        <w:trPr>
          <w:trHeight w:val="300"/>
        </w:trPr>
        <w:tc>
          <w:tcPr>
            <w:tcW w:w="1381" w:type="dxa"/>
            <w:noWrap/>
            <w:hideMark/>
          </w:tcPr>
          <w:p w14:paraId="525AB79E" w14:textId="77777777" w:rsidR="00842CA7" w:rsidRPr="00C706C9" w:rsidRDefault="00842CA7" w:rsidP="00D64FD1">
            <w:pPr>
              <w:pStyle w:val="Nincstrkz"/>
              <w:rPr>
                <w:rFonts w:ascii="Verdana" w:hAnsi="Verdana"/>
                <w:sz w:val="18"/>
              </w:rPr>
            </w:pPr>
            <w:r w:rsidRPr="00C706C9">
              <w:rPr>
                <w:rFonts w:ascii="Verdana" w:hAnsi="Verdana"/>
                <w:sz w:val="18"/>
              </w:rPr>
              <w:t>6286</w:t>
            </w:r>
          </w:p>
        </w:tc>
        <w:tc>
          <w:tcPr>
            <w:tcW w:w="3536" w:type="dxa"/>
            <w:noWrap/>
            <w:hideMark/>
          </w:tcPr>
          <w:p w14:paraId="7D431351" w14:textId="77777777" w:rsidR="00842CA7" w:rsidRPr="00C706C9" w:rsidRDefault="00842CA7" w:rsidP="00D64FD1">
            <w:pPr>
              <w:pStyle w:val="Nincstrkz"/>
              <w:rPr>
                <w:rFonts w:ascii="Verdana" w:hAnsi="Verdana"/>
                <w:sz w:val="18"/>
              </w:rPr>
            </w:pPr>
            <w:r w:rsidRPr="00C706C9">
              <w:rPr>
                <w:rFonts w:ascii="Verdana" w:hAnsi="Verdana"/>
                <w:sz w:val="18"/>
              </w:rPr>
              <w:t>Lakóház ex-lege műemléki környezete</w:t>
            </w:r>
          </w:p>
        </w:tc>
        <w:tc>
          <w:tcPr>
            <w:tcW w:w="1428" w:type="dxa"/>
            <w:noWrap/>
            <w:hideMark/>
          </w:tcPr>
          <w:p w14:paraId="11491259"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noWrap/>
            <w:hideMark/>
          </w:tcPr>
          <w:p w14:paraId="3B51A6FD" w14:textId="77777777" w:rsidR="00842CA7" w:rsidRPr="00C706C9" w:rsidRDefault="00842CA7" w:rsidP="00D64FD1">
            <w:pPr>
              <w:pStyle w:val="Nincstrkz"/>
              <w:rPr>
                <w:rFonts w:ascii="Verdana" w:hAnsi="Verdana"/>
                <w:sz w:val="18"/>
              </w:rPr>
            </w:pPr>
            <w:r w:rsidRPr="00C706C9">
              <w:rPr>
                <w:rFonts w:ascii="Verdana" w:hAnsi="Verdana"/>
                <w:sz w:val="18"/>
              </w:rPr>
              <w:t>987, 7/1, 7/2, 5, 3/2, 3/1, 986/1, 1/2</w:t>
            </w:r>
          </w:p>
        </w:tc>
      </w:tr>
      <w:tr w:rsidR="00842CA7" w:rsidRPr="00C706C9" w14:paraId="122DCF01" w14:textId="77777777" w:rsidTr="00D64FD1">
        <w:trPr>
          <w:trHeight w:val="600"/>
        </w:trPr>
        <w:tc>
          <w:tcPr>
            <w:tcW w:w="1381" w:type="dxa"/>
            <w:noWrap/>
            <w:hideMark/>
          </w:tcPr>
          <w:p w14:paraId="3BDC5169" w14:textId="77777777" w:rsidR="00842CA7" w:rsidRPr="00C706C9" w:rsidRDefault="00842CA7" w:rsidP="00D64FD1">
            <w:pPr>
              <w:pStyle w:val="Nincstrkz"/>
              <w:rPr>
                <w:rFonts w:ascii="Verdana" w:hAnsi="Verdana"/>
                <w:sz w:val="18"/>
              </w:rPr>
            </w:pPr>
            <w:r w:rsidRPr="00C706C9">
              <w:rPr>
                <w:rFonts w:ascii="Verdana" w:hAnsi="Verdana"/>
                <w:sz w:val="18"/>
              </w:rPr>
              <w:t>6285</w:t>
            </w:r>
          </w:p>
        </w:tc>
        <w:tc>
          <w:tcPr>
            <w:tcW w:w="3536" w:type="dxa"/>
            <w:noWrap/>
            <w:hideMark/>
          </w:tcPr>
          <w:p w14:paraId="0E2C0A8E" w14:textId="77777777" w:rsidR="00842CA7" w:rsidRPr="00C706C9" w:rsidRDefault="00842CA7" w:rsidP="00D64FD1">
            <w:pPr>
              <w:pStyle w:val="Nincstrkz"/>
              <w:rPr>
                <w:rFonts w:ascii="Verdana" w:hAnsi="Verdana"/>
                <w:sz w:val="18"/>
              </w:rPr>
            </w:pPr>
            <w:r w:rsidRPr="00C706C9">
              <w:rPr>
                <w:rFonts w:ascii="Verdana" w:hAnsi="Verdana"/>
                <w:sz w:val="18"/>
              </w:rPr>
              <w:t>Lakóház ex-lege műemléki környezete</w:t>
            </w:r>
          </w:p>
        </w:tc>
        <w:tc>
          <w:tcPr>
            <w:tcW w:w="1428" w:type="dxa"/>
            <w:noWrap/>
            <w:hideMark/>
          </w:tcPr>
          <w:p w14:paraId="4A9DA228"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1C62B7B1" w14:textId="77777777" w:rsidR="00842CA7" w:rsidRPr="00C706C9" w:rsidRDefault="00842CA7" w:rsidP="00D64FD1">
            <w:pPr>
              <w:pStyle w:val="Nincstrkz"/>
              <w:rPr>
                <w:rFonts w:ascii="Verdana" w:hAnsi="Verdana"/>
                <w:sz w:val="18"/>
              </w:rPr>
            </w:pPr>
            <w:r w:rsidRPr="00C706C9">
              <w:rPr>
                <w:rFonts w:ascii="Verdana" w:hAnsi="Verdana"/>
                <w:sz w:val="18"/>
              </w:rPr>
              <w:t>1/2, 16, 3/1, 3/2, 988/1, 989/1, 1158, 1167/1, 1002, 17/2, 17/4, 4, 107, 106/2, 105/4</w:t>
            </w:r>
          </w:p>
        </w:tc>
      </w:tr>
      <w:tr w:rsidR="00842CA7" w:rsidRPr="00C706C9" w14:paraId="27F266CA" w14:textId="77777777" w:rsidTr="00D64FD1">
        <w:trPr>
          <w:trHeight w:val="600"/>
        </w:trPr>
        <w:tc>
          <w:tcPr>
            <w:tcW w:w="1381" w:type="dxa"/>
            <w:noWrap/>
            <w:hideMark/>
          </w:tcPr>
          <w:p w14:paraId="026B1AB4" w14:textId="77777777" w:rsidR="00842CA7" w:rsidRPr="00C706C9" w:rsidRDefault="00842CA7" w:rsidP="00D64FD1">
            <w:pPr>
              <w:pStyle w:val="Nincstrkz"/>
              <w:rPr>
                <w:rFonts w:ascii="Verdana" w:hAnsi="Verdana"/>
                <w:sz w:val="18"/>
              </w:rPr>
            </w:pPr>
            <w:r w:rsidRPr="00C706C9">
              <w:rPr>
                <w:rFonts w:ascii="Verdana" w:hAnsi="Verdana"/>
                <w:sz w:val="18"/>
              </w:rPr>
              <w:t>6283</w:t>
            </w:r>
          </w:p>
        </w:tc>
        <w:tc>
          <w:tcPr>
            <w:tcW w:w="3536" w:type="dxa"/>
            <w:noWrap/>
            <w:hideMark/>
          </w:tcPr>
          <w:p w14:paraId="61EC2DDA" w14:textId="77777777" w:rsidR="00842CA7" w:rsidRPr="00C706C9" w:rsidRDefault="00842CA7" w:rsidP="00D64FD1">
            <w:pPr>
              <w:pStyle w:val="Nincstrkz"/>
              <w:rPr>
                <w:rFonts w:ascii="Verdana" w:hAnsi="Verdana"/>
                <w:sz w:val="18"/>
              </w:rPr>
            </w:pPr>
            <w:r w:rsidRPr="00C706C9">
              <w:rPr>
                <w:rFonts w:ascii="Verdana" w:hAnsi="Verdana"/>
                <w:sz w:val="18"/>
              </w:rPr>
              <w:t>Vasember-ház, volt uradalmi fogadó ex-lege műemléki környezete</w:t>
            </w:r>
          </w:p>
        </w:tc>
        <w:tc>
          <w:tcPr>
            <w:tcW w:w="1428" w:type="dxa"/>
            <w:noWrap/>
            <w:hideMark/>
          </w:tcPr>
          <w:p w14:paraId="3CA7E275"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0FA78051" w14:textId="77777777" w:rsidR="00842CA7" w:rsidRPr="00C706C9" w:rsidRDefault="00842CA7" w:rsidP="00D64FD1">
            <w:pPr>
              <w:pStyle w:val="Nincstrkz"/>
              <w:rPr>
                <w:rFonts w:ascii="Verdana" w:hAnsi="Verdana"/>
                <w:sz w:val="18"/>
              </w:rPr>
            </w:pPr>
            <w:r w:rsidRPr="00C706C9">
              <w:rPr>
                <w:rFonts w:ascii="Verdana" w:hAnsi="Verdana"/>
                <w:sz w:val="18"/>
              </w:rPr>
              <w:t>1941/1, 1941/2, 1/2, 1175, 1967, 1966, 1965/2, 1964, 1963, 1962, 1960/8, 1959, 1958</w:t>
            </w:r>
          </w:p>
        </w:tc>
      </w:tr>
      <w:tr w:rsidR="00842CA7" w:rsidRPr="00C706C9" w14:paraId="7D397506" w14:textId="77777777" w:rsidTr="00D64FD1">
        <w:trPr>
          <w:trHeight w:val="1200"/>
        </w:trPr>
        <w:tc>
          <w:tcPr>
            <w:tcW w:w="1381" w:type="dxa"/>
            <w:noWrap/>
            <w:hideMark/>
          </w:tcPr>
          <w:p w14:paraId="195E122D" w14:textId="77777777" w:rsidR="00842CA7" w:rsidRPr="00C706C9" w:rsidRDefault="00842CA7" w:rsidP="00D64FD1">
            <w:pPr>
              <w:pStyle w:val="Nincstrkz"/>
              <w:rPr>
                <w:rFonts w:ascii="Verdana" w:hAnsi="Verdana"/>
                <w:sz w:val="18"/>
              </w:rPr>
            </w:pPr>
            <w:r w:rsidRPr="00C706C9">
              <w:rPr>
                <w:rFonts w:ascii="Verdana" w:hAnsi="Verdana"/>
                <w:sz w:val="18"/>
              </w:rPr>
              <w:t>6269</w:t>
            </w:r>
          </w:p>
        </w:tc>
        <w:tc>
          <w:tcPr>
            <w:tcW w:w="3536" w:type="dxa"/>
            <w:noWrap/>
            <w:hideMark/>
          </w:tcPr>
          <w:p w14:paraId="48EC0411" w14:textId="77777777" w:rsidR="00842CA7" w:rsidRPr="00C706C9" w:rsidRDefault="00842CA7" w:rsidP="00D64FD1">
            <w:pPr>
              <w:pStyle w:val="Nincstrkz"/>
              <w:rPr>
                <w:rFonts w:ascii="Verdana" w:hAnsi="Verdana"/>
                <w:sz w:val="18"/>
              </w:rPr>
            </w:pPr>
            <w:r w:rsidRPr="00C706C9">
              <w:rPr>
                <w:rFonts w:ascii="Verdana" w:hAnsi="Verdana"/>
                <w:sz w:val="18"/>
              </w:rPr>
              <w:t>Felsővárosi r. k. templom ex-lege műemléki környezete</w:t>
            </w:r>
          </w:p>
        </w:tc>
        <w:tc>
          <w:tcPr>
            <w:tcW w:w="1428" w:type="dxa"/>
            <w:noWrap/>
            <w:hideMark/>
          </w:tcPr>
          <w:p w14:paraId="2164D11A"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33B68C84" w14:textId="77777777" w:rsidR="00842CA7" w:rsidRPr="00C706C9" w:rsidRDefault="00842CA7" w:rsidP="00D64FD1">
            <w:pPr>
              <w:pStyle w:val="Nincstrkz"/>
              <w:rPr>
                <w:rFonts w:ascii="Verdana" w:hAnsi="Verdana"/>
                <w:sz w:val="18"/>
              </w:rPr>
            </w:pPr>
            <w:r w:rsidRPr="00C706C9">
              <w:rPr>
                <w:rFonts w:ascii="Verdana" w:hAnsi="Verdana"/>
                <w:sz w:val="18"/>
              </w:rPr>
              <w:t>2418/1, 2419, 2420, 2427/1, 2428, 2434, 2436, 2437, 2438, 2439, 2481, 2413, 2414, 2433/2, 1192, 1193, 1209, 1210, 1211, 1213, 1941/1, 2449/7, 2442/2, 2440/2, 2415, 2406</w:t>
            </w:r>
          </w:p>
        </w:tc>
      </w:tr>
      <w:tr w:rsidR="00842CA7" w:rsidRPr="00C706C9" w14:paraId="7B803A16" w14:textId="77777777" w:rsidTr="00D64FD1">
        <w:trPr>
          <w:trHeight w:val="600"/>
        </w:trPr>
        <w:tc>
          <w:tcPr>
            <w:tcW w:w="1381" w:type="dxa"/>
            <w:noWrap/>
            <w:hideMark/>
          </w:tcPr>
          <w:p w14:paraId="204B558D" w14:textId="77777777" w:rsidR="00842CA7" w:rsidRPr="00C706C9" w:rsidRDefault="00842CA7" w:rsidP="00D64FD1">
            <w:pPr>
              <w:pStyle w:val="Nincstrkz"/>
              <w:rPr>
                <w:rFonts w:ascii="Verdana" w:hAnsi="Verdana"/>
                <w:sz w:val="18"/>
              </w:rPr>
            </w:pPr>
            <w:r w:rsidRPr="00C706C9">
              <w:rPr>
                <w:rFonts w:ascii="Verdana" w:hAnsi="Verdana"/>
                <w:sz w:val="18"/>
              </w:rPr>
              <w:t>8617</w:t>
            </w:r>
          </w:p>
        </w:tc>
        <w:tc>
          <w:tcPr>
            <w:tcW w:w="3536" w:type="dxa"/>
            <w:noWrap/>
            <w:hideMark/>
          </w:tcPr>
          <w:p w14:paraId="051DCB22"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Rk</w:t>
            </w:r>
            <w:proofErr w:type="spellEnd"/>
            <w:r w:rsidRPr="00C706C9">
              <w:rPr>
                <w:rFonts w:ascii="Verdana" w:hAnsi="Verdana"/>
                <w:sz w:val="18"/>
              </w:rPr>
              <w:t>. kápolna ex-lege műemléki környezete</w:t>
            </w:r>
          </w:p>
        </w:tc>
        <w:tc>
          <w:tcPr>
            <w:tcW w:w="1428" w:type="dxa"/>
            <w:noWrap/>
            <w:hideMark/>
          </w:tcPr>
          <w:p w14:paraId="630680B6"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0B84AA26" w14:textId="77777777" w:rsidR="00842CA7" w:rsidRPr="00C706C9" w:rsidRDefault="00842CA7" w:rsidP="00D64FD1">
            <w:pPr>
              <w:pStyle w:val="Nincstrkz"/>
              <w:rPr>
                <w:rFonts w:ascii="Verdana" w:hAnsi="Verdana"/>
                <w:sz w:val="18"/>
              </w:rPr>
            </w:pPr>
            <w:r w:rsidRPr="00C706C9">
              <w:rPr>
                <w:rFonts w:ascii="Verdana" w:hAnsi="Verdana"/>
                <w:sz w:val="18"/>
              </w:rPr>
              <w:t>11669, 11671, 11672, 11673, 11674, 11776, 11810, 11811, 11812/3, 11812/4</w:t>
            </w:r>
          </w:p>
        </w:tc>
      </w:tr>
      <w:tr w:rsidR="00842CA7" w:rsidRPr="00C706C9" w14:paraId="4C10E898" w14:textId="77777777" w:rsidTr="00D64FD1">
        <w:trPr>
          <w:trHeight w:val="900"/>
        </w:trPr>
        <w:tc>
          <w:tcPr>
            <w:tcW w:w="1381" w:type="dxa"/>
            <w:noWrap/>
            <w:hideMark/>
          </w:tcPr>
          <w:p w14:paraId="0141465F" w14:textId="77777777" w:rsidR="00842CA7" w:rsidRPr="00C706C9" w:rsidRDefault="00842CA7" w:rsidP="00D64FD1">
            <w:pPr>
              <w:pStyle w:val="Nincstrkz"/>
              <w:rPr>
                <w:rFonts w:ascii="Verdana" w:hAnsi="Verdana"/>
                <w:sz w:val="18"/>
              </w:rPr>
            </w:pPr>
            <w:r w:rsidRPr="00C706C9">
              <w:rPr>
                <w:rFonts w:ascii="Verdana" w:hAnsi="Verdana"/>
                <w:sz w:val="18"/>
              </w:rPr>
              <w:t>6267</w:t>
            </w:r>
          </w:p>
        </w:tc>
        <w:tc>
          <w:tcPr>
            <w:tcW w:w="3536" w:type="dxa"/>
            <w:noWrap/>
            <w:hideMark/>
          </w:tcPr>
          <w:p w14:paraId="40355F09" w14:textId="77777777" w:rsidR="00842CA7" w:rsidRPr="00C706C9" w:rsidRDefault="00842CA7" w:rsidP="00D64FD1">
            <w:pPr>
              <w:pStyle w:val="Nincstrkz"/>
              <w:rPr>
                <w:rFonts w:ascii="Verdana" w:hAnsi="Verdana"/>
                <w:sz w:val="18"/>
              </w:rPr>
            </w:pPr>
            <w:r w:rsidRPr="00C706C9">
              <w:rPr>
                <w:rFonts w:ascii="Verdana" w:hAnsi="Verdana"/>
                <w:sz w:val="18"/>
              </w:rPr>
              <w:t>Alsóvárosi ferences rendház ex-lege műemléki környezete</w:t>
            </w:r>
          </w:p>
        </w:tc>
        <w:tc>
          <w:tcPr>
            <w:tcW w:w="1428" w:type="dxa"/>
            <w:noWrap/>
            <w:hideMark/>
          </w:tcPr>
          <w:p w14:paraId="5A8BC2C5"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3EBBF774" w14:textId="77777777" w:rsidR="00842CA7" w:rsidRPr="00C706C9" w:rsidRDefault="00842CA7" w:rsidP="00D64FD1">
            <w:pPr>
              <w:pStyle w:val="Nincstrkz"/>
              <w:rPr>
                <w:rFonts w:ascii="Verdana" w:hAnsi="Verdana"/>
                <w:sz w:val="18"/>
              </w:rPr>
            </w:pPr>
            <w:r w:rsidRPr="00C706C9">
              <w:rPr>
                <w:rFonts w:ascii="Verdana" w:hAnsi="Verdana"/>
                <w:sz w:val="18"/>
              </w:rPr>
              <w:t>2011, 2044/1, 2046/1, 2048, 2049, 2052, 2053, 2054, 2055, 2056, 2059/5, 5059/3, 2006/3, 2010</w:t>
            </w:r>
          </w:p>
        </w:tc>
      </w:tr>
      <w:tr w:rsidR="00842CA7" w:rsidRPr="00C706C9" w14:paraId="0B58C16B" w14:textId="77777777" w:rsidTr="00D64FD1">
        <w:trPr>
          <w:trHeight w:val="900"/>
        </w:trPr>
        <w:tc>
          <w:tcPr>
            <w:tcW w:w="1381" w:type="dxa"/>
            <w:noWrap/>
            <w:hideMark/>
          </w:tcPr>
          <w:p w14:paraId="3FB7E5B0" w14:textId="77777777" w:rsidR="00842CA7" w:rsidRPr="00C706C9" w:rsidRDefault="00842CA7" w:rsidP="00D64FD1">
            <w:pPr>
              <w:pStyle w:val="Nincstrkz"/>
              <w:rPr>
                <w:rFonts w:ascii="Verdana" w:hAnsi="Verdana"/>
                <w:sz w:val="18"/>
              </w:rPr>
            </w:pPr>
            <w:r w:rsidRPr="00C706C9">
              <w:rPr>
                <w:rFonts w:ascii="Verdana" w:hAnsi="Verdana"/>
                <w:sz w:val="18"/>
              </w:rPr>
              <w:lastRenderedPageBreak/>
              <w:t>6291</w:t>
            </w:r>
          </w:p>
        </w:tc>
        <w:tc>
          <w:tcPr>
            <w:tcW w:w="3536" w:type="dxa"/>
            <w:noWrap/>
            <w:hideMark/>
          </w:tcPr>
          <w:p w14:paraId="0CF35BF2"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Inkey</w:t>
            </w:r>
            <w:proofErr w:type="spellEnd"/>
            <w:r w:rsidRPr="00C706C9">
              <w:rPr>
                <w:rFonts w:ascii="Verdana" w:hAnsi="Verdana"/>
                <w:sz w:val="18"/>
              </w:rPr>
              <w:t>-sírkápolna ex-lege műemléki környezete</w:t>
            </w:r>
          </w:p>
        </w:tc>
        <w:tc>
          <w:tcPr>
            <w:tcW w:w="1428" w:type="dxa"/>
            <w:noWrap/>
            <w:hideMark/>
          </w:tcPr>
          <w:p w14:paraId="6F1AFF92"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79CB67C4" w14:textId="77777777" w:rsidR="00842CA7" w:rsidRPr="00C706C9" w:rsidRDefault="00842CA7" w:rsidP="00D64FD1">
            <w:pPr>
              <w:pStyle w:val="Nincstrkz"/>
              <w:rPr>
                <w:rFonts w:ascii="Verdana" w:hAnsi="Verdana"/>
                <w:sz w:val="18"/>
              </w:rPr>
            </w:pPr>
            <w:r w:rsidRPr="00C706C9">
              <w:rPr>
                <w:rFonts w:ascii="Verdana" w:hAnsi="Verdana"/>
                <w:sz w:val="18"/>
              </w:rPr>
              <w:t>4378/12, 4378/23, 4378/24, 4381/2, 4001/10, 4001/8, 4001/9, 267/11, 267/13, 267/23, 267/24, 267/8</w:t>
            </w:r>
          </w:p>
        </w:tc>
      </w:tr>
      <w:tr w:rsidR="00842CA7" w:rsidRPr="00C706C9" w14:paraId="249531E3" w14:textId="77777777" w:rsidTr="00D64FD1">
        <w:trPr>
          <w:trHeight w:val="900"/>
        </w:trPr>
        <w:tc>
          <w:tcPr>
            <w:tcW w:w="1381" w:type="dxa"/>
            <w:noWrap/>
            <w:hideMark/>
          </w:tcPr>
          <w:p w14:paraId="6700D90C" w14:textId="77777777" w:rsidR="00842CA7" w:rsidRPr="00C706C9" w:rsidRDefault="00842CA7" w:rsidP="00D64FD1">
            <w:pPr>
              <w:pStyle w:val="Nincstrkz"/>
              <w:rPr>
                <w:rFonts w:ascii="Verdana" w:hAnsi="Verdana"/>
                <w:sz w:val="18"/>
              </w:rPr>
            </w:pPr>
            <w:r w:rsidRPr="00C706C9">
              <w:rPr>
                <w:rFonts w:ascii="Verdana" w:hAnsi="Verdana"/>
                <w:sz w:val="18"/>
              </w:rPr>
              <w:t>6273</w:t>
            </w:r>
          </w:p>
        </w:tc>
        <w:tc>
          <w:tcPr>
            <w:tcW w:w="3536" w:type="dxa"/>
            <w:noWrap/>
            <w:hideMark/>
          </w:tcPr>
          <w:p w14:paraId="26937D86" w14:textId="77777777" w:rsidR="00842CA7" w:rsidRPr="00C706C9" w:rsidRDefault="00842CA7" w:rsidP="00D64FD1">
            <w:pPr>
              <w:pStyle w:val="Nincstrkz"/>
              <w:rPr>
                <w:rFonts w:ascii="Verdana" w:hAnsi="Verdana"/>
                <w:sz w:val="18"/>
              </w:rPr>
            </w:pPr>
            <w:r w:rsidRPr="00C706C9">
              <w:rPr>
                <w:rFonts w:ascii="Verdana" w:hAnsi="Verdana"/>
                <w:sz w:val="18"/>
              </w:rPr>
              <w:t>Szentháromság-szobor ex-lege műemléki környezete</w:t>
            </w:r>
          </w:p>
        </w:tc>
        <w:tc>
          <w:tcPr>
            <w:tcW w:w="1428" w:type="dxa"/>
            <w:noWrap/>
            <w:hideMark/>
          </w:tcPr>
          <w:p w14:paraId="03434132"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4628C187" w14:textId="77777777" w:rsidR="00842CA7" w:rsidRPr="00C706C9" w:rsidRDefault="00842CA7" w:rsidP="00D64FD1">
            <w:pPr>
              <w:pStyle w:val="Nincstrkz"/>
              <w:rPr>
                <w:rFonts w:ascii="Verdana" w:hAnsi="Verdana"/>
                <w:sz w:val="18"/>
              </w:rPr>
            </w:pPr>
            <w:r w:rsidRPr="00C706C9">
              <w:rPr>
                <w:rFonts w:ascii="Verdana" w:hAnsi="Verdana"/>
                <w:sz w:val="18"/>
              </w:rPr>
              <w:t>1/2, 2, 3/1, 6, 7/2, 257/5, 986/1, 987, 988/1, 989/1, 1002, 16, 17/2, 17/4, 1158, 1167/1, 17/3, 1148/1</w:t>
            </w:r>
          </w:p>
        </w:tc>
      </w:tr>
      <w:tr w:rsidR="00842CA7" w:rsidRPr="00C706C9" w14:paraId="089B6184" w14:textId="77777777" w:rsidTr="00D64FD1">
        <w:trPr>
          <w:trHeight w:val="900"/>
        </w:trPr>
        <w:tc>
          <w:tcPr>
            <w:tcW w:w="1381" w:type="dxa"/>
            <w:noWrap/>
            <w:hideMark/>
          </w:tcPr>
          <w:p w14:paraId="0AA793C8" w14:textId="77777777" w:rsidR="00842CA7" w:rsidRPr="00C706C9" w:rsidRDefault="00842CA7" w:rsidP="00D64FD1">
            <w:pPr>
              <w:pStyle w:val="Nincstrkz"/>
              <w:rPr>
                <w:rFonts w:ascii="Verdana" w:hAnsi="Verdana"/>
                <w:sz w:val="18"/>
              </w:rPr>
            </w:pPr>
            <w:r w:rsidRPr="00C706C9">
              <w:rPr>
                <w:rFonts w:ascii="Verdana" w:hAnsi="Verdana"/>
                <w:sz w:val="18"/>
              </w:rPr>
              <w:t>6289</w:t>
            </w:r>
          </w:p>
        </w:tc>
        <w:tc>
          <w:tcPr>
            <w:tcW w:w="3536" w:type="dxa"/>
            <w:noWrap/>
            <w:hideMark/>
          </w:tcPr>
          <w:p w14:paraId="59DD099D"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Inkey</w:t>
            </w:r>
            <w:proofErr w:type="spellEnd"/>
            <w:r w:rsidRPr="00C706C9">
              <w:rPr>
                <w:rFonts w:ascii="Verdana" w:hAnsi="Verdana"/>
                <w:sz w:val="18"/>
              </w:rPr>
              <w:t xml:space="preserve"> urna ex-lege műemléki környezete</w:t>
            </w:r>
          </w:p>
        </w:tc>
        <w:tc>
          <w:tcPr>
            <w:tcW w:w="1428" w:type="dxa"/>
            <w:noWrap/>
            <w:hideMark/>
          </w:tcPr>
          <w:p w14:paraId="0FC6C173"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56F82474" w14:textId="77777777" w:rsidR="00842CA7" w:rsidRPr="00C706C9" w:rsidRDefault="00842CA7" w:rsidP="00D64FD1">
            <w:pPr>
              <w:pStyle w:val="Nincstrkz"/>
              <w:rPr>
                <w:rFonts w:ascii="Verdana" w:hAnsi="Verdana"/>
                <w:sz w:val="18"/>
              </w:rPr>
            </w:pPr>
            <w:r w:rsidRPr="00C706C9">
              <w:rPr>
                <w:rFonts w:ascii="Verdana" w:hAnsi="Verdana"/>
                <w:sz w:val="18"/>
              </w:rPr>
              <w:t>1228, 1234, 1244, 1186, 1191, 1197, 1198, 1199, 1200, 1201, 1202, 1204, 1205, 1157/1, 1158, 1159/1, 1185/1, 1184, 1182/2</w:t>
            </w:r>
          </w:p>
        </w:tc>
      </w:tr>
      <w:tr w:rsidR="00842CA7" w:rsidRPr="00C706C9" w14:paraId="28F47C7C" w14:textId="77777777" w:rsidTr="00D64FD1">
        <w:trPr>
          <w:trHeight w:val="300"/>
        </w:trPr>
        <w:tc>
          <w:tcPr>
            <w:tcW w:w="1381" w:type="dxa"/>
            <w:noWrap/>
            <w:hideMark/>
          </w:tcPr>
          <w:p w14:paraId="4BF8C398" w14:textId="77777777" w:rsidR="00842CA7" w:rsidRPr="00C706C9" w:rsidRDefault="00842CA7" w:rsidP="00D64FD1">
            <w:pPr>
              <w:pStyle w:val="Nincstrkz"/>
              <w:rPr>
                <w:rFonts w:ascii="Verdana" w:hAnsi="Verdana"/>
                <w:sz w:val="18"/>
              </w:rPr>
            </w:pPr>
            <w:r w:rsidRPr="00C706C9">
              <w:rPr>
                <w:rFonts w:ascii="Verdana" w:hAnsi="Verdana"/>
                <w:sz w:val="18"/>
              </w:rPr>
              <w:t>11164</w:t>
            </w:r>
          </w:p>
        </w:tc>
        <w:tc>
          <w:tcPr>
            <w:tcW w:w="3536" w:type="dxa"/>
            <w:noWrap/>
            <w:hideMark/>
          </w:tcPr>
          <w:p w14:paraId="2174725E" w14:textId="77777777" w:rsidR="00842CA7" w:rsidRPr="00C706C9" w:rsidRDefault="00842CA7" w:rsidP="00D64FD1">
            <w:pPr>
              <w:pStyle w:val="Nincstrkz"/>
              <w:rPr>
                <w:rFonts w:ascii="Verdana" w:hAnsi="Verdana"/>
                <w:sz w:val="18"/>
              </w:rPr>
            </w:pPr>
            <w:r w:rsidRPr="00C706C9">
              <w:rPr>
                <w:rFonts w:ascii="Verdana" w:hAnsi="Verdana"/>
                <w:sz w:val="18"/>
              </w:rPr>
              <w:t>Sommer Sándor és felesége síremléke</w:t>
            </w:r>
          </w:p>
        </w:tc>
        <w:tc>
          <w:tcPr>
            <w:tcW w:w="1428" w:type="dxa"/>
            <w:noWrap/>
            <w:hideMark/>
          </w:tcPr>
          <w:p w14:paraId="0B5432F4"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383373F6" w14:textId="77777777" w:rsidR="00842CA7" w:rsidRPr="00C706C9" w:rsidRDefault="00842CA7" w:rsidP="00D64FD1">
            <w:pPr>
              <w:pStyle w:val="Nincstrkz"/>
              <w:rPr>
                <w:rFonts w:ascii="Verdana" w:hAnsi="Verdana"/>
                <w:sz w:val="18"/>
              </w:rPr>
            </w:pPr>
            <w:r w:rsidRPr="00C706C9">
              <w:rPr>
                <w:rFonts w:ascii="Verdana" w:hAnsi="Verdana"/>
                <w:sz w:val="18"/>
              </w:rPr>
              <w:t>3759/1</w:t>
            </w:r>
          </w:p>
        </w:tc>
      </w:tr>
      <w:tr w:rsidR="00842CA7" w:rsidRPr="00C706C9" w14:paraId="1039B53A" w14:textId="77777777" w:rsidTr="00D64FD1">
        <w:trPr>
          <w:trHeight w:val="300"/>
        </w:trPr>
        <w:tc>
          <w:tcPr>
            <w:tcW w:w="1381" w:type="dxa"/>
            <w:noWrap/>
            <w:hideMark/>
          </w:tcPr>
          <w:p w14:paraId="46586BE6" w14:textId="77777777" w:rsidR="00842CA7" w:rsidRPr="00C706C9" w:rsidRDefault="00842CA7" w:rsidP="00D64FD1">
            <w:pPr>
              <w:pStyle w:val="Nincstrkz"/>
              <w:rPr>
                <w:rFonts w:ascii="Verdana" w:hAnsi="Verdana"/>
                <w:sz w:val="18"/>
              </w:rPr>
            </w:pPr>
            <w:r w:rsidRPr="00C706C9">
              <w:rPr>
                <w:rFonts w:ascii="Verdana" w:hAnsi="Verdana"/>
                <w:sz w:val="18"/>
              </w:rPr>
              <w:t>11164</w:t>
            </w:r>
          </w:p>
        </w:tc>
        <w:tc>
          <w:tcPr>
            <w:tcW w:w="3536" w:type="dxa"/>
            <w:noWrap/>
            <w:hideMark/>
          </w:tcPr>
          <w:p w14:paraId="49304200" w14:textId="77777777" w:rsidR="00842CA7" w:rsidRPr="00C706C9" w:rsidRDefault="00842CA7" w:rsidP="00D64FD1">
            <w:pPr>
              <w:pStyle w:val="Nincstrkz"/>
              <w:rPr>
                <w:rFonts w:ascii="Verdana" w:hAnsi="Verdana"/>
                <w:sz w:val="18"/>
              </w:rPr>
            </w:pPr>
            <w:r w:rsidRPr="00C706C9">
              <w:rPr>
                <w:rFonts w:ascii="Verdana" w:hAnsi="Verdana"/>
                <w:sz w:val="18"/>
              </w:rPr>
              <w:t>Ravatalozó</w:t>
            </w:r>
          </w:p>
        </w:tc>
        <w:tc>
          <w:tcPr>
            <w:tcW w:w="1428" w:type="dxa"/>
            <w:noWrap/>
            <w:hideMark/>
          </w:tcPr>
          <w:p w14:paraId="5B60E5F8"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2F63517B" w14:textId="77777777" w:rsidR="00842CA7" w:rsidRPr="00C706C9" w:rsidRDefault="00842CA7" w:rsidP="00D64FD1">
            <w:pPr>
              <w:pStyle w:val="Nincstrkz"/>
              <w:rPr>
                <w:rFonts w:ascii="Verdana" w:hAnsi="Verdana"/>
                <w:sz w:val="18"/>
              </w:rPr>
            </w:pPr>
            <w:r w:rsidRPr="00C706C9">
              <w:rPr>
                <w:rFonts w:ascii="Verdana" w:hAnsi="Verdana"/>
                <w:sz w:val="18"/>
              </w:rPr>
              <w:t>3759/1</w:t>
            </w:r>
          </w:p>
        </w:tc>
      </w:tr>
      <w:tr w:rsidR="00842CA7" w:rsidRPr="00C706C9" w14:paraId="09927571" w14:textId="77777777" w:rsidTr="00D64FD1">
        <w:trPr>
          <w:trHeight w:val="300"/>
        </w:trPr>
        <w:tc>
          <w:tcPr>
            <w:tcW w:w="1381" w:type="dxa"/>
            <w:noWrap/>
            <w:hideMark/>
          </w:tcPr>
          <w:p w14:paraId="10EA27DF" w14:textId="77777777" w:rsidR="00842CA7" w:rsidRPr="00C706C9" w:rsidRDefault="00842CA7" w:rsidP="00D64FD1">
            <w:pPr>
              <w:pStyle w:val="Nincstrkz"/>
              <w:rPr>
                <w:rFonts w:ascii="Verdana" w:hAnsi="Verdana"/>
                <w:sz w:val="18"/>
              </w:rPr>
            </w:pPr>
            <w:r w:rsidRPr="00C706C9">
              <w:rPr>
                <w:rFonts w:ascii="Verdana" w:hAnsi="Verdana"/>
                <w:sz w:val="18"/>
              </w:rPr>
              <w:t>6287</w:t>
            </w:r>
          </w:p>
        </w:tc>
        <w:tc>
          <w:tcPr>
            <w:tcW w:w="3536" w:type="dxa"/>
            <w:noWrap/>
            <w:hideMark/>
          </w:tcPr>
          <w:p w14:paraId="02085987" w14:textId="77777777" w:rsidR="00842CA7" w:rsidRPr="00C706C9" w:rsidRDefault="00842CA7" w:rsidP="00D64FD1">
            <w:pPr>
              <w:pStyle w:val="Nincstrkz"/>
              <w:rPr>
                <w:rFonts w:ascii="Verdana" w:hAnsi="Verdana"/>
                <w:sz w:val="18"/>
              </w:rPr>
            </w:pPr>
            <w:r w:rsidRPr="00C706C9">
              <w:rPr>
                <w:rFonts w:ascii="Verdana" w:hAnsi="Verdana"/>
                <w:sz w:val="18"/>
              </w:rPr>
              <w:t>Magtár</w:t>
            </w:r>
          </w:p>
        </w:tc>
        <w:tc>
          <w:tcPr>
            <w:tcW w:w="1428" w:type="dxa"/>
            <w:noWrap/>
            <w:hideMark/>
          </w:tcPr>
          <w:p w14:paraId="155F3669"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00B70DA0" w14:textId="77777777" w:rsidR="00842CA7" w:rsidRPr="00C706C9" w:rsidRDefault="00842CA7" w:rsidP="00D64FD1">
            <w:pPr>
              <w:pStyle w:val="Nincstrkz"/>
              <w:rPr>
                <w:rFonts w:ascii="Verdana" w:hAnsi="Verdana"/>
                <w:sz w:val="18"/>
              </w:rPr>
            </w:pPr>
            <w:r w:rsidRPr="00C706C9">
              <w:rPr>
                <w:rFonts w:ascii="Verdana" w:hAnsi="Verdana"/>
                <w:sz w:val="18"/>
              </w:rPr>
              <w:t>988/2</w:t>
            </w:r>
          </w:p>
        </w:tc>
      </w:tr>
      <w:tr w:rsidR="00842CA7" w:rsidRPr="00C706C9" w14:paraId="04671520" w14:textId="77777777" w:rsidTr="00D64FD1">
        <w:trPr>
          <w:trHeight w:val="300"/>
        </w:trPr>
        <w:tc>
          <w:tcPr>
            <w:tcW w:w="1381" w:type="dxa"/>
            <w:noWrap/>
            <w:hideMark/>
          </w:tcPr>
          <w:p w14:paraId="52B01A03" w14:textId="77777777" w:rsidR="00842CA7" w:rsidRPr="00C706C9" w:rsidRDefault="00842CA7" w:rsidP="00D64FD1">
            <w:pPr>
              <w:pStyle w:val="Nincstrkz"/>
              <w:rPr>
                <w:rFonts w:ascii="Verdana" w:hAnsi="Verdana"/>
                <w:sz w:val="18"/>
              </w:rPr>
            </w:pPr>
            <w:r w:rsidRPr="00C706C9">
              <w:rPr>
                <w:rFonts w:ascii="Verdana" w:hAnsi="Verdana"/>
                <w:sz w:val="18"/>
              </w:rPr>
              <w:t>11164</w:t>
            </w:r>
          </w:p>
        </w:tc>
        <w:tc>
          <w:tcPr>
            <w:tcW w:w="3536" w:type="dxa"/>
            <w:noWrap/>
            <w:hideMark/>
          </w:tcPr>
          <w:p w14:paraId="48E2BFA4" w14:textId="77777777" w:rsidR="00842CA7" w:rsidRPr="00C706C9" w:rsidRDefault="00842CA7" w:rsidP="00D64FD1">
            <w:pPr>
              <w:pStyle w:val="Nincstrkz"/>
              <w:rPr>
                <w:rFonts w:ascii="Verdana" w:hAnsi="Verdana"/>
                <w:sz w:val="18"/>
              </w:rPr>
            </w:pPr>
            <w:r w:rsidRPr="00C706C9">
              <w:rPr>
                <w:rFonts w:ascii="Verdana" w:hAnsi="Verdana"/>
                <w:sz w:val="18"/>
              </w:rPr>
              <w:t>Steiner család síremléke</w:t>
            </w:r>
          </w:p>
        </w:tc>
        <w:tc>
          <w:tcPr>
            <w:tcW w:w="1428" w:type="dxa"/>
            <w:noWrap/>
            <w:hideMark/>
          </w:tcPr>
          <w:p w14:paraId="3DDED0F1"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280289A4" w14:textId="77777777" w:rsidR="00842CA7" w:rsidRPr="00C706C9" w:rsidRDefault="00842CA7" w:rsidP="00D64FD1">
            <w:pPr>
              <w:pStyle w:val="Nincstrkz"/>
              <w:rPr>
                <w:rFonts w:ascii="Verdana" w:hAnsi="Verdana"/>
                <w:sz w:val="18"/>
              </w:rPr>
            </w:pPr>
            <w:r w:rsidRPr="00C706C9">
              <w:rPr>
                <w:rFonts w:ascii="Verdana" w:hAnsi="Verdana"/>
                <w:sz w:val="18"/>
              </w:rPr>
              <w:t>3759/1</w:t>
            </w:r>
          </w:p>
        </w:tc>
      </w:tr>
      <w:tr w:rsidR="00842CA7" w:rsidRPr="00C706C9" w14:paraId="172DD1DC" w14:textId="77777777" w:rsidTr="00D64FD1">
        <w:trPr>
          <w:trHeight w:val="300"/>
        </w:trPr>
        <w:tc>
          <w:tcPr>
            <w:tcW w:w="1381" w:type="dxa"/>
            <w:noWrap/>
            <w:hideMark/>
          </w:tcPr>
          <w:p w14:paraId="01A2171D" w14:textId="77777777" w:rsidR="00842CA7" w:rsidRPr="00C706C9" w:rsidRDefault="00842CA7" w:rsidP="00D64FD1">
            <w:pPr>
              <w:pStyle w:val="Nincstrkz"/>
              <w:rPr>
                <w:rFonts w:ascii="Verdana" w:hAnsi="Verdana"/>
                <w:sz w:val="18"/>
              </w:rPr>
            </w:pPr>
            <w:r w:rsidRPr="00C706C9">
              <w:rPr>
                <w:rFonts w:ascii="Verdana" w:hAnsi="Verdana"/>
                <w:sz w:val="18"/>
              </w:rPr>
              <w:t>11164</w:t>
            </w:r>
          </w:p>
        </w:tc>
        <w:tc>
          <w:tcPr>
            <w:tcW w:w="3536" w:type="dxa"/>
            <w:noWrap/>
            <w:hideMark/>
          </w:tcPr>
          <w:p w14:paraId="425D66A3" w14:textId="77777777" w:rsidR="00842CA7" w:rsidRPr="00C706C9" w:rsidRDefault="00842CA7" w:rsidP="00D64FD1">
            <w:pPr>
              <w:pStyle w:val="Nincstrkz"/>
              <w:rPr>
                <w:rFonts w:ascii="Verdana" w:hAnsi="Verdana"/>
                <w:sz w:val="18"/>
              </w:rPr>
            </w:pPr>
            <w:r w:rsidRPr="00C706C9">
              <w:rPr>
                <w:rFonts w:ascii="Verdana" w:hAnsi="Verdana"/>
                <w:sz w:val="18"/>
              </w:rPr>
              <w:t>kocsiszín</w:t>
            </w:r>
          </w:p>
        </w:tc>
        <w:tc>
          <w:tcPr>
            <w:tcW w:w="1428" w:type="dxa"/>
            <w:noWrap/>
            <w:hideMark/>
          </w:tcPr>
          <w:p w14:paraId="1437506A"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29149F3E" w14:textId="77777777" w:rsidR="00842CA7" w:rsidRPr="00C706C9" w:rsidRDefault="00842CA7" w:rsidP="00D64FD1">
            <w:pPr>
              <w:pStyle w:val="Nincstrkz"/>
              <w:rPr>
                <w:rFonts w:ascii="Verdana" w:hAnsi="Verdana"/>
                <w:sz w:val="18"/>
              </w:rPr>
            </w:pPr>
            <w:r w:rsidRPr="00C706C9">
              <w:rPr>
                <w:rFonts w:ascii="Verdana" w:hAnsi="Verdana"/>
                <w:sz w:val="18"/>
              </w:rPr>
              <w:t>3759/1</w:t>
            </w:r>
          </w:p>
        </w:tc>
      </w:tr>
      <w:tr w:rsidR="00842CA7" w:rsidRPr="00C706C9" w14:paraId="3C546FF5" w14:textId="77777777" w:rsidTr="00D64FD1">
        <w:trPr>
          <w:trHeight w:val="300"/>
        </w:trPr>
        <w:tc>
          <w:tcPr>
            <w:tcW w:w="1381" w:type="dxa"/>
            <w:noWrap/>
            <w:hideMark/>
          </w:tcPr>
          <w:p w14:paraId="53D8B193" w14:textId="77777777" w:rsidR="00842CA7" w:rsidRPr="00C706C9" w:rsidRDefault="00842CA7" w:rsidP="00D64FD1">
            <w:pPr>
              <w:pStyle w:val="Nincstrkz"/>
              <w:rPr>
                <w:rFonts w:ascii="Verdana" w:hAnsi="Verdana"/>
                <w:sz w:val="18"/>
              </w:rPr>
            </w:pPr>
            <w:r w:rsidRPr="00C706C9">
              <w:rPr>
                <w:rFonts w:ascii="Verdana" w:hAnsi="Verdana"/>
                <w:sz w:val="18"/>
              </w:rPr>
              <w:t>11164</w:t>
            </w:r>
          </w:p>
        </w:tc>
        <w:tc>
          <w:tcPr>
            <w:tcW w:w="3536" w:type="dxa"/>
            <w:noWrap/>
            <w:hideMark/>
          </w:tcPr>
          <w:p w14:paraId="3B212746" w14:textId="77777777" w:rsidR="00842CA7" w:rsidRPr="00C706C9" w:rsidRDefault="00842CA7" w:rsidP="00D64FD1">
            <w:pPr>
              <w:pStyle w:val="Nincstrkz"/>
              <w:rPr>
                <w:rFonts w:ascii="Verdana" w:hAnsi="Verdana"/>
                <w:sz w:val="18"/>
              </w:rPr>
            </w:pPr>
            <w:r w:rsidRPr="00C706C9">
              <w:rPr>
                <w:rFonts w:ascii="Verdana" w:hAnsi="Verdana"/>
                <w:sz w:val="18"/>
              </w:rPr>
              <w:t>temetőgondnok egykori lakása</w:t>
            </w:r>
          </w:p>
        </w:tc>
        <w:tc>
          <w:tcPr>
            <w:tcW w:w="1428" w:type="dxa"/>
            <w:noWrap/>
            <w:hideMark/>
          </w:tcPr>
          <w:p w14:paraId="01EC7E3A"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68B329B8" w14:textId="77777777" w:rsidR="00842CA7" w:rsidRPr="00C706C9" w:rsidRDefault="00842CA7" w:rsidP="00D64FD1">
            <w:pPr>
              <w:pStyle w:val="Nincstrkz"/>
              <w:rPr>
                <w:rFonts w:ascii="Verdana" w:hAnsi="Verdana"/>
                <w:sz w:val="18"/>
              </w:rPr>
            </w:pPr>
            <w:r w:rsidRPr="00C706C9">
              <w:rPr>
                <w:rFonts w:ascii="Verdana" w:hAnsi="Verdana"/>
                <w:sz w:val="18"/>
              </w:rPr>
              <w:t>3759/1</w:t>
            </w:r>
          </w:p>
        </w:tc>
      </w:tr>
      <w:tr w:rsidR="00842CA7" w:rsidRPr="00C706C9" w14:paraId="4B9DF480" w14:textId="77777777" w:rsidTr="00D64FD1">
        <w:trPr>
          <w:trHeight w:val="300"/>
        </w:trPr>
        <w:tc>
          <w:tcPr>
            <w:tcW w:w="1381" w:type="dxa"/>
            <w:noWrap/>
            <w:hideMark/>
          </w:tcPr>
          <w:p w14:paraId="0E57DB01" w14:textId="77777777" w:rsidR="00842CA7" w:rsidRPr="00C706C9" w:rsidRDefault="00842CA7" w:rsidP="00D64FD1">
            <w:pPr>
              <w:pStyle w:val="Nincstrkz"/>
              <w:rPr>
                <w:rFonts w:ascii="Verdana" w:hAnsi="Verdana"/>
                <w:sz w:val="18"/>
              </w:rPr>
            </w:pPr>
            <w:r w:rsidRPr="00C706C9">
              <w:rPr>
                <w:rFonts w:ascii="Verdana" w:hAnsi="Verdana"/>
                <w:sz w:val="18"/>
              </w:rPr>
              <w:t>11164</w:t>
            </w:r>
          </w:p>
        </w:tc>
        <w:tc>
          <w:tcPr>
            <w:tcW w:w="3536" w:type="dxa"/>
            <w:noWrap/>
            <w:hideMark/>
          </w:tcPr>
          <w:p w14:paraId="5B797666" w14:textId="77777777" w:rsidR="00842CA7" w:rsidRPr="00C706C9" w:rsidRDefault="00842CA7" w:rsidP="00D64FD1">
            <w:pPr>
              <w:pStyle w:val="Nincstrkz"/>
              <w:rPr>
                <w:rFonts w:ascii="Verdana" w:hAnsi="Verdana"/>
                <w:sz w:val="18"/>
              </w:rPr>
            </w:pPr>
            <w:r w:rsidRPr="00C706C9">
              <w:rPr>
                <w:rFonts w:ascii="Verdana" w:hAnsi="Verdana"/>
                <w:sz w:val="18"/>
              </w:rPr>
              <w:t>izraelita temető sírkövei</w:t>
            </w:r>
          </w:p>
        </w:tc>
        <w:tc>
          <w:tcPr>
            <w:tcW w:w="1428" w:type="dxa"/>
            <w:noWrap/>
            <w:hideMark/>
          </w:tcPr>
          <w:p w14:paraId="5DC01A5E"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2DC076E5" w14:textId="77777777" w:rsidR="00842CA7" w:rsidRPr="00C706C9" w:rsidRDefault="00842CA7" w:rsidP="00D64FD1">
            <w:pPr>
              <w:pStyle w:val="Nincstrkz"/>
              <w:rPr>
                <w:rFonts w:ascii="Verdana" w:hAnsi="Verdana"/>
                <w:sz w:val="18"/>
              </w:rPr>
            </w:pPr>
            <w:r w:rsidRPr="00C706C9">
              <w:rPr>
                <w:rFonts w:ascii="Verdana" w:hAnsi="Verdana"/>
                <w:sz w:val="18"/>
              </w:rPr>
              <w:t>3759/1</w:t>
            </w:r>
          </w:p>
        </w:tc>
      </w:tr>
      <w:tr w:rsidR="00842CA7" w:rsidRPr="00C706C9" w14:paraId="1B48950C" w14:textId="77777777" w:rsidTr="00D64FD1">
        <w:trPr>
          <w:trHeight w:val="300"/>
        </w:trPr>
        <w:tc>
          <w:tcPr>
            <w:tcW w:w="1381" w:type="dxa"/>
            <w:noWrap/>
            <w:hideMark/>
          </w:tcPr>
          <w:p w14:paraId="05B9AD04" w14:textId="77777777" w:rsidR="00842CA7" w:rsidRPr="00C706C9" w:rsidRDefault="00842CA7" w:rsidP="00D64FD1">
            <w:pPr>
              <w:pStyle w:val="Nincstrkz"/>
              <w:rPr>
                <w:rFonts w:ascii="Verdana" w:hAnsi="Verdana"/>
                <w:sz w:val="18"/>
              </w:rPr>
            </w:pPr>
            <w:r w:rsidRPr="00C706C9">
              <w:rPr>
                <w:rFonts w:ascii="Verdana" w:hAnsi="Verdana"/>
                <w:sz w:val="18"/>
              </w:rPr>
              <w:t>8616</w:t>
            </w:r>
          </w:p>
        </w:tc>
        <w:tc>
          <w:tcPr>
            <w:tcW w:w="3536" w:type="dxa"/>
            <w:noWrap/>
            <w:hideMark/>
          </w:tcPr>
          <w:p w14:paraId="3F2F361D" w14:textId="77777777" w:rsidR="00842CA7" w:rsidRPr="00C706C9" w:rsidRDefault="00842CA7" w:rsidP="00D64FD1">
            <w:pPr>
              <w:pStyle w:val="Nincstrkz"/>
              <w:rPr>
                <w:rFonts w:ascii="Verdana" w:hAnsi="Verdana"/>
                <w:sz w:val="18"/>
              </w:rPr>
            </w:pPr>
            <w:r w:rsidRPr="00C706C9">
              <w:rPr>
                <w:rFonts w:ascii="Verdana" w:hAnsi="Verdana"/>
                <w:sz w:val="18"/>
              </w:rPr>
              <w:t>ún. lábaspajta</w:t>
            </w:r>
          </w:p>
        </w:tc>
        <w:tc>
          <w:tcPr>
            <w:tcW w:w="1428" w:type="dxa"/>
            <w:noWrap/>
            <w:hideMark/>
          </w:tcPr>
          <w:p w14:paraId="113BD134" w14:textId="77777777" w:rsidR="00842CA7" w:rsidRPr="00C706C9" w:rsidRDefault="00842CA7" w:rsidP="00D64FD1">
            <w:pPr>
              <w:pStyle w:val="Nincstrkz"/>
              <w:rPr>
                <w:rFonts w:ascii="Verdana" w:hAnsi="Verdana"/>
                <w:sz w:val="18"/>
              </w:rPr>
            </w:pPr>
            <w:r w:rsidRPr="00C706C9">
              <w:rPr>
                <w:rFonts w:ascii="Verdana" w:hAnsi="Verdana"/>
                <w:sz w:val="18"/>
              </w:rPr>
              <w:t>Műemlék [tartozék]</w:t>
            </w:r>
          </w:p>
        </w:tc>
        <w:tc>
          <w:tcPr>
            <w:tcW w:w="3402" w:type="dxa"/>
            <w:noWrap/>
            <w:hideMark/>
          </w:tcPr>
          <w:p w14:paraId="3ED56320" w14:textId="77777777" w:rsidR="00842CA7" w:rsidRPr="00C706C9" w:rsidRDefault="00842CA7" w:rsidP="00D64FD1">
            <w:pPr>
              <w:pStyle w:val="Nincstrkz"/>
              <w:rPr>
                <w:rFonts w:ascii="Verdana" w:hAnsi="Verdana"/>
                <w:sz w:val="18"/>
              </w:rPr>
            </w:pPr>
            <w:r w:rsidRPr="00C706C9">
              <w:rPr>
                <w:rFonts w:ascii="Verdana" w:hAnsi="Verdana"/>
                <w:sz w:val="18"/>
              </w:rPr>
              <w:t>1188/4</w:t>
            </w:r>
          </w:p>
        </w:tc>
      </w:tr>
      <w:tr w:rsidR="00842CA7" w:rsidRPr="00C706C9" w14:paraId="02D25370" w14:textId="77777777" w:rsidTr="00D64FD1">
        <w:trPr>
          <w:trHeight w:val="300"/>
        </w:trPr>
        <w:tc>
          <w:tcPr>
            <w:tcW w:w="1381" w:type="dxa"/>
            <w:noWrap/>
            <w:hideMark/>
          </w:tcPr>
          <w:p w14:paraId="4A8ABFB5" w14:textId="77777777" w:rsidR="00842CA7" w:rsidRPr="00C706C9" w:rsidRDefault="00842CA7" w:rsidP="00D64FD1">
            <w:pPr>
              <w:pStyle w:val="Nincstrkz"/>
              <w:rPr>
                <w:rFonts w:ascii="Verdana" w:hAnsi="Verdana"/>
                <w:sz w:val="18"/>
              </w:rPr>
            </w:pPr>
            <w:r w:rsidRPr="00C706C9">
              <w:rPr>
                <w:rFonts w:ascii="Verdana" w:hAnsi="Verdana"/>
                <w:sz w:val="18"/>
              </w:rPr>
              <w:t>8617</w:t>
            </w:r>
          </w:p>
        </w:tc>
        <w:tc>
          <w:tcPr>
            <w:tcW w:w="3536" w:type="dxa"/>
            <w:noWrap/>
            <w:hideMark/>
          </w:tcPr>
          <w:p w14:paraId="47E94E22" w14:textId="77777777" w:rsidR="00842CA7" w:rsidRPr="00C706C9" w:rsidRDefault="00842CA7" w:rsidP="00D64FD1">
            <w:pPr>
              <w:pStyle w:val="Nincstrkz"/>
              <w:rPr>
                <w:rFonts w:ascii="Verdana" w:hAnsi="Verdana"/>
                <w:sz w:val="18"/>
              </w:rPr>
            </w:pPr>
            <w:r w:rsidRPr="00C706C9">
              <w:rPr>
                <w:rFonts w:ascii="Verdana" w:hAnsi="Verdana"/>
                <w:sz w:val="18"/>
              </w:rPr>
              <w:t>kőfeszület korpusszal</w:t>
            </w:r>
          </w:p>
        </w:tc>
        <w:tc>
          <w:tcPr>
            <w:tcW w:w="1428" w:type="dxa"/>
            <w:noWrap/>
            <w:hideMark/>
          </w:tcPr>
          <w:p w14:paraId="5C673DD9" w14:textId="77777777" w:rsidR="00842CA7" w:rsidRPr="00C706C9" w:rsidRDefault="00842CA7" w:rsidP="00D64FD1">
            <w:pPr>
              <w:pStyle w:val="Nincstrkz"/>
              <w:rPr>
                <w:rFonts w:ascii="Verdana" w:hAnsi="Verdana"/>
                <w:sz w:val="18"/>
              </w:rPr>
            </w:pPr>
            <w:r w:rsidRPr="00C706C9">
              <w:rPr>
                <w:rFonts w:ascii="Verdana" w:hAnsi="Verdana"/>
                <w:sz w:val="18"/>
              </w:rPr>
              <w:t>Műemlék [tartozék]</w:t>
            </w:r>
          </w:p>
        </w:tc>
        <w:tc>
          <w:tcPr>
            <w:tcW w:w="3402" w:type="dxa"/>
            <w:noWrap/>
            <w:hideMark/>
          </w:tcPr>
          <w:p w14:paraId="7FBCA351" w14:textId="77777777" w:rsidR="00842CA7" w:rsidRPr="00C706C9" w:rsidRDefault="00842CA7" w:rsidP="00D64FD1">
            <w:pPr>
              <w:pStyle w:val="Nincstrkz"/>
              <w:rPr>
                <w:rFonts w:ascii="Verdana" w:hAnsi="Verdana"/>
                <w:sz w:val="18"/>
              </w:rPr>
            </w:pPr>
            <w:r w:rsidRPr="00C706C9">
              <w:rPr>
                <w:rFonts w:ascii="Verdana" w:hAnsi="Verdana"/>
                <w:sz w:val="18"/>
              </w:rPr>
              <w:t>11670</w:t>
            </w:r>
          </w:p>
        </w:tc>
      </w:tr>
      <w:tr w:rsidR="00842CA7" w:rsidRPr="00C706C9" w14:paraId="0DCED4D8" w14:textId="77777777" w:rsidTr="00D64FD1">
        <w:trPr>
          <w:trHeight w:val="300"/>
        </w:trPr>
        <w:tc>
          <w:tcPr>
            <w:tcW w:w="1381" w:type="dxa"/>
            <w:noWrap/>
            <w:hideMark/>
          </w:tcPr>
          <w:p w14:paraId="59D7B0A6" w14:textId="77777777" w:rsidR="00842CA7" w:rsidRPr="00C706C9" w:rsidRDefault="00842CA7" w:rsidP="00D64FD1">
            <w:pPr>
              <w:pStyle w:val="Nincstrkz"/>
              <w:rPr>
                <w:rFonts w:ascii="Verdana" w:hAnsi="Verdana"/>
                <w:sz w:val="18"/>
              </w:rPr>
            </w:pPr>
            <w:r w:rsidRPr="00C706C9">
              <w:rPr>
                <w:rFonts w:ascii="Verdana" w:hAnsi="Verdana"/>
                <w:sz w:val="18"/>
              </w:rPr>
              <w:t>11036</w:t>
            </w:r>
          </w:p>
        </w:tc>
        <w:tc>
          <w:tcPr>
            <w:tcW w:w="3536" w:type="dxa"/>
            <w:noWrap/>
            <w:hideMark/>
          </w:tcPr>
          <w:p w14:paraId="42A0BCA7" w14:textId="77777777" w:rsidR="00842CA7" w:rsidRPr="00C706C9" w:rsidRDefault="00842CA7" w:rsidP="00D64FD1">
            <w:pPr>
              <w:pStyle w:val="Nincstrkz"/>
              <w:rPr>
                <w:rFonts w:ascii="Verdana" w:hAnsi="Verdana"/>
                <w:sz w:val="18"/>
              </w:rPr>
            </w:pPr>
            <w:r w:rsidRPr="00C706C9">
              <w:rPr>
                <w:rFonts w:ascii="Verdana" w:hAnsi="Verdana"/>
                <w:sz w:val="18"/>
              </w:rPr>
              <w:t>Színház-filmszínház épület műemléki környezet</w:t>
            </w:r>
          </w:p>
        </w:tc>
        <w:tc>
          <w:tcPr>
            <w:tcW w:w="1428" w:type="dxa"/>
            <w:noWrap/>
            <w:hideMark/>
          </w:tcPr>
          <w:p w14:paraId="2B72362D"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noWrap/>
            <w:hideMark/>
          </w:tcPr>
          <w:p w14:paraId="57951837" w14:textId="77777777" w:rsidR="00842CA7" w:rsidRPr="00C706C9" w:rsidRDefault="00842CA7" w:rsidP="00D64FD1">
            <w:pPr>
              <w:pStyle w:val="Nincstrkz"/>
              <w:rPr>
                <w:rFonts w:ascii="Verdana" w:hAnsi="Verdana"/>
                <w:sz w:val="18"/>
              </w:rPr>
            </w:pPr>
            <w:r w:rsidRPr="00C706C9">
              <w:rPr>
                <w:rFonts w:ascii="Verdana" w:hAnsi="Verdana"/>
                <w:sz w:val="18"/>
              </w:rPr>
              <w:t>1205, 1204, 1203</w:t>
            </w:r>
          </w:p>
        </w:tc>
      </w:tr>
      <w:tr w:rsidR="00842CA7" w:rsidRPr="00C706C9" w14:paraId="0BF01527" w14:textId="77777777" w:rsidTr="00D64FD1">
        <w:trPr>
          <w:trHeight w:val="300"/>
        </w:trPr>
        <w:tc>
          <w:tcPr>
            <w:tcW w:w="1381" w:type="dxa"/>
            <w:noWrap/>
            <w:hideMark/>
          </w:tcPr>
          <w:p w14:paraId="52C8144C" w14:textId="77777777" w:rsidR="00842CA7" w:rsidRPr="00C706C9" w:rsidRDefault="00842CA7" w:rsidP="00D64FD1">
            <w:pPr>
              <w:pStyle w:val="Nincstrkz"/>
              <w:rPr>
                <w:rFonts w:ascii="Verdana" w:hAnsi="Verdana"/>
                <w:sz w:val="18"/>
              </w:rPr>
            </w:pPr>
            <w:r w:rsidRPr="00C706C9">
              <w:rPr>
                <w:rFonts w:ascii="Verdana" w:hAnsi="Verdana"/>
                <w:sz w:val="18"/>
              </w:rPr>
              <w:t>6266</w:t>
            </w:r>
          </w:p>
        </w:tc>
        <w:tc>
          <w:tcPr>
            <w:tcW w:w="3536" w:type="dxa"/>
            <w:noWrap/>
            <w:hideMark/>
          </w:tcPr>
          <w:p w14:paraId="60BF796E" w14:textId="77777777" w:rsidR="00842CA7" w:rsidRPr="00C706C9" w:rsidRDefault="00842CA7" w:rsidP="00D64FD1">
            <w:pPr>
              <w:pStyle w:val="Nincstrkz"/>
              <w:rPr>
                <w:rFonts w:ascii="Verdana" w:hAnsi="Verdana"/>
                <w:sz w:val="18"/>
              </w:rPr>
            </w:pPr>
            <w:r w:rsidRPr="00C706C9">
              <w:rPr>
                <w:rFonts w:ascii="Verdana" w:hAnsi="Verdana"/>
                <w:sz w:val="18"/>
              </w:rPr>
              <w:t>Alsóvárosi ferences templom</w:t>
            </w:r>
          </w:p>
        </w:tc>
        <w:tc>
          <w:tcPr>
            <w:tcW w:w="1428" w:type="dxa"/>
            <w:noWrap/>
            <w:hideMark/>
          </w:tcPr>
          <w:p w14:paraId="2CA2584A"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6B21D4DD" w14:textId="77777777" w:rsidR="00842CA7" w:rsidRPr="00C706C9" w:rsidRDefault="00842CA7" w:rsidP="00D64FD1">
            <w:pPr>
              <w:pStyle w:val="Nincstrkz"/>
              <w:rPr>
                <w:rFonts w:ascii="Verdana" w:hAnsi="Verdana"/>
                <w:sz w:val="18"/>
              </w:rPr>
            </w:pPr>
            <w:r w:rsidRPr="00C706C9">
              <w:rPr>
                <w:rFonts w:ascii="Verdana" w:hAnsi="Verdana"/>
                <w:sz w:val="18"/>
              </w:rPr>
              <w:t>2048</w:t>
            </w:r>
          </w:p>
        </w:tc>
      </w:tr>
      <w:tr w:rsidR="00842CA7" w:rsidRPr="00C706C9" w14:paraId="217EE09F" w14:textId="77777777" w:rsidTr="00D64FD1">
        <w:trPr>
          <w:trHeight w:val="300"/>
        </w:trPr>
        <w:tc>
          <w:tcPr>
            <w:tcW w:w="1381" w:type="dxa"/>
            <w:noWrap/>
            <w:hideMark/>
          </w:tcPr>
          <w:p w14:paraId="14683E2E" w14:textId="77777777" w:rsidR="00842CA7" w:rsidRPr="00C706C9" w:rsidRDefault="00842CA7" w:rsidP="00D64FD1">
            <w:pPr>
              <w:pStyle w:val="Nincstrkz"/>
              <w:rPr>
                <w:rFonts w:ascii="Verdana" w:hAnsi="Verdana"/>
                <w:sz w:val="18"/>
              </w:rPr>
            </w:pPr>
            <w:r w:rsidRPr="00C706C9">
              <w:rPr>
                <w:rFonts w:ascii="Verdana" w:hAnsi="Verdana"/>
                <w:sz w:val="18"/>
              </w:rPr>
              <w:t>6267</w:t>
            </w:r>
          </w:p>
        </w:tc>
        <w:tc>
          <w:tcPr>
            <w:tcW w:w="3536" w:type="dxa"/>
            <w:noWrap/>
            <w:hideMark/>
          </w:tcPr>
          <w:p w14:paraId="7E262959" w14:textId="77777777" w:rsidR="00842CA7" w:rsidRPr="00C706C9" w:rsidRDefault="00842CA7" w:rsidP="00D64FD1">
            <w:pPr>
              <w:pStyle w:val="Nincstrkz"/>
              <w:rPr>
                <w:rFonts w:ascii="Verdana" w:hAnsi="Verdana"/>
                <w:sz w:val="18"/>
              </w:rPr>
            </w:pPr>
            <w:r w:rsidRPr="00C706C9">
              <w:rPr>
                <w:rFonts w:ascii="Verdana" w:hAnsi="Verdana"/>
                <w:sz w:val="18"/>
              </w:rPr>
              <w:t>Alsóvárosi ferences rendház</w:t>
            </w:r>
          </w:p>
        </w:tc>
        <w:tc>
          <w:tcPr>
            <w:tcW w:w="1428" w:type="dxa"/>
            <w:noWrap/>
            <w:hideMark/>
          </w:tcPr>
          <w:p w14:paraId="190D35D8"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2AD75259" w14:textId="77777777" w:rsidR="00842CA7" w:rsidRPr="00C706C9" w:rsidRDefault="00842CA7" w:rsidP="00D64FD1">
            <w:pPr>
              <w:pStyle w:val="Nincstrkz"/>
              <w:rPr>
                <w:rFonts w:ascii="Verdana" w:hAnsi="Verdana"/>
                <w:sz w:val="18"/>
              </w:rPr>
            </w:pPr>
            <w:r w:rsidRPr="00C706C9">
              <w:rPr>
                <w:rFonts w:ascii="Verdana" w:hAnsi="Verdana"/>
                <w:sz w:val="18"/>
              </w:rPr>
              <w:t>2047</w:t>
            </w:r>
          </w:p>
        </w:tc>
      </w:tr>
      <w:tr w:rsidR="00842CA7" w:rsidRPr="00C706C9" w14:paraId="6552CF02" w14:textId="77777777" w:rsidTr="00D64FD1">
        <w:trPr>
          <w:trHeight w:val="300"/>
        </w:trPr>
        <w:tc>
          <w:tcPr>
            <w:tcW w:w="1381" w:type="dxa"/>
            <w:noWrap/>
            <w:hideMark/>
          </w:tcPr>
          <w:p w14:paraId="1B7C07C2" w14:textId="77777777" w:rsidR="00842CA7" w:rsidRPr="00C706C9" w:rsidRDefault="00842CA7" w:rsidP="00D64FD1">
            <w:pPr>
              <w:pStyle w:val="Nincstrkz"/>
              <w:rPr>
                <w:rFonts w:ascii="Verdana" w:hAnsi="Verdana"/>
                <w:sz w:val="18"/>
              </w:rPr>
            </w:pPr>
            <w:r w:rsidRPr="00C706C9">
              <w:rPr>
                <w:rFonts w:ascii="Verdana" w:hAnsi="Verdana"/>
                <w:sz w:val="18"/>
              </w:rPr>
              <w:t>6268</w:t>
            </w:r>
          </w:p>
        </w:tc>
        <w:tc>
          <w:tcPr>
            <w:tcW w:w="3536" w:type="dxa"/>
            <w:noWrap/>
            <w:hideMark/>
          </w:tcPr>
          <w:p w14:paraId="004268B5" w14:textId="77777777" w:rsidR="00842CA7" w:rsidRPr="00C706C9" w:rsidRDefault="00842CA7" w:rsidP="00D64FD1">
            <w:pPr>
              <w:pStyle w:val="Nincstrkz"/>
              <w:rPr>
                <w:rFonts w:ascii="Verdana" w:hAnsi="Verdana"/>
                <w:sz w:val="18"/>
              </w:rPr>
            </w:pPr>
            <w:r w:rsidRPr="00C706C9">
              <w:rPr>
                <w:rFonts w:ascii="Verdana" w:hAnsi="Verdana"/>
                <w:sz w:val="18"/>
              </w:rPr>
              <w:t>Lakóház</w:t>
            </w:r>
          </w:p>
        </w:tc>
        <w:tc>
          <w:tcPr>
            <w:tcW w:w="1428" w:type="dxa"/>
            <w:noWrap/>
            <w:hideMark/>
          </w:tcPr>
          <w:p w14:paraId="0EB7A952" w14:textId="77777777" w:rsidR="00842CA7" w:rsidRPr="00C706C9" w:rsidRDefault="00842CA7" w:rsidP="00D64FD1">
            <w:pPr>
              <w:pStyle w:val="Nincstrkz"/>
              <w:rPr>
                <w:rFonts w:ascii="Verdana" w:hAnsi="Verdana"/>
                <w:sz w:val="18"/>
              </w:rPr>
            </w:pPr>
            <w:r w:rsidRPr="00C706C9">
              <w:rPr>
                <w:rFonts w:ascii="Verdana" w:hAnsi="Verdana"/>
                <w:sz w:val="18"/>
              </w:rPr>
              <w:t>általános műemléki védelem</w:t>
            </w:r>
          </w:p>
        </w:tc>
        <w:tc>
          <w:tcPr>
            <w:tcW w:w="3402" w:type="dxa"/>
            <w:noWrap/>
            <w:hideMark/>
          </w:tcPr>
          <w:p w14:paraId="36E75FCB" w14:textId="77777777" w:rsidR="00842CA7" w:rsidRPr="00C706C9" w:rsidRDefault="00842CA7" w:rsidP="00D64FD1">
            <w:pPr>
              <w:pStyle w:val="Nincstrkz"/>
              <w:rPr>
                <w:rFonts w:ascii="Verdana" w:hAnsi="Verdana"/>
                <w:sz w:val="18"/>
              </w:rPr>
            </w:pPr>
            <w:r w:rsidRPr="00C706C9">
              <w:rPr>
                <w:rFonts w:ascii="Verdana" w:hAnsi="Verdana"/>
                <w:sz w:val="18"/>
              </w:rPr>
              <w:t>2266/1</w:t>
            </w:r>
          </w:p>
        </w:tc>
      </w:tr>
      <w:tr w:rsidR="00842CA7" w:rsidRPr="00C706C9" w14:paraId="242AEF18" w14:textId="77777777" w:rsidTr="00D64FD1">
        <w:trPr>
          <w:trHeight w:val="300"/>
        </w:trPr>
        <w:tc>
          <w:tcPr>
            <w:tcW w:w="1381" w:type="dxa"/>
            <w:noWrap/>
            <w:hideMark/>
          </w:tcPr>
          <w:p w14:paraId="34DC7118" w14:textId="77777777" w:rsidR="00842CA7" w:rsidRPr="00C706C9" w:rsidRDefault="00842CA7" w:rsidP="00D64FD1">
            <w:pPr>
              <w:pStyle w:val="Nincstrkz"/>
              <w:rPr>
                <w:rFonts w:ascii="Verdana" w:hAnsi="Verdana"/>
                <w:sz w:val="18"/>
              </w:rPr>
            </w:pPr>
            <w:r w:rsidRPr="00C706C9">
              <w:rPr>
                <w:rFonts w:ascii="Verdana" w:hAnsi="Verdana"/>
                <w:sz w:val="18"/>
              </w:rPr>
              <w:t>6269</w:t>
            </w:r>
          </w:p>
        </w:tc>
        <w:tc>
          <w:tcPr>
            <w:tcW w:w="3536" w:type="dxa"/>
            <w:noWrap/>
            <w:hideMark/>
          </w:tcPr>
          <w:p w14:paraId="07EB78BE" w14:textId="77777777" w:rsidR="00842CA7" w:rsidRPr="00C706C9" w:rsidRDefault="00842CA7" w:rsidP="00D64FD1">
            <w:pPr>
              <w:pStyle w:val="Nincstrkz"/>
              <w:rPr>
                <w:rFonts w:ascii="Verdana" w:hAnsi="Verdana"/>
                <w:sz w:val="18"/>
              </w:rPr>
            </w:pPr>
            <w:r w:rsidRPr="00C706C9">
              <w:rPr>
                <w:rFonts w:ascii="Verdana" w:hAnsi="Verdana"/>
                <w:sz w:val="18"/>
              </w:rPr>
              <w:t>Felsővárosi r. k. templom</w:t>
            </w:r>
          </w:p>
        </w:tc>
        <w:tc>
          <w:tcPr>
            <w:tcW w:w="1428" w:type="dxa"/>
            <w:noWrap/>
            <w:hideMark/>
          </w:tcPr>
          <w:p w14:paraId="6F83CE63"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2E91A31A" w14:textId="77777777" w:rsidR="00842CA7" w:rsidRPr="00C706C9" w:rsidRDefault="00842CA7" w:rsidP="00D64FD1">
            <w:pPr>
              <w:pStyle w:val="Nincstrkz"/>
              <w:rPr>
                <w:rFonts w:ascii="Verdana" w:hAnsi="Verdana"/>
                <w:sz w:val="18"/>
              </w:rPr>
            </w:pPr>
            <w:r w:rsidRPr="00C706C9">
              <w:rPr>
                <w:rFonts w:ascii="Verdana" w:hAnsi="Verdana"/>
                <w:sz w:val="18"/>
              </w:rPr>
              <w:t>2435</w:t>
            </w:r>
          </w:p>
        </w:tc>
      </w:tr>
      <w:tr w:rsidR="00842CA7" w:rsidRPr="00C706C9" w14:paraId="2E447B92" w14:textId="77777777" w:rsidTr="00D64FD1">
        <w:trPr>
          <w:trHeight w:val="300"/>
        </w:trPr>
        <w:tc>
          <w:tcPr>
            <w:tcW w:w="1381" w:type="dxa"/>
            <w:noWrap/>
            <w:hideMark/>
          </w:tcPr>
          <w:p w14:paraId="1E232C9C" w14:textId="77777777" w:rsidR="00842CA7" w:rsidRPr="00C706C9" w:rsidRDefault="00842CA7" w:rsidP="00D64FD1">
            <w:pPr>
              <w:pStyle w:val="Nincstrkz"/>
              <w:rPr>
                <w:rFonts w:ascii="Verdana" w:hAnsi="Verdana"/>
                <w:sz w:val="18"/>
              </w:rPr>
            </w:pPr>
            <w:r w:rsidRPr="00C706C9">
              <w:rPr>
                <w:rFonts w:ascii="Verdana" w:hAnsi="Verdana"/>
                <w:sz w:val="18"/>
              </w:rPr>
              <w:t>6270</w:t>
            </w:r>
          </w:p>
        </w:tc>
        <w:tc>
          <w:tcPr>
            <w:tcW w:w="3536" w:type="dxa"/>
            <w:noWrap/>
            <w:hideMark/>
          </w:tcPr>
          <w:p w14:paraId="46731BB0" w14:textId="77777777" w:rsidR="00842CA7" w:rsidRPr="00C706C9" w:rsidRDefault="00842CA7" w:rsidP="00D64FD1">
            <w:pPr>
              <w:pStyle w:val="Nincstrkz"/>
              <w:rPr>
                <w:rFonts w:ascii="Verdana" w:hAnsi="Verdana"/>
                <w:sz w:val="18"/>
              </w:rPr>
            </w:pPr>
            <w:r w:rsidRPr="00C706C9">
              <w:rPr>
                <w:rFonts w:ascii="Verdana" w:hAnsi="Verdana"/>
                <w:sz w:val="18"/>
              </w:rPr>
              <w:t>Lakóház</w:t>
            </w:r>
          </w:p>
        </w:tc>
        <w:tc>
          <w:tcPr>
            <w:tcW w:w="1428" w:type="dxa"/>
            <w:noWrap/>
            <w:hideMark/>
          </w:tcPr>
          <w:p w14:paraId="48F9FF8F" w14:textId="77777777" w:rsidR="00842CA7" w:rsidRPr="00C706C9" w:rsidRDefault="00842CA7" w:rsidP="00D64FD1">
            <w:pPr>
              <w:pStyle w:val="Nincstrkz"/>
              <w:rPr>
                <w:rFonts w:ascii="Verdana" w:hAnsi="Verdana"/>
                <w:sz w:val="18"/>
              </w:rPr>
            </w:pPr>
            <w:r w:rsidRPr="00C706C9">
              <w:rPr>
                <w:rFonts w:ascii="Verdana" w:hAnsi="Verdana"/>
                <w:sz w:val="18"/>
              </w:rPr>
              <w:t>általános műemléki védelem</w:t>
            </w:r>
          </w:p>
        </w:tc>
        <w:tc>
          <w:tcPr>
            <w:tcW w:w="3402" w:type="dxa"/>
            <w:noWrap/>
            <w:hideMark/>
          </w:tcPr>
          <w:p w14:paraId="39CDFBDF" w14:textId="77777777" w:rsidR="00842CA7" w:rsidRPr="00C706C9" w:rsidRDefault="00842CA7" w:rsidP="00D64FD1">
            <w:pPr>
              <w:pStyle w:val="Nincstrkz"/>
              <w:rPr>
                <w:rFonts w:ascii="Verdana" w:hAnsi="Verdana"/>
                <w:sz w:val="18"/>
              </w:rPr>
            </w:pPr>
            <w:r w:rsidRPr="00C706C9">
              <w:rPr>
                <w:rFonts w:ascii="Verdana" w:hAnsi="Verdana"/>
                <w:sz w:val="18"/>
              </w:rPr>
              <w:t>2428</w:t>
            </w:r>
          </w:p>
        </w:tc>
      </w:tr>
      <w:tr w:rsidR="00842CA7" w:rsidRPr="00C706C9" w14:paraId="31203931" w14:textId="77777777" w:rsidTr="00D64FD1">
        <w:trPr>
          <w:trHeight w:val="300"/>
        </w:trPr>
        <w:tc>
          <w:tcPr>
            <w:tcW w:w="1381" w:type="dxa"/>
            <w:noWrap/>
            <w:hideMark/>
          </w:tcPr>
          <w:p w14:paraId="1445568D" w14:textId="77777777" w:rsidR="00842CA7" w:rsidRPr="00C706C9" w:rsidRDefault="00842CA7" w:rsidP="00D64FD1">
            <w:pPr>
              <w:pStyle w:val="Nincstrkz"/>
              <w:rPr>
                <w:rFonts w:ascii="Verdana" w:hAnsi="Verdana"/>
                <w:sz w:val="18"/>
              </w:rPr>
            </w:pPr>
            <w:r w:rsidRPr="00C706C9">
              <w:rPr>
                <w:rFonts w:ascii="Verdana" w:hAnsi="Verdana"/>
                <w:sz w:val="18"/>
              </w:rPr>
              <w:t>6271</w:t>
            </w:r>
          </w:p>
        </w:tc>
        <w:tc>
          <w:tcPr>
            <w:tcW w:w="3536" w:type="dxa"/>
            <w:noWrap/>
            <w:hideMark/>
          </w:tcPr>
          <w:p w14:paraId="43160FC7" w14:textId="77777777" w:rsidR="00842CA7" w:rsidRPr="00C706C9" w:rsidRDefault="00842CA7" w:rsidP="00D64FD1">
            <w:pPr>
              <w:pStyle w:val="Nincstrkz"/>
              <w:rPr>
                <w:rFonts w:ascii="Verdana" w:hAnsi="Verdana"/>
                <w:sz w:val="18"/>
              </w:rPr>
            </w:pPr>
            <w:r w:rsidRPr="00C706C9">
              <w:rPr>
                <w:rFonts w:ascii="Verdana" w:hAnsi="Verdana"/>
                <w:sz w:val="18"/>
              </w:rPr>
              <w:t>R. k. plébániaház</w:t>
            </w:r>
          </w:p>
        </w:tc>
        <w:tc>
          <w:tcPr>
            <w:tcW w:w="1428" w:type="dxa"/>
            <w:noWrap/>
            <w:hideMark/>
          </w:tcPr>
          <w:p w14:paraId="406813BE" w14:textId="77777777" w:rsidR="00842CA7" w:rsidRPr="00C706C9" w:rsidRDefault="00842CA7" w:rsidP="00D64FD1">
            <w:pPr>
              <w:pStyle w:val="Nincstrkz"/>
              <w:rPr>
                <w:rFonts w:ascii="Verdana" w:hAnsi="Verdana"/>
                <w:sz w:val="18"/>
              </w:rPr>
            </w:pPr>
            <w:r w:rsidRPr="00C706C9">
              <w:rPr>
                <w:rFonts w:ascii="Verdana" w:hAnsi="Verdana"/>
                <w:sz w:val="18"/>
              </w:rPr>
              <w:t>általános műemléki védelem</w:t>
            </w:r>
          </w:p>
        </w:tc>
        <w:tc>
          <w:tcPr>
            <w:tcW w:w="3402" w:type="dxa"/>
            <w:noWrap/>
            <w:hideMark/>
          </w:tcPr>
          <w:p w14:paraId="73CA40AE" w14:textId="77777777" w:rsidR="00842CA7" w:rsidRPr="00C706C9" w:rsidRDefault="00842CA7" w:rsidP="00D64FD1">
            <w:pPr>
              <w:pStyle w:val="Nincstrkz"/>
              <w:rPr>
                <w:rFonts w:ascii="Verdana" w:hAnsi="Verdana"/>
                <w:sz w:val="18"/>
              </w:rPr>
            </w:pPr>
            <w:r w:rsidRPr="00C706C9">
              <w:rPr>
                <w:rFonts w:ascii="Verdana" w:hAnsi="Verdana"/>
                <w:sz w:val="18"/>
              </w:rPr>
              <w:t>2420</w:t>
            </w:r>
          </w:p>
        </w:tc>
      </w:tr>
      <w:tr w:rsidR="00842CA7" w:rsidRPr="00C706C9" w14:paraId="3C686441" w14:textId="77777777" w:rsidTr="00D64FD1">
        <w:trPr>
          <w:trHeight w:val="300"/>
        </w:trPr>
        <w:tc>
          <w:tcPr>
            <w:tcW w:w="1381" w:type="dxa"/>
            <w:noWrap/>
            <w:hideMark/>
          </w:tcPr>
          <w:p w14:paraId="3C3EC885" w14:textId="77777777" w:rsidR="00842CA7" w:rsidRPr="00C706C9" w:rsidRDefault="00842CA7" w:rsidP="00D64FD1">
            <w:pPr>
              <w:pStyle w:val="Nincstrkz"/>
              <w:rPr>
                <w:rFonts w:ascii="Verdana" w:hAnsi="Verdana"/>
                <w:sz w:val="18"/>
              </w:rPr>
            </w:pPr>
            <w:r w:rsidRPr="00C706C9">
              <w:rPr>
                <w:rFonts w:ascii="Verdana" w:hAnsi="Verdana"/>
                <w:sz w:val="18"/>
              </w:rPr>
              <w:t>6272</w:t>
            </w:r>
          </w:p>
        </w:tc>
        <w:tc>
          <w:tcPr>
            <w:tcW w:w="3536" w:type="dxa"/>
            <w:noWrap/>
            <w:hideMark/>
          </w:tcPr>
          <w:p w14:paraId="4F9F673D"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Axenti</w:t>
            </w:r>
            <w:proofErr w:type="spellEnd"/>
            <w:r w:rsidRPr="00C706C9">
              <w:rPr>
                <w:rFonts w:ascii="Verdana" w:hAnsi="Verdana"/>
                <w:sz w:val="18"/>
              </w:rPr>
              <w:t>-ház</w:t>
            </w:r>
          </w:p>
        </w:tc>
        <w:tc>
          <w:tcPr>
            <w:tcW w:w="1428" w:type="dxa"/>
            <w:noWrap/>
            <w:hideMark/>
          </w:tcPr>
          <w:p w14:paraId="31486F98" w14:textId="77777777" w:rsidR="00842CA7" w:rsidRPr="00C706C9" w:rsidRDefault="00842CA7" w:rsidP="00D64FD1">
            <w:pPr>
              <w:pStyle w:val="Nincstrkz"/>
              <w:rPr>
                <w:rFonts w:ascii="Verdana" w:hAnsi="Verdana"/>
                <w:sz w:val="18"/>
              </w:rPr>
            </w:pPr>
            <w:r w:rsidRPr="00C706C9">
              <w:rPr>
                <w:rFonts w:ascii="Verdana" w:hAnsi="Verdana"/>
                <w:sz w:val="18"/>
              </w:rPr>
              <w:t>általános műemléki védelem</w:t>
            </w:r>
          </w:p>
        </w:tc>
        <w:tc>
          <w:tcPr>
            <w:tcW w:w="3402" w:type="dxa"/>
            <w:noWrap/>
            <w:hideMark/>
          </w:tcPr>
          <w:p w14:paraId="42EDEB4B" w14:textId="77777777" w:rsidR="00842CA7" w:rsidRPr="00C706C9" w:rsidRDefault="00842CA7" w:rsidP="00D64FD1">
            <w:pPr>
              <w:pStyle w:val="Nincstrkz"/>
              <w:rPr>
                <w:rFonts w:ascii="Verdana" w:hAnsi="Verdana"/>
                <w:sz w:val="18"/>
              </w:rPr>
            </w:pPr>
            <w:r w:rsidRPr="00C706C9">
              <w:rPr>
                <w:rFonts w:ascii="Verdana" w:hAnsi="Verdana"/>
                <w:sz w:val="18"/>
              </w:rPr>
              <w:t>2419</w:t>
            </w:r>
          </w:p>
        </w:tc>
      </w:tr>
      <w:tr w:rsidR="00842CA7" w:rsidRPr="00C706C9" w14:paraId="0AAB3BB8" w14:textId="77777777" w:rsidTr="00D64FD1">
        <w:trPr>
          <w:trHeight w:val="300"/>
        </w:trPr>
        <w:tc>
          <w:tcPr>
            <w:tcW w:w="1381" w:type="dxa"/>
            <w:noWrap/>
            <w:hideMark/>
          </w:tcPr>
          <w:p w14:paraId="0BDADA72" w14:textId="77777777" w:rsidR="00842CA7" w:rsidRPr="00C706C9" w:rsidRDefault="00842CA7" w:rsidP="00D64FD1">
            <w:pPr>
              <w:pStyle w:val="Nincstrkz"/>
              <w:rPr>
                <w:rFonts w:ascii="Verdana" w:hAnsi="Verdana"/>
                <w:sz w:val="18"/>
              </w:rPr>
            </w:pPr>
            <w:r w:rsidRPr="00C706C9">
              <w:rPr>
                <w:rFonts w:ascii="Verdana" w:hAnsi="Verdana"/>
                <w:sz w:val="18"/>
              </w:rPr>
              <w:t>6273</w:t>
            </w:r>
          </w:p>
        </w:tc>
        <w:tc>
          <w:tcPr>
            <w:tcW w:w="3536" w:type="dxa"/>
            <w:noWrap/>
            <w:hideMark/>
          </w:tcPr>
          <w:p w14:paraId="65FB102B" w14:textId="77777777" w:rsidR="00842CA7" w:rsidRPr="00C706C9" w:rsidRDefault="00842CA7" w:rsidP="00D64FD1">
            <w:pPr>
              <w:pStyle w:val="Nincstrkz"/>
              <w:rPr>
                <w:rFonts w:ascii="Verdana" w:hAnsi="Verdana"/>
                <w:sz w:val="18"/>
              </w:rPr>
            </w:pPr>
            <w:r w:rsidRPr="00C706C9">
              <w:rPr>
                <w:rFonts w:ascii="Verdana" w:hAnsi="Verdana"/>
                <w:sz w:val="18"/>
              </w:rPr>
              <w:t>Szentháromság-szobor</w:t>
            </w:r>
          </w:p>
        </w:tc>
        <w:tc>
          <w:tcPr>
            <w:tcW w:w="1428" w:type="dxa"/>
            <w:noWrap/>
            <w:hideMark/>
          </w:tcPr>
          <w:p w14:paraId="6BA829C5"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2D5756D7" w14:textId="77777777" w:rsidR="00842CA7" w:rsidRPr="00C706C9" w:rsidRDefault="00842CA7" w:rsidP="00D64FD1">
            <w:pPr>
              <w:pStyle w:val="Nincstrkz"/>
              <w:rPr>
                <w:rFonts w:ascii="Verdana" w:hAnsi="Verdana"/>
                <w:sz w:val="18"/>
              </w:rPr>
            </w:pPr>
            <w:r w:rsidRPr="00C706C9">
              <w:rPr>
                <w:rFonts w:ascii="Verdana" w:hAnsi="Verdana"/>
                <w:sz w:val="18"/>
              </w:rPr>
              <w:t>1/1</w:t>
            </w:r>
          </w:p>
        </w:tc>
      </w:tr>
      <w:tr w:rsidR="00842CA7" w:rsidRPr="00C706C9" w14:paraId="794C1F4D" w14:textId="77777777" w:rsidTr="00D64FD1">
        <w:trPr>
          <w:trHeight w:val="300"/>
        </w:trPr>
        <w:tc>
          <w:tcPr>
            <w:tcW w:w="1381" w:type="dxa"/>
            <w:noWrap/>
            <w:hideMark/>
          </w:tcPr>
          <w:p w14:paraId="661EAB80" w14:textId="77777777" w:rsidR="00842CA7" w:rsidRPr="00C706C9" w:rsidRDefault="00842CA7" w:rsidP="00D64FD1">
            <w:pPr>
              <w:pStyle w:val="Nincstrkz"/>
              <w:rPr>
                <w:rFonts w:ascii="Verdana" w:hAnsi="Verdana"/>
                <w:sz w:val="18"/>
              </w:rPr>
            </w:pPr>
            <w:r w:rsidRPr="00C706C9">
              <w:rPr>
                <w:rFonts w:ascii="Verdana" w:hAnsi="Verdana"/>
                <w:sz w:val="18"/>
              </w:rPr>
              <w:t>6274</w:t>
            </w:r>
          </w:p>
        </w:tc>
        <w:tc>
          <w:tcPr>
            <w:tcW w:w="3536" w:type="dxa"/>
            <w:noWrap/>
            <w:hideMark/>
          </w:tcPr>
          <w:p w14:paraId="41A64D67" w14:textId="77777777" w:rsidR="00842CA7" w:rsidRPr="00C706C9" w:rsidRDefault="00842CA7" w:rsidP="00D64FD1">
            <w:pPr>
              <w:pStyle w:val="Nincstrkz"/>
              <w:rPr>
                <w:rFonts w:ascii="Verdana" w:hAnsi="Verdana"/>
                <w:sz w:val="18"/>
              </w:rPr>
            </w:pPr>
            <w:r w:rsidRPr="00C706C9">
              <w:rPr>
                <w:rFonts w:ascii="Verdana" w:hAnsi="Verdana"/>
                <w:sz w:val="18"/>
              </w:rPr>
              <w:t>Batthyány-kastély</w:t>
            </w:r>
          </w:p>
        </w:tc>
        <w:tc>
          <w:tcPr>
            <w:tcW w:w="1428" w:type="dxa"/>
            <w:noWrap/>
            <w:hideMark/>
          </w:tcPr>
          <w:p w14:paraId="23F44495"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6CF7CBA3" w14:textId="77777777" w:rsidR="00842CA7" w:rsidRPr="00C706C9" w:rsidRDefault="00842CA7" w:rsidP="00D64FD1">
            <w:pPr>
              <w:pStyle w:val="Nincstrkz"/>
              <w:rPr>
                <w:rFonts w:ascii="Verdana" w:hAnsi="Verdana"/>
                <w:sz w:val="18"/>
              </w:rPr>
            </w:pPr>
            <w:r w:rsidRPr="00C706C9">
              <w:rPr>
                <w:rFonts w:ascii="Verdana" w:hAnsi="Verdana"/>
                <w:sz w:val="18"/>
              </w:rPr>
              <w:t>1183/1, 1188/3, 1188/4</w:t>
            </w:r>
          </w:p>
        </w:tc>
      </w:tr>
      <w:tr w:rsidR="00842CA7" w:rsidRPr="00C706C9" w14:paraId="68E4A587" w14:textId="77777777" w:rsidTr="00D64FD1">
        <w:trPr>
          <w:trHeight w:val="300"/>
        </w:trPr>
        <w:tc>
          <w:tcPr>
            <w:tcW w:w="1381" w:type="dxa"/>
            <w:noWrap/>
            <w:hideMark/>
          </w:tcPr>
          <w:p w14:paraId="7859CD2C" w14:textId="77777777" w:rsidR="00842CA7" w:rsidRPr="00C706C9" w:rsidRDefault="00842CA7" w:rsidP="00D64FD1">
            <w:pPr>
              <w:pStyle w:val="Nincstrkz"/>
              <w:rPr>
                <w:rFonts w:ascii="Verdana" w:hAnsi="Verdana"/>
                <w:sz w:val="18"/>
              </w:rPr>
            </w:pPr>
            <w:r w:rsidRPr="00C706C9">
              <w:rPr>
                <w:rFonts w:ascii="Verdana" w:hAnsi="Verdana"/>
                <w:sz w:val="18"/>
              </w:rPr>
              <w:t>6275</w:t>
            </w:r>
          </w:p>
        </w:tc>
        <w:tc>
          <w:tcPr>
            <w:tcW w:w="3536" w:type="dxa"/>
            <w:noWrap/>
            <w:hideMark/>
          </w:tcPr>
          <w:p w14:paraId="28210919" w14:textId="77777777" w:rsidR="00842CA7" w:rsidRPr="00C706C9" w:rsidRDefault="00842CA7" w:rsidP="00D64FD1">
            <w:pPr>
              <w:pStyle w:val="Nincstrkz"/>
              <w:rPr>
                <w:rFonts w:ascii="Verdana" w:hAnsi="Verdana"/>
                <w:sz w:val="18"/>
              </w:rPr>
            </w:pPr>
            <w:r w:rsidRPr="00C706C9">
              <w:rPr>
                <w:rFonts w:ascii="Verdana" w:hAnsi="Verdana"/>
                <w:sz w:val="18"/>
              </w:rPr>
              <w:t>Lakóház</w:t>
            </w:r>
          </w:p>
        </w:tc>
        <w:tc>
          <w:tcPr>
            <w:tcW w:w="1428" w:type="dxa"/>
            <w:noWrap/>
            <w:hideMark/>
          </w:tcPr>
          <w:p w14:paraId="1666BE28"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7E99AF3D" w14:textId="77777777" w:rsidR="00842CA7" w:rsidRPr="00C706C9" w:rsidRDefault="00842CA7" w:rsidP="00D64FD1">
            <w:pPr>
              <w:pStyle w:val="Nincstrkz"/>
              <w:rPr>
                <w:rFonts w:ascii="Verdana" w:hAnsi="Verdana"/>
                <w:sz w:val="18"/>
              </w:rPr>
            </w:pPr>
            <w:r w:rsidRPr="00C706C9">
              <w:rPr>
                <w:rFonts w:ascii="Verdana" w:hAnsi="Verdana"/>
                <w:sz w:val="18"/>
              </w:rPr>
              <w:t>1952</w:t>
            </w:r>
          </w:p>
        </w:tc>
      </w:tr>
      <w:tr w:rsidR="00842CA7" w:rsidRPr="00C706C9" w14:paraId="6586A5E3" w14:textId="77777777" w:rsidTr="00D64FD1">
        <w:trPr>
          <w:trHeight w:val="300"/>
        </w:trPr>
        <w:tc>
          <w:tcPr>
            <w:tcW w:w="1381" w:type="dxa"/>
            <w:noWrap/>
            <w:hideMark/>
          </w:tcPr>
          <w:p w14:paraId="26AF1B50" w14:textId="77777777" w:rsidR="00842CA7" w:rsidRPr="00C706C9" w:rsidRDefault="00842CA7" w:rsidP="00D64FD1">
            <w:pPr>
              <w:pStyle w:val="Nincstrkz"/>
              <w:rPr>
                <w:rFonts w:ascii="Verdana" w:hAnsi="Verdana"/>
                <w:sz w:val="18"/>
              </w:rPr>
            </w:pPr>
            <w:r w:rsidRPr="00C706C9">
              <w:rPr>
                <w:rFonts w:ascii="Verdana" w:hAnsi="Verdana"/>
                <w:sz w:val="18"/>
              </w:rPr>
              <w:t>6276</w:t>
            </w:r>
          </w:p>
        </w:tc>
        <w:tc>
          <w:tcPr>
            <w:tcW w:w="3536" w:type="dxa"/>
            <w:noWrap/>
            <w:hideMark/>
          </w:tcPr>
          <w:p w14:paraId="26B79BCA" w14:textId="77777777" w:rsidR="00842CA7" w:rsidRPr="00C706C9" w:rsidRDefault="00842CA7" w:rsidP="00D64FD1">
            <w:pPr>
              <w:pStyle w:val="Nincstrkz"/>
              <w:rPr>
                <w:rFonts w:ascii="Verdana" w:hAnsi="Verdana"/>
                <w:sz w:val="18"/>
              </w:rPr>
            </w:pPr>
            <w:r w:rsidRPr="00C706C9">
              <w:rPr>
                <w:rFonts w:ascii="Verdana" w:hAnsi="Verdana"/>
                <w:sz w:val="18"/>
              </w:rPr>
              <w:t>Zsinagóga</w:t>
            </w:r>
          </w:p>
        </w:tc>
        <w:tc>
          <w:tcPr>
            <w:tcW w:w="1428" w:type="dxa"/>
            <w:noWrap/>
            <w:hideMark/>
          </w:tcPr>
          <w:p w14:paraId="6CE0520C"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74B88301" w14:textId="77777777" w:rsidR="00842CA7" w:rsidRPr="00C706C9" w:rsidRDefault="00842CA7" w:rsidP="00D64FD1">
            <w:pPr>
              <w:pStyle w:val="Nincstrkz"/>
              <w:rPr>
                <w:rFonts w:ascii="Verdana" w:hAnsi="Verdana"/>
                <w:sz w:val="18"/>
              </w:rPr>
            </w:pPr>
            <w:r w:rsidRPr="00C706C9">
              <w:rPr>
                <w:rFonts w:ascii="Verdana" w:hAnsi="Verdana"/>
                <w:sz w:val="18"/>
              </w:rPr>
              <w:t>1951/1, 1951/2</w:t>
            </w:r>
          </w:p>
        </w:tc>
      </w:tr>
      <w:tr w:rsidR="00842CA7" w:rsidRPr="00C706C9" w14:paraId="7CD1051B" w14:textId="77777777" w:rsidTr="00D64FD1">
        <w:trPr>
          <w:trHeight w:val="300"/>
        </w:trPr>
        <w:tc>
          <w:tcPr>
            <w:tcW w:w="1381" w:type="dxa"/>
            <w:noWrap/>
            <w:hideMark/>
          </w:tcPr>
          <w:p w14:paraId="7996DE49" w14:textId="77777777" w:rsidR="00842CA7" w:rsidRPr="00C706C9" w:rsidRDefault="00842CA7" w:rsidP="00D64FD1">
            <w:pPr>
              <w:pStyle w:val="Nincstrkz"/>
              <w:rPr>
                <w:rFonts w:ascii="Verdana" w:hAnsi="Verdana"/>
                <w:sz w:val="18"/>
              </w:rPr>
            </w:pPr>
            <w:r w:rsidRPr="00C706C9">
              <w:rPr>
                <w:rFonts w:ascii="Verdana" w:hAnsi="Verdana"/>
                <w:sz w:val="18"/>
              </w:rPr>
              <w:t>6277</w:t>
            </w:r>
          </w:p>
        </w:tc>
        <w:tc>
          <w:tcPr>
            <w:tcW w:w="3536" w:type="dxa"/>
            <w:noWrap/>
            <w:hideMark/>
          </w:tcPr>
          <w:p w14:paraId="2BDA9B25" w14:textId="77777777" w:rsidR="00842CA7" w:rsidRPr="00C706C9" w:rsidRDefault="00842CA7" w:rsidP="00D64FD1">
            <w:pPr>
              <w:pStyle w:val="Nincstrkz"/>
              <w:rPr>
                <w:rFonts w:ascii="Verdana" w:hAnsi="Verdana"/>
                <w:sz w:val="18"/>
              </w:rPr>
            </w:pPr>
            <w:r w:rsidRPr="00C706C9">
              <w:rPr>
                <w:rFonts w:ascii="Verdana" w:hAnsi="Verdana"/>
                <w:sz w:val="18"/>
              </w:rPr>
              <w:t>Bazár-udvar</w:t>
            </w:r>
          </w:p>
        </w:tc>
        <w:tc>
          <w:tcPr>
            <w:tcW w:w="1428" w:type="dxa"/>
            <w:noWrap/>
            <w:hideMark/>
          </w:tcPr>
          <w:p w14:paraId="7C7EA165" w14:textId="77777777" w:rsidR="00842CA7" w:rsidRPr="00C706C9" w:rsidRDefault="00842CA7" w:rsidP="00D64FD1">
            <w:pPr>
              <w:pStyle w:val="Nincstrkz"/>
              <w:rPr>
                <w:rFonts w:ascii="Verdana" w:hAnsi="Verdana"/>
                <w:sz w:val="18"/>
              </w:rPr>
            </w:pPr>
            <w:r w:rsidRPr="00C706C9">
              <w:rPr>
                <w:rFonts w:ascii="Verdana" w:hAnsi="Verdana"/>
                <w:sz w:val="18"/>
              </w:rPr>
              <w:t>általános műemléki védelem</w:t>
            </w:r>
          </w:p>
        </w:tc>
        <w:tc>
          <w:tcPr>
            <w:tcW w:w="3402" w:type="dxa"/>
            <w:noWrap/>
            <w:hideMark/>
          </w:tcPr>
          <w:p w14:paraId="2102A06C" w14:textId="77777777" w:rsidR="00842CA7" w:rsidRPr="00C706C9" w:rsidRDefault="00842CA7" w:rsidP="00D64FD1">
            <w:pPr>
              <w:pStyle w:val="Nincstrkz"/>
              <w:rPr>
                <w:rFonts w:ascii="Verdana" w:hAnsi="Verdana"/>
                <w:sz w:val="18"/>
              </w:rPr>
            </w:pPr>
            <w:r w:rsidRPr="00C706C9">
              <w:rPr>
                <w:rFonts w:ascii="Verdana" w:hAnsi="Verdana"/>
                <w:sz w:val="18"/>
              </w:rPr>
              <w:t>1948, 1949</w:t>
            </w:r>
          </w:p>
        </w:tc>
      </w:tr>
      <w:tr w:rsidR="00842CA7" w:rsidRPr="00C706C9" w14:paraId="78349243" w14:textId="77777777" w:rsidTr="00D64FD1">
        <w:trPr>
          <w:trHeight w:val="300"/>
        </w:trPr>
        <w:tc>
          <w:tcPr>
            <w:tcW w:w="1381" w:type="dxa"/>
            <w:noWrap/>
            <w:hideMark/>
          </w:tcPr>
          <w:p w14:paraId="79BDCDA6" w14:textId="77777777" w:rsidR="00842CA7" w:rsidRPr="00C706C9" w:rsidRDefault="00842CA7" w:rsidP="00D64FD1">
            <w:pPr>
              <w:pStyle w:val="Nincstrkz"/>
              <w:rPr>
                <w:rFonts w:ascii="Verdana" w:hAnsi="Verdana"/>
                <w:sz w:val="18"/>
              </w:rPr>
            </w:pPr>
            <w:r w:rsidRPr="00C706C9">
              <w:rPr>
                <w:rFonts w:ascii="Verdana" w:hAnsi="Verdana"/>
                <w:sz w:val="18"/>
              </w:rPr>
              <w:t>6283</w:t>
            </w:r>
          </w:p>
        </w:tc>
        <w:tc>
          <w:tcPr>
            <w:tcW w:w="3536" w:type="dxa"/>
            <w:noWrap/>
            <w:hideMark/>
          </w:tcPr>
          <w:p w14:paraId="0187486D" w14:textId="77777777" w:rsidR="00842CA7" w:rsidRPr="00C706C9" w:rsidRDefault="00842CA7" w:rsidP="00D64FD1">
            <w:pPr>
              <w:pStyle w:val="Nincstrkz"/>
              <w:rPr>
                <w:rFonts w:ascii="Verdana" w:hAnsi="Verdana"/>
                <w:sz w:val="18"/>
              </w:rPr>
            </w:pPr>
            <w:r w:rsidRPr="00C706C9">
              <w:rPr>
                <w:rFonts w:ascii="Verdana" w:hAnsi="Verdana"/>
                <w:sz w:val="18"/>
              </w:rPr>
              <w:t>Vasember-ház, volt uradalmi fogadó</w:t>
            </w:r>
          </w:p>
        </w:tc>
        <w:tc>
          <w:tcPr>
            <w:tcW w:w="1428" w:type="dxa"/>
            <w:noWrap/>
            <w:hideMark/>
          </w:tcPr>
          <w:p w14:paraId="3DF23F76"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11795EBF" w14:textId="77777777" w:rsidR="00842CA7" w:rsidRPr="00C706C9" w:rsidRDefault="00842CA7" w:rsidP="00D64FD1">
            <w:pPr>
              <w:pStyle w:val="Nincstrkz"/>
              <w:rPr>
                <w:rFonts w:ascii="Verdana" w:hAnsi="Verdana"/>
                <w:sz w:val="18"/>
              </w:rPr>
            </w:pPr>
            <w:r w:rsidRPr="00C706C9">
              <w:rPr>
                <w:rFonts w:ascii="Verdana" w:hAnsi="Verdana"/>
                <w:sz w:val="18"/>
              </w:rPr>
              <w:t>1961</w:t>
            </w:r>
          </w:p>
        </w:tc>
      </w:tr>
      <w:tr w:rsidR="00842CA7" w:rsidRPr="00C706C9" w14:paraId="549F0F16" w14:textId="77777777" w:rsidTr="00D64FD1">
        <w:trPr>
          <w:trHeight w:val="300"/>
        </w:trPr>
        <w:tc>
          <w:tcPr>
            <w:tcW w:w="1381" w:type="dxa"/>
            <w:noWrap/>
            <w:hideMark/>
          </w:tcPr>
          <w:p w14:paraId="13DBFC1E" w14:textId="77777777" w:rsidR="00842CA7" w:rsidRPr="00C706C9" w:rsidRDefault="00842CA7" w:rsidP="00D64FD1">
            <w:pPr>
              <w:pStyle w:val="Nincstrkz"/>
              <w:rPr>
                <w:rFonts w:ascii="Verdana" w:hAnsi="Verdana"/>
                <w:sz w:val="18"/>
              </w:rPr>
            </w:pPr>
            <w:r w:rsidRPr="00C706C9">
              <w:rPr>
                <w:rFonts w:ascii="Verdana" w:hAnsi="Verdana"/>
                <w:sz w:val="18"/>
              </w:rPr>
              <w:t>6285</w:t>
            </w:r>
          </w:p>
        </w:tc>
        <w:tc>
          <w:tcPr>
            <w:tcW w:w="3536" w:type="dxa"/>
            <w:noWrap/>
            <w:hideMark/>
          </w:tcPr>
          <w:p w14:paraId="7963D466" w14:textId="77777777" w:rsidR="00842CA7" w:rsidRPr="00C706C9" w:rsidRDefault="00842CA7" w:rsidP="00D64FD1">
            <w:pPr>
              <w:pStyle w:val="Nincstrkz"/>
              <w:rPr>
                <w:rFonts w:ascii="Verdana" w:hAnsi="Verdana"/>
                <w:sz w:val="18"/>
              </w:rPr>
            </w:pPr>
            <w:r w:rsidRPr="00C706C9">
              <w:rPr>
                <w:rFonts w:ascii="Verdana" w:hAnsi="Verdana"/>
                <w:sz w:val="18"/>
              </w:rPr>
              <w:t>Lakóház</w:t>
            </w:r>
          </w:p>
        </w:tc>
        <w:tc>
          <w:tcPr>
            <w:tcW w:w="1428" w:type="dxa"/>
            <w:noWrap/>
            <w:hideMark/>
          </w:tcPr>
          <w:p w14:paraId="05D85487"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572F821A" w14:textId="77777777" w:rsidR="00842CA7" w:rsidRPr="00C706C9" w:rsidRDefault="00842CA7" w:rsidP="00D64FD1">
            <w:pPr>
              <w:pStyle w:val="Nincstrkz"/>
              <w:rPr>
                <w:rFonts w:ascii="Verdana" w:hAnsi="Verdana"/>
                <w:sz w:val="18"/>
              </w:rPr>
            </w:pPr>
            <w:r w:rsidRPr="00C706C9">
              <w:rPr>
                <w:rFonts w:ascii="Verdana" w:hAnsi="Verdana"/>
                <w:sz w:val="18"/>
              </w:rPr>
              <w:t>2</w:t>
            </w:r>
          </w:p>
        </w:tc>
      </w:tr>
      <w:tr w:rsidR="00842CA7" w:rsidRPr="00C706C9" w14:paraId="3876675D" w14:textId="77777777" w:rsidTr="00D64FD1">
        <w:trPr>
          <w:trHeight w:val="300"/>
        </w:trPr>
        <w:tc>
          <w:tcPr>
            <w:tcW w:w="1381" w:type="dxa"/>
            <w:noWrap/>
            <w:hideMark/>
          </w:tcPr>
          <w:p w14:paraId="7512B18E" w14:textId="77777777" w:rsidR="00842CA7" w:rsidRPr="00C706C9" w:rsidRDefault="00842CA7" w:rsidP="00D64FD1">
            <w:pPr>
              <w:pStyle w:val="Nincstrkz"/>
              <w:rPr>
                <w:rFonts w:ascii="Verdana" w:hAnsi="Verdana"/>
                <w:sz w:val="18"/>
              </w:rPr>
            </w:pPr>
            <w:r w:rsidRPr="00C706C9">
              <w:rPr>
                <w:rFonts w:ascii="Verdana" w:hAnsi="Verdana"/>
                <w:sz w:val="18"/>
              </w:rPr>
              <w:t>6286</w:t>
            </w:r>
          </w:p>
        </w:tc>
        <w:tc>
          <w:tcPr>
            <w:tcW w:w="3536" w:type="dxa"/>
            <w:noWrap/>
            <w:hideMark/>
          </w:tcPr>
          <w:p w14:paraId="69328A5F" w14:textId="77777777" w:rsidR="00842CA7" w:rsidRPr="00C706C9" w:rsidRDefault="00842CA7" w:rsidP="00D64FD1">
            <w:pPr>
              <w:pStyle w:val="Nincstrkz"/>
              <w:rPr>
                <w:rFonts w:ascii="Verdana" w:hAnsi="Verdana"/>
                <w:sz w:val="18"/>
              </w:rPr>
            </w:pPr>
            <w:r w:rsidRPr="00C706C9">
              <w:rPr>
                <w:rFonts w:ascii="Verdana" w:hAnsi="Verdana"/>
                <w:sz w:val="18"/>
              </w:rPr>
              <w:t>Lakóház</w:t>
            </w:r>
          </w:p>
        </w:tc>
        <w:tc>
          <w:tcPr>
            <w:tcW w:w="1428" w:type="dxa"/>
            <w:noWrap/>
            <w:hideMark/>
          </w:tcPr>
          <w:p w14:paraId="52F34D08"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5ADF02AC" w14:textId="77777777" w:rsidR="00842CA7" w:rsidRPr="00C706C9" w:rsidRDefault="00842CA7" w:rsidP="00D64FD1">
            <w:pPr>
              <w:pStyle w:val="Nincstrkz"/>
              <w:rPr>
                <w:rFonts w:ascii="Verdana" w:hAnsi="Verdana"/>
                <w:sz w:val="18"/>
              </w:rPr>
            </w:pPr>
            <w:r w:rsidRPr="00C706C9">
              <w:rPr>
                <w:rFonts w:ascii="Verdana" w:hAnsi="Verdana"/>
                <w:sz w:val="18"/>
              </w:rPr>
              <w:t>6</w:t>
            </w:r>
          </w:p>
        </w:tc>
      </w:tr>
      <w:tr w:rsidR="00842CA7" w:rsidRPr="00C706C9" w14:paraId="3A2E1892" w14:textId="77777777" w:rsidTr="00D64FD1">
        <w:trPr>
          <w:trHeight w:val="300"/>
        </w:trPr>
        <w:tc>
          <w:tcPr>
            <w:tcW w:w="1381" w:type="dxa"/>
            <w:noWrap/>
            <w:hideMark/>
          </w:tcPr>
          <w:p w14:paraId="31681D53" w14:textId="77777777" w:rsidR="00842CA7" w:rsidRPr="00C706C9" w:rsidRDefault="00842CA7" w:rsidP="00D64FD1">
            <w:pPr>
              <w:pStyle w:val="Nincstrkz"/>
              <w:rPr>
                <w:rFonts w:ascii="Verdana" w:hAnsi="Verdana"/>
                <w:sz w:val="18"/>
              </w:rPr>
            </w:pPr>
            <w:r w:rsidRPr="00C706C9">
              <w:rPr>
                <w:rFonts w:ascii="Verdana" w:hAnsi="Verdana"/>
                <w:sz w:val="18"/>
              </w:rPr>
              <w:t>6287</w:t>
            </w:r>
          </w:p>
        </w:tc>
        <w:tc>
          <w:tcPr>
            <w:tcW w:w="3536" w:type="dxa"/>
            <w:noWrap/>
            <w:hideMark/>
          </w:tcPr>
          <w:p w14:paraId="0239B805" w14:textId="77777777" w:rsidR="00842CA7" w:rsidRPr="00C706C9" w:rsidRDefault="00842CA7" w:rsidP="00D64FD1">
            <w:pPr>
              <w:pStyle w:val="Nincstrkz"/>
              <w:rPr>
                <w:rFonts w:ascii="Verdana" w:hAnsi="Verdana"/>
                <w:sz w:val="18"/>
              </w:rPr>
            </w:pPr>
            <w:r w:rsidRPr="00C706C9">
              <w:rPr>
                <w:rFonts w:ascii="Verdana" w:hAnsi="Verdana"/>
                <w:sz w:val="18"/>
              </w:rPr>
              <w:t>Lakóház</w:t>
            </w:r>
          </w:p>
        </w:tc>
        <w:tc>
          <w:tcPr>
            <w:tcW w:w="1428" w:type="dxa"/>
            <w:noWrap/>
            <w:hideMark/>
          </w:tcPr>
          <w:p w14:paraId="7B555A80"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147DD3AC" w14:textId="77777777" w:rsidR="00842CA7" w:rsidRPr="00C706C9" w:rsidRDefault="00842CA7" w:rsidP="00D64FD1">
            <w:pPr>
              <w:pStyle w:val="Nincstrkz"/>
              <w:rPr>
                <w:rFonts w:ascii="Verdana" w:hAnsi="Verdana"/>
                <w:sz w:val="18"/>
              </w:rPr>
            </w:pPr>
            <w:r w:rsidRPr="00C706C9">
              <w:rPr>
                <w:rFonts w:ascii="Verdana" w:hAnsi="Verdana"/>
                <w:sz w:val="18"/>
              </w:rPr>
              <w:t>988/1</w:t>
            </w:r>
          </w:p>
        </w:tc>
      </w:tr>
      <w:tr w:rsidR="00842CA7" w:rsidRPr="00C706C9" w14:paraId="4ABBDB3A" w14:textId="77777777" w:rsidTr="00D64FD1">
        <w:trPr>
          <w:trHeight w:val="300"/>
        </w:trPr>
        <w:tc>
          <w:tcPr>
            <w:tcW w:w="1381" w:type="dxa"/>
            <w:noWrap/>
            <w:hideMark/>
          </w:tcPr>
          <w:p w14:paraId="15715D87" w14:textId="77777777" w:rsidR="00842CA7" w:rsidRPr="00C706C9" w:rsidRDefault="00842CA7" w:rsidP="00D64FD1">
            <w:pPr>
              <w:pStyle w:val="Nincstrkz"/>
              <w:rPr>
                <w:rFonts w:ascii="Verdana" w:hAnsi="Verdana"/>
                <w:sz w:val="18"/>
              </w:rPr>
            </w:pPr>
            <w:r w:rsidRPr="00C706C9">
              <w:rPr>
                <w:rFonts w:ascii="Verdana" w:hAnsi="Verdana"/>
                <w:sz w:val="18"/>
              </w:rPr>
              <w:t>6289</w:t>
            </w:r>
          </w:p>
        </w:tc>
        <w:tc>
          <w:tcPr>
            <w:tcW w:w="3536" w:type="dxa"/>
            <w:noWrap/>
            <w:hideMark/>
          </w:tcPr>
          <w:p w14:paraId="391DB845"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Inkey</w:t>
            </w:r>
            <w:proofErr w:type="spellEnd"/>
            <w:r w:rsidRPr="00C706C9">
              <w:rPr>
                <w:rFonts w:ascii="Verdana" w:hAnsi="Verdana"/>
                <w:sz w:val="18"/>
              </w:rPr>
              <w:t xml:space="preserve"> urna</w:t>
            </w:r>
          </w:p>
        </w:tc>
        <w:tc>
          <w:tcPr>
            <w:tcW w:w="1428" w:type="dxa"/>
            <w:noWrap/>
            <w:hideMark/>
          </w:tcPr>
          <w:p w14:paraId="4432F9B2"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72A1F834" w14:textId="77777777" w:rsidR="00842CA7" w:rsidRPr="00C706C9" w:rsidRDefault="00842CA7" w:rsidP="00D64FD1">
            <w:pPr>
              <w:pStyle w:val="Nincstrkz"/>
              <w:rPr>
                <w:rFonts w:ascii="Verdana" w:hAnsi="Verdana"/>
                <w:sz w:val="18"/>
              </w:rPr>
            </w:pPr>
            <w:r w:rsidRPr="00C706C9">
              <w:rPr>
                <w:rFonts w:ascii="Verdana" w:hAnsi="Verdana"/>
                <w:sz w:val="18"/>
              </w:rPr>
              <w:t>1205</w:t>
            </w:r>
          </w:p>
        </w:tc>
      </w:tr>
      <w:tr w:rsidR="00842CA7" w:rsidRPr="00C706C9" w14:paraId="55B30FC9" w14:textId="77777777" w:rsidTr="00D64FD1">
        <w:trPr>
          <w:trHeight w:val="300"/>
        </w:trPr>
        <w:tc>
          <w:tcPr>
            <w:tcW w:w="1381" w:type="dxa"/>
            <w:noWrap/>
            <w:hideMark/>
          </w:tcPr>
          <w:p w14:paraId="23D60F1F" w14:textId="77777777" w:rsidR="00842CA7" w:rsidRPr="00C706C9" w:rsidRDefault="00842CA7" w:rsidP="00D64FD1">
            <w:pPr>
              <w:pStyle w:val="Nincstrkz"/>
              <w:rPr>
                <w:rFonts w:ascii="Verdana" w:hAnsi="Verdana"/>
                <w:sz w:val="18"/>
              </w:rPr>
            </w:pPr>
            <w:r w:rsidRPr="00C706C9">
              <w:rPr>
                <w:rFonts w:ascii="Verdana" w:hAnsi="Verdana"/>
                <w:sz w:val="18"/>
              </w:rPr>
              <w:t>6290</w:t>
            </w:r>
          </w:p>
        </w:tc>
        <w:tc>
          <w:tcPr>
            <w:tcW w:w="3536" w:type="dxa"/>
            <w:noWrap/>
            <w:hideMark/>
          </w:tcPr>
          <w:p w14:paraId="660EE3F0" w14:textId="77777777" w:rsidR="00842CA7" w:rsidRPr="00C706C9" w:rsidRDefault="00842CA7" w:rsidP="00D64FD1">
            <w:pPr>
              <w:pStyle w:val="Nincstrkz"/>
              <w:rPr>
                <w:rFonts w:ascii="Verdana" w:hAnsi="Verdana"/>
                <w:sz w:val="18"/>
              </w:rPr>
            </w:pPr>
            <w:r w:rsidRPr="00C706C9">
              <w:rPr>
                <w:rFonts w:ascii="Verdana" w:hAnsi="Verdana"/>
                <w:sz w:val="18"/>
              </w:rPr>
              <w:t>Batthyány Lajos Gimnázium</w:t>
            </w:r>
          </w:p>
        </w:tc>
        <w:tc>
          <w:tcPr>
            <w:tcW w:w="1428" w:type="dxa"/>
            <w:noWrap/>
            <w:hideMark/>
          </w:tcPr>
          <w:p w14:paraId="644B598F" w14:textId="77777777" w:rsidR="00842CA7" w:rsidRPr="00C706C9" w:rsidRDefault="00842CA7" w:rsidP="00D64FD1">
            <w:pPr>
              <w:pStyle w:val="Nincstrkz"/>
              <w:rPr>
                <w:rFonts w:ascii="Verdana" w:hAnsi="Verdana"/>
                <w:sz w:val="18"/>
              </w:rPr>
            </w:pPr>
            <w:r w:rsidRPr="00C706C9">
              <w:rPr>
                <w:rFonts w:ascii="Verdana" w:hAnsi="Verdana"/>
                <w:sz w:val="18"/>
              </w:rPr>
              <w:t>általános műemléki védelem</w:t>
            </w:r>
          </w:p>
        </w:tc>
        <w:tc>
          <w:tcPr>
            <w:tcW w:w="3402" w:type="dxa"/>
            <w:noWrap/>
            <w:hideMark/>
          </w:tcPr>
          <w:p w14:paraId="39B7A7F4" w14:textId="77777777" w:rsidR="00842CA7" w:rsidRPr="00C706C9" w:rsidRDefault="00842CA7" w:rsidP="00D64FD1">
            <w:pPr>
              <w:pStyle w:val="Nincstrkz"/>
              <w:rPr>
                <w:rFonts w:ascii="Verdana" w:hAnsi="Verdana"/>
                <w:sz w:val="18"/>
              </w:rPr>
            </w:pPr>
            <w:r w:rsidRPr="00C706C9">
              <w:rPr>
                <w:rFonts w:ascii="Verdana" w:hAnsi="Verdana"/>
                <w:sz w:val="18"/>
              </w:rPr>
              <w:t>1244</w:t>
            </w:r>
          </w:p>
        </w:tc>
      </w:tr>
      <w:tr w:rsidR="00842CA7" w:rsidRPr="00C706C9" w14:paraId="0E2B4EFD" w14:textId="77777777" w:rsidTr="00D64FD1">
        <w:trPr>
          <w:trHeight w:val="300"/>
        </w:trPr>
        <w:tc>
          <w:tcPr>
            <w:tcW w:w="1381" w:type="dxa"/>
            <w:noWrap/>
            <w:hideMark/>
          </w:tcPr>
          <w:p w14:paraId="51716B2F" w14:textId="77777777" w:rsidR="00842CA7" w:rsidRPr="00C706C9" w:rsidRDefault="00842CA7" w:rsidP="00D64FD1">
            <w:pPr>
              <w:pStyle w:val="Nincstrkz"/>
              <w:rPr>
                <w:rFonts w:ascii="Verdana" w:hAnsi="Verdana"/>
                <w:sz w:val="18"/>
              </w:rPr>
            </w:pPr>
            <w:r w:rsidRPr="00C706C9">
              <w:rPr>
                <w:rFonts w:ascii="Verdana" w:hAnsi="Verdana"/>
                <w:sz w:val="18"/>
              </w:rPr>
              <w:t>6291</w:t>
            </w:r>
          </w:p>
        </w:tc>
        <w:tc>
          <w:tcPr>
            <w:tcW w:w="3536" w:type="dxa"/>
            <w:noWrap/>
            <w:hideMark/>
          </w:tcPr>
          <w:p w14:paraId="0729C9C3"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Inkey</w:t>
            </w:r>
            <w:proofErr w:type="spellEnd"/>
            <w:r w:rsidRPr="00C706C9">
              <w:rPr>
                <w:rFonts w:ascii="Verdana" w:hAnsi="Verdana"/>
                <w:sz w:val="18"/>
              </w:rPr>
              <w:t>-sírkápolna</w:t>
            </w:r>
          </w:p>
        </w:tc>
        <w:tc>
          <w:tcPr>
            <w:tcW w:w="1428" w:type="dxa"/>
            <w:noWrap/>
            <w:hideMark/>
          </w:tcPr>
          <w:p w14:paraId="692DEF97"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224D6513" w14:textId="77777777" w:rsidR="00842CA7" w:rsidRPr="00C706C9" w:rsidRDefault="00842CA7" w:rsidP="00D64FD1">
            <w:pPr>
              <w:pStyle w:val="Nincstrkz"/>
              <w:rPr>
                <w:rFonts w:ascii="Verdana" w:hAnsi="Verdana"/>
                <w:sz w:val="18"/>
              </w:rPr>
            </w:pPr>
            <w:r w:rsidRPr="00C706C9">
              <w:rPr>
                <w:rFonts w:ascii="Verdana" w:hAnsi="Verdana"/>
                <w:sz w:val="18"/>
              </w:rPr>
              <w:t>4382</w:t>
            </w:r>
          </w:p>
        </w:tc>
      </w:tr>
      <w:tr w:rsidR="00842CA7" w:rsidRPr="00C706C9" w14:paraId="0B446ED3" w14:textId="77777777" w:rsidTr="00D64FD1">
        <w:trPr>
          <w:trHeight w:val="300"/>
        </w:trPr>
        <w:tc>
          <w:tcPr>
            <w:tcW w:w="1381" w:type="dxa"/>
            <w:noWrap/>
            <w:hideMark/>
          </w:tcPr>
          <w:p w14:paraId="2E820585" w14:textId="77777777" w:rsidR="00842CA7" w:rsidRPr="00C706C9" w:rsidRDefault="00842CA7" w:rsidP="00D64FD1">
            <w:pPr>
              <w:pStyle w:val="Nincstrkz"/>
              <w:rPr>
                <w:rFonts w:ascii="Verdana" w:hAnsi="Verdana"/>
                <w:sz w:val="18"/>
              </w:rPr>
            </w:pPr>
            <w:r w:rsidRPr="00C706C9">
              <w:rPr>
                <w:rFonts w:ascii="Verdana" w:hAnsi="Verdana"/>
                <w:sz w:val="18"/>
              </w:rPr>
              <w:lastRenderedPageBreak/>
              <w:t>6393</w:t>
            </w:r>
          </w:p>
        </w:tc>
        <w:tc>
          <w:tcPr>
            <w:tcW w:w="3536" w:type="dxa"/>
            <w:noWrap/>
            <w:hideMark/>
          </w:tcPr>
          <w:p w14:paraId="4D1A8F57" w14:textId="77777777" w:rsidR="00842CA7" w:rsidRPr="00C706C9" w:rsidRDefault="00842CA7" w:rsidP="00D64FD1">
            <w:pPr>
              <w:pStyle w:val="Nincstrkz"/>
              <w:rPr>
                <w:rFonts w:ascii="Verdana" w:hAnsi="Verdana"/>
                <w:sz w:val="18"/>
              </w:rPr>
            </w:pPr>
            <w:r w:rsidRPr="00C706C9">
              <w:rPr>
                <w:rFonts w:ascii="Verdana" w:hAnsi="Verdana"/>
                <w:sz w:val="18"/>
              </w:rPr>
              <w:t>R. k. templom</w:t>
            </w:r>
          </w:p>
        </w:tc>
        <w:tc>
          <w:tcPr>
            <w:tcW w:w="1428" w:type="dxa"/>
            <w:noWrap/>
            <w:hideMark/>
          </w:tcPr>
          <w:p w14:paraId="0EF9D626"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2199259B" w14:textId="77777777" w:rsidR="00842CA7" w:rsidRPr="00C706C9" w:rsidRDefault="00842CA7" w:rsidP="00D64FD1">
            <w:pPr>
              <w:pStyle w:val="Nincstrkz"/>
              <w:rPr>
                <w:rFonts w:ascii="Verdana" w:hAnsi="Verdana"/>
                <w:sz w:val="18"/>
              </w:rPr>
            </w:pPr>
            <w:r w:rsidRPr="00C706C9">
              <w:rPr>
                <w:rFonts w:ascii="Verdana" w:hAnsi="Verdana"/>
                <w:sz w:val="18"/>
              </w:rPr>
              <w:t>30216/1</w:t>
            </w:r>
          </w:p>
        </w:tc>
      </w:tr>
      <w:tr w:rsidR="00842CA7" w:rsidRPr="00C706C9" w14:paraId="7C62FECE" w14:textId="77777777" w:rsidTr="00D64FD1">
        <w:trPr>
          <w:trHeight w:val="300"/>
        </w:trPr>
        <w:tc>
          <w:tcPr>
            <w:tcW w:w="1381" w:type="dxa"/>
            <w:noWrap/>
            <w:hideMark/>
          </w:tcPr>
          <w:p w14:paraId="5B5C3B04" w14:textId="77777777" w:rsidR="00842CA7" w:rsidRPr="00C706C9" w:rsidRDefault="00842CA7" w:rsidP="00D64FD1">
            <w:pPr>
              <w:pStyle w:val="Nincstrkz"/>
              <w:rPr>
                <w:rFonts w:ascii="Verdana" w:hAnsi="Verdana"/>
                <w:sz w:val="18"/>
              </w:rPr>
            </w:pPr>
            <w:r w:rsidRPr="00C706C9">
              <w:rPr>
                <w:rFonts w:ascii="Verdana" w:hAnsi="Verdana"/>
                <w:sz w:val="18"/>
              </w:rPr>
              <w:t>8616</w:t>
            </w:r>
          </w:p>
        </w:tc>
        <w:tc>
          <w:tcPr>
            <w:tcW w:w="3536" w:type="dxa"/>
            <w:noWrap/>
            <w:hideMark/>
          </w:tcPr>
          <w:p w14:paraId="7C50E24A" w14:textId="77777777" w:rsidR="00842CA7" w:rsidRPr="00C706C9" w:rsidRDefault="00842CA7" w:rsidP="00D64FD1">
            <w:pPr>
              <w:pStyle w:val="Nincstrkz"/>
              <w:rPr>
                <w:rFonts w:ascii="Verdana" w:hAnsi="Verdana"/>
                <w:sz w:val="18"/>
              </w:rPr>
            </w:pPr>
            <w:r w:rsidRPr="00C706C9">
              <w:rPr>
                <w:rFonts w:ascii="Verdana" w:hAnsi="Verdana"/>
                <w:sz w:val="18"/>
              </w:rPr>
              <w:t>egykori uradalmi istálló és magtár</w:t>
            </w:r>
          </w:p>
        </w:tc>
        <w:tc>
          <w:tcPr>
            <w:tcW w:w="1428" w:type="dxa"/>
            <w:noWrap/>
            <w:hideMark/>
          </w:tcPr>
          <w:p w14:paraId="460628EB"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755C98E8" w14:textId="77777777" w:rsidR="00842CA7" w:rsidRPr="00C706C9" w:rsidRDefault="00842CA7" w:rsidP="00D64FD1">
            <w:pPr>
              <w:pStyle w:val="Nincstrkz"/>
              <w:rPr>
                <w:rFonts w:ascii="Verdana" w:hAnsi="Verdana"/>
                <w:sz w:val="18"/>
              </w:rPr>
            </w:pPr>
            <w:r w:rsidRPr="00C706C9">
              <w:rPr>
                <w:rFonts w:ascii="Verdana" w:hAnsi="Verdana"/>
                <w:sz w:val="18"/>
              </w:rPr>
              <w:t>1183/2</w:t>
            </w:r>
          </w:p>
        </w:tc>
      </w:tr>
      <w:tr w:rsidR="00842CA7" w:rsidRPr="00C706C9" w14:paraId="11E946BC" w14:textId="77777777" w:rsidTr="00D64FD1">
        <w:trPr>
          <w:trHeight w:val="300"/>
        </w:trPr>
        <w:tc>
          <w:tcPr>
            <w:tcW w:w="1381" w:type="dxa"/>
            <w:noWrap/>
            <w:hideMark/>
          </w:tcPr>
          <w:p w14:paraId="7CD60EDB" w14:textId="77777777" w:rsidR="00842CA7" w:rsidRPr="00C706C9" w:rsidRDefault="00842CA7" w:rsidP="00D64FD1">
            <w:pPr>
              <w:pStyle w:val="Nincstrkz"/>
              <w:rPr>
                <w:rFonts w:ascii="Verdana" w:hAnsi="Verdana"/>
                <w:sz w:val="18"/>
              </w:rPr>
            </w:pPr>
            <w:r w:rsidRPr="00C706C9">
              <w:rPr>
                <w:rFonts w:ascii="Verdana" w:hAnsi="Verdana"/>
                <w:sz w:val="18"/>
              </w:rPr>
              <w:t>8617</w:t>
            </w:r>
          </w:p>
        </w:tc>
        <w:tc>
          <w:tcPr>
            <w:tcW w:w="3536" w:type="dxa"/>
            <w:noWrap/>
            <w:hideMark/>
          </w:tcPr>
          <w:p w14:paraId="3B04E8A9"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Rk</w:t>
            </w:r>
            <w:proofErr w:type="spellEnd"/>
            <w:r w:rsidRPr="00C706C9">
              <w:rPr>
                <w:rFonts w:ascii="Verdana" w:hAnsi="Verdana"/>
                <w:sz w:val="18"/>
              </w:rPr>
              <w:t>. kápolna</w:t>
            </w:r>
          </w:p>
        </w:tc>
        <w:tc>
          <w:tcPr>
            <w:tcW w:w="1428" w:type="dxa"/>
            <w:noWrap/>
            <w:hideMark/>
          </w:tcPr>
          <w:p w14:paraId="465E7409"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3096528A" w14:textId="77777777" w:rsidR="00842CA7" w:rsidRPr="00C706C9" w:rsidRDefault="00842CA7" w:rsidP="00D64FD1">
            <w:pPr>
              <w:pStyle w:val="Nincstrkz"/>
              <w:rPr>
                <w:rFonts w:ascii="Verdana" w:hAnsi="Verdana"/>
                <w:sz w:val="18"/>
              </w:rPr>
            </w:pPr>
            <w:r w:rsidRPr="00C706C9">
              <w:rPr>
                <w:rFonts w:ascii="Verdana" w:hAnsi="Verdana"/>
                <w:sz w:val="18"/>
              </w:rPr>
              <w:t>11670</w:t>
            </w:r>
          </w:p>
        </w:tc>
      </w:tr>
      <w:tr w:rsidR="00842CA7" w:rsidRPr="00C706C9" w14:paraId="4EE2808F" w14:textId="77777777" w:rsidTr="00D64FD1">
        <w:trPr>
          <w:trHeight w:val="300"/>
        </w:trPr>
        <w:tc>
          <w:tcPr>
            <w:tcW w:w="1381" w:type="dxa"/>
            <w:noWrap/>
            <w:hideMark/>
          </w:tcPr>
          <w:p w14:paraId="3D4B6287" w14:textId="77777777" w:rsidR="00842CA7" w:rsidRPr="00C706C9" w:rsidRDefault="00842CA7" w:rsidP="00D64FD1">
            <w:pPr>
              <w:pStyle w:val="Nincstrkz"/>
              <w:rPr>
                <w:rFonts w:ascii="Verdana" w:hAnsi="Verdana"/>
                <w:sz w:val="18"/>
              </w:rPr>
            </w:pPr>
            <w:r w:rsidRPr="00C706C9">
              <w:rPr>
                <w:rFonts w:ascii="Verdana" w:hAnsi="Verdana"/>
                <w:sz w:val="18"/>
              </w:rPr>
              <w:t>8731</w:t>
            </w:r>
          </w:p>
        </w:tc>
        <w:tc>
          <w:tcPr>
            <w:tcW w:w="3536" w:type="dxa"/>
            <w:noWrap/>
            <w:hideMark/>
          </w:tcPr>
          <w:p w14:paraId="100FB2C8" w14:textId="77777777" w:rsidR="00842CA7" w:rsidRPr="00C706C9" w:rsidRDefault="00842CA7" w:rsidP="00D64FD1">
            <w:pPr>
              <w:pStyle w:val="Nincstrkz"/>
              <w:rPr>
                <w:rFonts w:ascii="Verdana" w:hAnsi="Verdana"/>
                <w:sz w:val="18"/>
              </w:rPr>
            </w:pPr>
            <w:r w:rsidRPr="00C706C9">
              <w:rPr>
                <w:rFonts w:ascii="Verdana" w:hAnsi="Verdana"/>
                <w:sz w:val="18"/>
              </w:rPr>
              <w:t>Török-kút</w:t>
            </w:r>
          </w:p>
        </w:tc>
        <w:tc>
          <w:tcPr>
            <w:tcW w:w="1428" w:type="dxa"/>
            <w:noWrap/>
            <w:hideMark/>
          </w:tcPr>
          <w:p w14:paraId="454A5F0C"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512D38A2" w14:textId="77777777" w:rsidR="00842CA7" w:rsidRPr="00C706C9" w:rsidRDefault="00842CA7" w:rsidP="00D64FD1">
            <w:pPr>
              <w:pStyle w:val="Nincstrkz"/>
              <w:rPr>
                <w:rFonts w:ascii="Verdana" w:hAnsi="Verdana"/>
                <w:sz w:val="18"/>
              </w:rPr>
            </w:pPr>
            <w:r w:rsidRPr="00C706C9">
              <w:rPr>
                <w:rFonts w:ascii="Verdana" w:hAnsi="Verdana"/>
                <w:sz w:val="18"/>
              </w:rPr>
              <w:t>1183/1</w:t>
            </w:r>
          </w:p>
        </w:tc>
      </w:tr>
      <w:tr w:rsidR="00842CA7" w:rsidRPr="00C706C9" w14:paraId="60E71E0B" w14:textId="77777777" w:rsidTr="00D64FD1">
        <w:trPr>
          <w:trHeight w:val="300"/>
        </w:trPr>
        <w:tc>
          <w:tcPr>
            <w:tcW w:w="1381" w:type="dxa"/>
            <w:noWrap/>
            <w:hideMark/>
          </w:tcPr>
          <w:p w14:paraId="626AC264" w14:textId="77777777" w:rsidR="00842CA7" w:rsidRPr="00C706C9" w:rsidRDefault="00842CA7" w:rsidP="00D64FD1">
            <w:pPr>
              <w:pStyle w:val="Nincstrkz"/>
              <w:rPr>
                <w:rFonts w:ascii="Verdana" w:hAnsi="Verdana"/>
                <w:sz w:val="18"/>
              </w:rPr>
            </w:pPr>
            <w:r w:rsidRPr="00C706C9">
              <w:rPr>
                <w:rFonts w:ascii="Verdana" w:hAnsi="Verdana"/>
                <w:sz w:val="18"/>
              </w:rPr>
              <w:t>11036</w:t>
            </w:r>
          </w:p>
        </w:tc>
        <w:tc>
          <w:tcPr>
            <w:tcW w:w="3536" w:type="dxa"/>
            <w:noWrap/>
            <w:hideMark/>
          </w:tcPr>
          <w:p w14:paraId="34B06B5E" w14:textId="77777777" w:rsidR="00842CA7" w:rsidRPr="00C706C9" w:rsidRDefault="00842CA7" w:rsidP="00D64FD1">
            <w:pPr>
              <w:pStyle w:val="Nincstrkz"/>
              <w:rPr>
                <w:rFonts w:ascii="Verdana" w:hAnsi="Verdana"/>
                <w:sz w:val="18"/>
              </w:rPr>
            </w:pPr>
            <w:r w:rsidRPr="00C706C9">
              <w:rPr>
                <w:rFonts w:ascii="Verdana" w:hAnsi="Verdana"/>
                <w:sz w:val="18"/>
              </w:rPr>
              <w:t>Színház-filmszínház épület</w:t>
            </w:r>
          </w:p>
        </w:tc>
        <w:tc>
          <w:tcPr>
            <w:tcW w:w="1428" w:type="dxa"/>
            <w:noWrap/>
            <w:hideMark/>
          </w:tcPr>
          <w:p w14:paraId="6F13C458"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646063F2" w14:textId="77777777" w:rsidR="00842CA7" w:rsidRPr="00C706C9" w:rsidRDefault="00842CA7" w:rsidP="00D64FD1">
            <w:pPr>
              <w:pStyle w:val="Nincstrkz"/>
              <w:rPr>
                <w:rFonts w:ascii="Verdana" w:hAnsi="Verdana"/>
                <w:sz w:val="18"/>
              </w:rPr>
            </w:pPr>
            <w:r w:rsidRPr="00C706C9">
              <w:rPr>
                <w:rFonts w:ascii="Verdana" w:hAnsi="Verdana"/>
                <w:sz w:val="18"/>
              </w:rPr>
              <w:t>1205</w:t>
            </w:r>
          </w:p>
        </w:tc>
      </w:tr>
      <w:tr w:rsidR="00842CA7" w:rsidRPr="00C706C9" w14:paraId="743E5014" w14:textId="77777777" w:rsidTr="00D64FD1">
        <w:trPr>
          <w:trHeight w:val="300"/>
        </w:trPr>
        <w:tc>
          <w:tcPr>
            <w:tcW w:w="1381" w:type="dxa"/>
            <w:noWrap/>
            <w:hideMark/>
          </w:tcPr>
          <w:p w14:paraId="1D7871C0" w14:textId="77777777" w:rsidR="00842CA7" w:rsidRPr="00C706C9" w:rsidRDefault="00842CA7" w:rsidP="00D64FD1">
            <w:pPr>
              <w:pStyle w:val="Nincstrkz"/>
              <w:rPr>
                <w:rFonts w:ascii="Verdana" w:hAnsi="Verdana"/>
                <w:sz w:val="18"/>
              </w:rPr>
            </w:pPr>
            <w:r w:rsidRPr="00C706C9">
              <w:rPr>
                <w:rFonts w:ascii="Verdana" w:hAnsi="Verdana"/>
                <w:sz w:val="18"/>
              </w:rPr>
              <w:t>11044</w:t>
            </w:r>
          </w:p>
        </w:tc>
        <w:tc>
          <w:tcPr>
            <w:tcW w:w="3536" w:type="dxa"/>
            <w:noWrap/>
            <w:hideMark/>
          </w:tcPr>
          <w:p w14:paraId="30B09FDA" w14:textId="77777777" w:rsidR="00842CA7" w:rsidRPr="00C706C9" w:rsidRDefault="00842CA7" w:rsidP="00D64FD1">
            <w:pPr>
              <w:pStyle w:val="Nincstrkz"/>
              <w:rPr>
                <w:rFonts w:ascii="Verdana" w:hAnsi="Verdana"/>
                <w:sz w:val="18"/>
              </w:rPr>
            </w:pPr>
            <w:r w:rsidRPr="00C706C9">
              <w:rPr>
                <w:rFonts w:ascii="Verdana" w:hAnsi="Verdana"/>
                <w:sz w:val="18"/>
              </w:rPr>
              <w:t xml:space="preserve">Főnemesi </w:t>
            </w:r>
            <w:proofErr w:type="spellStart"/>
            <w:r w:rsidRPr="00C706C9">
              <w:rPr>
                <w:rFonts w:ascii="Verdana" w:hAnsi="Verdana"/>
                <w:sz w:val="18"/>
              </w:rPr>
              <w:t>castellum</w:t>
            </w:r>
            <w:proofErr w:type="spellEnd"/>
            <w:r w:rsidRPr="00C706C9">
              <w:rPr>
                <w:rFonts w:ascii="Verdana" w:hAnsi="Verdana"/>
                <w:sz w:val="18"/>
              </w:rPr>
              <w:t xml:space="preserve"> építészeti maradványai</w:t>
            </w:r>
          </w:p>
        </w:tc>
        <w:tc>
          <w:tcPr>
            <w:tcW w:w="1428" w:type="dxa"/>
            <w:noWrap/>
            <w:hideMark/>
          </w:tcPr>
          <w:p w14:paraId="02F14484" w14:textId="77777777" w:rsidR="00842CA7" w:rsidRPr="00C706C9" w:rsidRDefault="00842CA7" w:rsidP="00D64FD1">
            <w:pPr>
              <w:pStyle w:val="Nincstrkz"/>
              <w:rPr>
                <w:rFonts w:ascii="Verdana" w:hAnsi="Verdana"/>
                <w:sz w:val="18"/>
              </w:rPr>
            </w:pPr>
            <w:r w:rsidRPr="00C706C9">
              <w:rPr>
                <w:rFonts w:ascii="Verdana" w:hAnsi="Verdana"/>
                <w:sz w:val="18"/>
              </w:rPr>
              <w:t>általános műemléki védelem</w:t>
            </w:r>
          </w:p>
        </w:tc>
        <w:tc>
          <w:tcPr>
            <w:tcW w:w="3402" w:type="dxa"/>
            <w:noWrap/>
            <w:hideMark/>
          </w:tcPr>
          <w:p w14:paraId="7CDE3904" w14:textId="77777777" w:rsidR="00842CA7" w:rsidRPr="00C706C9" w:rsidRDefault="00842CA7" w:rsidP="00D64FD1">
            <w:pPr>
              <w:pStyle w:val="Nincstrkz"/>
              <w:rPr>
                <w:rFonts w:ascii="Verdana" w:hAnsi="Verdana"/>
                <w:sz w:val="18"/>
              </w:rPr>
            </w:pPr>
            <w:r w:rsidRPr="00C706C9">
              <w:rPr>
                <w:rFonts w:ascii="Verdana" w:hAnsi="Verdana"/>
                <w:sz w:val="18"/>
              </w:rPr>
              <w:t>32160</w:t>
            </w:r>
          </w:p>
        </w:tc>
      </w:tr>
      <w:tr w:rsidR="00842CA7" w:rsidRPr="00C706C9" w14:paraId="37648B9D" w14:textId="77777777" w:rsidTr="00D64FD1">
        <w:trPr>
          <w:trHeight w:val="300"/>
        </w:trPr>
        <w:tc>
          <w:tcPr>
            <w:tcW w:w="1381" w:type="dxa"/>
            <w:noWrap/>
            <w:hideMark/>
          </w:tcPr>
          <w:p w14:paraId="15930954" w14:textId="77777777" w:rsidR="00842CA7" w:rsidRPr="00C706C9" w:rsidRDefault="00842CA7" w:rsidP="00D64FD1">
            <w:pPr>
              <w:pStyle w:val="Nincstrkz"/>
              <w:rPr>
                <w:rFonts w:ascii="Verdana" w:hAnsi="Verdana"/>
                <w:sz w:val="18"/>
              </w:rPr>
            </w:pPr>
            <w:r w:rsidRPr="00C706C9">
              <w:rPr>
                <w:rFonts w:ascii="Verdana" w:hAnsi="Verdana"/>
                <w:sz w:val="18"/>
              </w:rPr>
              <w:t>11164</w:t>
            </w:r>
          </w:p>
        </w:tc>
        <w:tc>
          <w:tcPr>
            <w:tcW w:w="3536" w:type="dxa"/>
            <w:noWrap/>
            <w:hideMark/>
          </w:tcPr>
          <w:p w14:paraId="44D98AF2" w14:textId="77777777" w:rsidR="00842CA7" w:rsidRPr="00C706C9" w:rsidRDefault="00842CA7" w:rsidP="00D64FD1">
            <w:pPr>
              <w:pStyle w:val="Nincstrkz"/>
              <w:rPr>
                <w:rFonts w:ascii="Verdana" w:hAnsi="Verdana"/>
                <w:sz w:val="18"/>
              </w:rPr>
            </w:pPr>
            <w:r w:rsidRPr="00C706C9">
              <w:rPr>
                <w:rFonts w:ascii="Verdana" w:hAnsi="Verdana"/>
                <w:sz w:val="18"/>
              </w:rPr>
              <w:t>izraelita temető</w:t>
            </w:r>
          </w:p>
        </w:tc>
        <w:tc>
          <w:tcPr>
            <w:tcW w:w="1428" w:type="dxa"/>
            <w:noWrap/>
            <w:hideMark/>
          </w:tcPr>
          <w:p w14:paraId="68B43EED"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65DF0235" w14:textId="77777777" w:rsidR="00842CA7" w:rsidRPr="00C706C9" w:rsidRDefault="00842CA7" w:rsidP="00D64FD1">
            <w:pPr>
              <w:pStyle w:val="Nincstrkz"/>
              <w:rPr>
                <w:rFonts w:ascii="Verdana" w:hAnsi="Verdana"/>
                <w:sz w:val="18"/>
              </w:rPr>
            </w:pPr>
            <w:r w:rsidRPr="00C706C9">
              <w:rPr>
                <w:rFonts w:ascii="Verdana" w:hAnsi="Verdana"/>
                <w:sz w:val="18"/>
              </w:rPr>
              <w:t>3759/1</w:t>
            </w:r>
          </w:p>
        </w:tc>
      </w:tr>
      <w:tr w:rsidR="00842CA7" w:rsidRPr="00C706C9" w14:paraId="20398916" w14:textId="77777777" w:rsidTr="00D64FD1">
        <w:trPr>
          <w:trHeight w:val="300"/>
        </w:trPr>
        <w:tc>
          <w:tcPr>
            <w:tcW w:w="1381" w:type="dxa"/>
            <w:noWrap/>
            <w:hideMark/>
          </w:tcPr>
          <w:p w14:paraId="274CD024" w14:textId="77777777" w:rsidR="00842CA7" w:rsidRPr="00C706C9" w:rsidRDefault="00842CA7" w:rsidP="00D64FD1">
            <w:pPr>
              <w:pStyle w:val="Nincstrkz"/>
              <w:rPr>
                <w:rFonts w:ascii="Verdana" w:hAnsi="Verdana"/>
                <w:sz w:val="18"/>
              </w:rPr>
            </w:pPr>
            <w:r w:rsidRPr="00C706C9">
              <w:rPr>
                <w:rFonts w:ascii="Verdana" w:hAnsi="Verdana"/>
                <w:sz w:val="18"/>
              </w:rPr>
              <w:t>11604</w:t>
            </w:r>
          </w:p>
        </w:tc>
        <w:tc>
          <w:tcPr>
            <w:tcW w:w="3536" w:type="dxa"/>
            <w:noWrap/>
            <w:hideMark/>
          </w:tcPr>
          <w:p w14:paraId="48D9C134" w14:textId="77777777" w:rsidR="00842CA7" w:rsidRPr="00C706C9" w:rsidRDefault="00842CA7" w:rsidP="00D64FD1">
            <w:pPr>
              <w:pStyle w:val="Nincstrkz"/>
              <w:rPr>
                <w:rFonts w:ascii="Verdana" w:hAnsi="Verdana"/>
                <w:sz w:val="18"/>
              </w:rPr>
            </w:pPr>
            <w:r w:rsidRPr="00C706C9">
              <w:rPr>
                <w:rFonts w:ascii="Verdana" w:hAnsi="Verdana"/>
                <w:sz w:val="18"/>
              </w:rPr>
              <w:t>egykori Nagykocsma</w:t>
            </w:r>
          </w:p>
        </w:tc>
        <w:tc>
          <w:tcPr>
            <w:tcW w:w="1428" w:type="dxa"/>
            <w:noWrap/>
            <w:hideMark/>
          </w:tcPr>
          <w:p w14:paraId="64D5D6B5"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7A9AD064" w14:textId="77777777" w:rsidR="00842CA7" w:rsidRPr="00C706C9" w:rsidRDefault="00842CA7" w:rsidP="00D64FD1">
            <w:pPr>
              <w:pStyle w:val="Nincstrkz"/>
              <w:rPr>
                <w:rFonts w:ascii="Verdana" w:hAnsi="Verdana"/>
                <w:sz w:val="18"/>
              </w:rPr>
            </w:pPr>
            <w:r w:rsidRPr="00C706C9">
              <w:rPr>
                <w:rFonts w:ascii="Verdana" w:hAnsi="Verdana"/>
                <w:sz w:val="18"/>
              </w:rPr>
              <w:t>6047</w:t>
            </w:r>
          </w:p>
        </w:tc>
      </w:tr>
    </w:tbl>
    <w:p w14:paraId="5A4CD51A" w14:textId="77777777" w:rsidR="00842CA7" w:rsidRDefault="00842CA7" w:rsidP="00842CA7">
      <w:pPr>
        <w:pStyle w:val="Nincstrkz"/>
        <w:spacing w:line="276" w:lineRule="auto"/>
        <w:jc w:val="both"/>
        <w:rPr>
          <w:rFonts w:ascii="Verdana" w:hAnsi="Verdana"/>
          <w:sz w:val="18"/>
        </w:rPr>
      </w:pPr>
    </w:p>
    <w:p w14:paraId="5098248E" w14:textId="77777777" w:rsidR="00842CA7" w:rsidRPr="004F2E74" w:rsidRDefault="00842CA7" w:rsidP="00842CA7">
      <w:pPr>
        <w:pStyle w:val="Nincstrkz"/>
        <w:spacing w:after="120" w:line="276" w:lineRule="auto"/>
        <w:rPr>
          <w:rFonts w:ascii="Verdana" w:hAnsi="Verdana"/>
          <w:b/>
          <w:sz w:val="18"/>
        </w:rPr>
      </w:pPr>
      <w:r w:rsidRPr="004F2E74">
        <w:rPr>
          <w:rFonts w:ascii="Verdana" w:hAnsi="Verdana"/>
          <w:b/>
          <w:sz w:val="18"/>
        </w:rPr>
        <w:t>2. Nyilvántartott régészeti lelőhelyek</w:t>
      </w:r>
    </w:p>
    <w:tbl>
      <w:tblPr>
        <w:tblStyle w:val="Rcsostblzat"/>
        <w:tblW w:w="0" w:type="auto"/>
        <w:tblLook w:val="04A0" w:firstRow="1" w:lastRow="0" w:firstColumn="1" w:lastColumn="0" w:noHBand="0" w:noVBand="1"/>
      </w:tblPr>
      <w:tblGrid>
        <w:gridCol w:w="1330"/>
        <w:gridCol w:w="1687"/>
        <w:gridCol w:w="1751"/>
        <w:gridCol w:w="1225"/>
        <w:gridCol w:w="3635"/>
      </w:tblGrid>
      <w:tr w:rsidR="00842CA7" w:rsidRPr="00C706C9" w14:paraId="73545279" w14:textId="77777777" w:rsidTr="00D64FD1">
        <w:trPr>
          <w:trHeight w:val="300"/>
        </w:trPr>
        <w:tc>
          <w:tcPr>
            <w:tcW w:w="1346" w:type="dxa"/>
            <w:noWrap/>
            <w:hideMark/>
          </w:tcPr>
          <w:p w14:paraId="77BF3AD1" w14:textId="77777777" w:rsidR="00842CA7" w:rsidRPr="004F5C9A" w:rsidRDefault="00842CA7" w:rsidP="00D64FD1">
            <w:pPr>
              <w:pStyle w:val="Nincstrkz"/>
              <w:jc w:val="both"/>
              <w:rPr>
                <w:rFonts w:ascii="Verdana" w:hAnsi="Verdana"/>
                <w:b/>
                <w:sz w:val="18"/>
              </w:rPr>
            </w:pPr>
            <w:r w:rsidRPr="004F5C9A">
              <w:rPr>
                <w:rFonts w:ascii="Verdana" w:hAnsi="Verdana"/>
                <w:b/>
                <w:sz w:val="18"/>
              </w:rPr>
              <w:t>Azonosító:</w:t>
            </w:r>
          </w:p>
        </w:tc>
        <w:tc>
          <w:tcPr>
            <w:tcW w:w="1707" w:type="dxa"/>
            <w:noWrap/>
            <w:hideMark/>
          </w:tcPr>
          <w:p w14:paraId="7E405EF4" w14:textId="77777777" w:rsidR="00842CA7" w:rsidRPr="004F5C9A" w:rsidRDefault="00842CA7" w:rsidP="00D64FD1">
            <w:pPr>
              <w:pStyle w:val="Nincstrkz"/>
              <w:jc w:val="both"/>
              <w:rPr>
                <w:rFonts w:ascii="Verdana" w:hAnsi="Verdana"/>
                <w:b/>
                <w:sz w:val="18"/>
              </w:rPr>
            </w:pPr>
            <w:r w:rsidRPr="004F5C9A">
              <w:rPr>
                <w:rFonts w:ascii="Verdana" w:hAnsi="Verdana"/>
                <w:b/>
                <w:sz w:val="18"/>
              </w:rPr>
              <w:t>Lelőhelyszám:</w:t>
            </w:r>
          </w:p>
        </w:tc>
        <w:tc>
          <w:tcPr>
            <w:tcW w:w="1772" w:type="dxa"/>
            <w:noWrap/>
            <w:hideMark/>
          </w:tcPr>
          <w:p w14:paraId="0687C0BD" w14:textId="77777777" w:rsidR="00842CA7" w:rsidRPr="004F5C9A" w:rsidRDefault="00842CA7" w:rsidP="00D64FD1">
            <w:pPr>
              <w:pStyle w:val="Nincstrkz"/>
              <w:jc w:val="both"/>
              <w:rPr>
                <w:rFonts w:ascii="Verdana" w:hAnsi="Verdana"/>
                <w:b/>
                <w:sz w:val="18"/>
              </w:rPr>
            </w:pPr>
            <w:r w:rsidRPr="004F5C9A">
              <w:rPr>
                <w:rFonts w:ascii="Verdana" w:hAnsi="Verdana"/>
                <w:b/>
                <w:sz w:val="18"/>
              </w:rPr>
              <w:t>Név:</w:t>
            </w:r>
          </w:p>
        </w:tc>
        <w:tc>
          <w:tcPr>
            <w:tcW w:w="1239" w:type="dxa"/>
            <w:noWrap/>
            <w:hideMark/>
          </w:tcPr>
          <w:p w14:paraId="20F9BD26" w14:textId="77777777" w:rsidR="00842CA7" w:rsidRPr="004F5C9A" w:rsidRDefault="00842CA7" w:rsidP="00D64FD1">
            <w:pPr>
              <w:pStyle w:val="Nincstrkz"/>
              <w:jc w:val="both"/>
              <w:rPr>
                <w:rFonts w:ascii="Verdana" w:hAnsi="Verdana"/>
                <w:b/>
                <w:sz w:val="18"/>
              </w:rPr>
            </w:pPr>
            <w:r w:rsidRPr="004F5C9A">
              <w:rPr>
                <w:rFonts w:ascii="Verdana" w:hAnsi="Verdana"/>
                <w:b/>
                <w:sz w:val="18"/>
              </w:rPr>
              <w:t>Védelem:</w:t>
            </w:r>
          </w:p>
        </w:tc>
        <w:tc>
          <w:tcPr>
            <w:tcW w:w="3683" w:type="dxa"/>
            <w:noWrap/>
            <w:hideMark/>
          </w:tcPr>
          <w:p w14:paraId="27DA0DE8" w14:textId="77777777" w:rsidR="00842CA7" w:rsidRPr="004F5C9A" w:rsidRDefault="00842CA7" w:rsidP="00D64FD1">
            <w:pPr>
              <w:pStyle w:val="Nincstrkz"/>
              <w:jc w:val="both"/>
              <w:rPr>
                <w:rFonts w:ascii="Verdana" w:hAnsi="Verdana"/>
                <w:b/>
                <w:sz w:val="18"/>
              </w:rPr>
            </w:pPr>
            <w:r w:rsidRPr="004F5C9A">
              <w:rPr>
                <w:rFonts w:ascii="Verdana" w:hAnsi="Verdana"/>
                <w:b/>
                <w:sz w:val="18"/>
              </w:rPr>
              <w:t>Helyrajzi szám:</w:t>
            </w:r>
          </w:p>
        </w:tc>
      </w:tr>
      <w:tr w:rsidR="00842CA7" w:rsidRPr="00C706C9" w14:paraId="1DF010A5" w14:textId="77777777" w:rsidTr="00D64FD1">
        <w:trPr>
          <w:trHeight w:val="2400"/>
        </w:trPr>
        <w:tc>
          <w:tcPr>
            <w:tcW w:w="1346" w:type="dxa"/>
            <w:noWrap/>
            <w:hideMark/>
          </w:tcPr>
          <w:p w14:paraId="04ECD9F5" w14:textId="77777777" w:rsidR="00842CA7" w:rsidRPr="00C706C9" w:rsidRDefault="00842CA7" w:rsidP="00D64FD1">
            <w:pPr>
              <w:pStyle w:val="Nincstrkz"/>
              <w:rPr>
                <w:rFonts w:ascii="Verdana" w:hAnsi="Verdana"/>
                <w:sz w:val="18"/>
              </w:rPr>
            </w:pPr>
            <w:r w:rsidRPr="00C706C9">
              <w:rPr>
                <w:rFonts w:ascii="Verdana" w:hAnsi="Verdana"/>
                <w:sz w:val="18"/>
              </w:rPr>
              <w:t>20265</w:t>
            </w:r>
          </w:p>
        </w:tc>
        <w:tc>
          <w:tcPr>
            <w:tcW w:w="1707" w:type="dxa"/>
            <w:noWrap/>
            <w:hideMark/>
          </w:tcPr>
          <w:p w14:paraId="0D7231FF" w14:textId="77777777" w:rsidR="00842CA7" w:rsidRPr="00C706C9" w:rsidRDefault="00842CA7" w:rsidP="00D64FD1">
            <w:pPr>
              <w:pStyle w:val="Nincstrkz"/>
              <w:rPr>
                <w:rFonts w:ascii="Verdana" w:hAnsi="Verdana"/>
                <w:sz w:val="18"/>
              </w:rPr>
            </w:pPr>
            <w:r w:rsidRPr="00C706C9">
              <w:rPr>
                <w:rFonts w:ascii="Verdana" w:hAnsi="Verdana"/>
                <w:sz w:val="18"/>
              </w:rPr>
              <w:t>3</w:t>
            </w:r>
          </w:p>
        </w:tc>
        <w:tc>
          <w:tcPr>
            <w:tcW w:w="1772" w:type="dxa"/>
            <w:noWrap/>
            <w:hideMark/>
          </w:tcPr>
          <w:p w14:paraId="70F4BAA2" w14:textId="77777777" w:rsidR="00842CA7" w:rsidRPr="00C706C9" w:rsidRDefault="00842CA7" w:rsidP="00D64FD1">
            <w:pPr>
              <w:pStyle w:val="Nincstrkz"/>
              <w:rPr>
                <w:rFonts w:ascii="Verdana" w:hAnsi="Verdana"/>
                <w:sz w:val="18"/>
              </w:rPr>
            </w:pPr>
            <w:r w:rsidRPr="00C706C9">
              <w:rPr>
                <w:rFonts w:ascii="Verdana" w:hAnsi="Verdana"/>
                <w:sz w:val="18"/>
              </w:rPr>
              <w:t>Vár</w:t>
            </w:r>
          </w:p>
        </w:tc>
        <w:tc>
          <w:tcPr>
            <w:tcW w:w="1239" w:type="dxa"/>
            <w:noWrap/>
            <w:hideMark/>
          </w:tcPr>
          <w:p w14:paraId="77A8BF20"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1FB92C95" w14:textId="77777777" w:rsidR="00842CA7" w:rsidRPr="00C706C9" w:rsidRDefault="00842CA7" w:rsidP="00D64FD1">
            <w:pPr>
              <w:pStyle w:val="Nincstrkz"/>
              <w:rPr>
                <w:rFonts w:ascii="Verdana" w:hAnsi="Verdana"/>
                <w:sz w:val="18"/>
              </w:rPr>
            </w:pPr>
            <w:r w:rsidRPr="00C706C9">
              <w:rPr>
                <w:rFonts w:ascii="Verdana" w:hAnsi="Verdana"/>
                <w:sz w:val="18"/>
              </w:rPr>
              <w:t>4930/23, 4930/24, 4936, 4937, 4938/1, 4938/2, 4939, 4940, 4941, 4942/2, 4960/2, 0216, 4934/2, 4933, 4930/15, 4930/14, 4930/13, 4930/11, 4930/21, 4930/18, 4930/17, 4930/19, 0227/9, 0227/4, 0227/8, 4930/10, 4930/8, 4930/7, 4930/6, 4930/4, 4929/8, 4929/7, 4929/5, 4929/2, 4907/8, 4907/7, 4907/4, 4907/2, 4906, 4901, 0215/5, 0215/4, 0215/2, 67, 2041/1, 2041/2, 4908, 4930/20, 4930/22</w:t>
            </w:r>
          </w:p>
        </w:tc>
      </w:tr>
      <w:tr w:rsidR="00842CA7" w:rsidRPr="00C706C9" w14:paraId="26D2ED42" w14:textId="77777777" w:rsidTr="00D64FD1">
        <w:trPr>
          <w:trHeight w:val="841"/>
        </w:trPr>
        <w:tc>
          <w:tcPr>
            <w:tcW w:w="1346" w:type="dxa"/>
            <w:noWrap/>
            <w:hideMark/>
          </w:tcPr>
          <w:p w14:paraId="1DBB4C7B" w14:textId="77777777" w:rsidR="00842CA7" w:rsidRPr="00C706C9" w:rsidRDefault="00842CA7" w:rsidP="00D64FD1">
            <w:pPr>
              <w:pStyle w:val="Nincstrkz"/>
              <w:rPr>
                <w:rFonts w:ascii="Verdana" w:hAnsi="Verdana"/>
                <w:sz w:val="18"/>
              </w:rPr>
            </w:pPr>
            <w:r w:rsidRPr="00C706C9">
              <w:rPr>
                <w:rFonts w:ascii="Verdana" w:hAnsi="Verdana"/>
                <w:sz w:val="18"/>
              </w:rPr>
              <w:t>20266</w:t>
            </w:r>
          </w:p>
        </w:tc>
        <w:tc>
          <w:tcPr>
            <w:tcW w:w="1707" w:type="dxa"/>
            <w:noWrap/>
            <w:hideMark/>
          </w:tcPr>
          <w:p w14:paraId="3571C98D" w14:textId="77777777" w:rsidR="00842CA7" w:rsidRPr="00C706C9" w:rsidRDefault="00842CA7" w:rsidP="00D64FD1">
            <w:pPr>
              <w:pStyle w:val="Nincstrkz"/>
              <w:rPr>
                <w:rFonts w:ascii="Verdana" w:hAnsi="Verdana"/>
                <w:sz w:val="18"/>
              </w:rPr>
            </w:pPr>
            <w:r w:rsidRPr="00C706C9">
              <w:rPr>
                <w:rFonts w:ascii="Verdana" w:hAnsi="Verdana"/>
                <w:sz w:val="18"/>
              </w:rPr>
              <w:t>4</w:t>
            </w:r>
          </w:p>
        </w:tc>
        <w:tc>
          <w:tcPr>
            <w:tcW w:w="1772" w:type="dxa"/>
            <w:noWrap/>
            <w:hideMark/>
          </w:tcPr>
          <w:p w14:paraId="694DE8E8" w14:textId="77777777" w:rsidR="00842CA7" w:rsidRPr="00C706C9" w:rsidRDefault="00842CA7" w:rsidP="00D64FD1">
            <w:pPr>
              <w:pStyle w:val="Nincstrkz"/>
              <w:rPr>
                <w:rFonts w:ascii="Verdana" w:hAnsi="Verdana"/>
                <w:sz w:val="18"/>
              </w:rPr>
            </w:pPr>
            <w:r w:rsidRPr="00C706C9">
              <w:rPr>
                <w:rFonts w:ascii="Verdana" w:hAnsi="Verdana"/>
                <w:sz w:val="18"/>
              </w:rPr>
              <w:t>Romlottvár</w:t>
            </w:r>
          </w:p>
        </w:tc>
        <w:tc>
          <w:tcPr>
            <w:tcW w:w="1239" w:type="dxa"/>
            <w:noWrap/>
            <w:hideMark/>
          </w:tcPr>
          <w:p w14:paraId="6CECFF72"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5B109938" w14:textId="77777777" w:rsidR="00842CA7" w:rsidRPr="00C706C9" w:rsidRDefault="00842CA7" w:rsidP="00D64FD1">
            <w:pPr>
              <w:pStyle w:val="Nincstrkz"/>
              <w:rPr>
                <w:rFonts w:ascii="Verdana" w:hAnsi="Verdana"/>
                <w:sz w:val="18"/>
              </w:rPr>
            </w:pPr>
            <w:r w:rsidRPr="00C706C9">
              <w:rPr>
                <w:rFonts w:ascii="Verdana" w:hAnsi="Verdana"/>
                <w:sz w:val="18"/>
              </w:rPr>
              <w:t>32163, 32164, 32151/1, 32151/2, 32141, 32250/2, 32250/1, 32237/2, 32147, 32117, 32237/1, 32146, 32145, 32144/2, 32115/1, 32114/2, 32114/1, 32115/3, 32114/3, 32177, 32106, 32111, 32112, 32113, 32116, 32118/1, 32119, 32120, 32121, 32126, 32127, 32161, 32160, 32159, 32155, 32153, 32152, 32149, 32148, 32266, 32251, 32246, 32245, 32241, 32240, 32238, 32233, 32232, 32231, 32223, 32222, 32221, 32128, 32129, 32133, 32134/2, 32134/3, 32135/1, 32135/3, 32135/4, 32136, 32137, 32138, 32140, 32142/1, 32142/2, 32143, 32144/1, 32204, 32208, 32209, 32210, 32211, 32215, 32216, 32220</w:t>
            </w:r>
          </w:p>
        </w:tc>
      </w:tr>
      <w:tr w:rsidR="00842CA7" w:rsidRPr="00C706C9" w14:paraId="3DA00D96" w14:textId="77777777" w:rsidTr="00D64FD1">
        <w:trPr>
          <w:trHeight w:val="600"/>
        </w:trPr>
        <w:tc>
          <w:tcPr>
            <w:tcW w:w="1346" w:type="dxa"/>
            <w:noWrap/>
            <w:hideMark/>
          </w:tcPr>
          <w:p w14:paraId="04E4D6BF" w14:textId="77777777" w:rsidR="00842CA7" w:rsidRPr="00C706C9" w:rsidRDefault="00842CA7" w:rsidP="00D64FD1">
            <w:pPr>
              <w:pStyle w:val="Nincstrkz"/>
              <w:rPr>
                <w:rFonts w:ascii="Verdana" w:hAnsi="Verdana"/>
                <w:sz w:val="18"/>
              </w:rPr>
            </w:pPr>
            <w:r w:rsidRPr="00C706C9">
              <w:rPr>
                <w:rFonts w:ascii="Verdana" w:hAnsi="Verdana"/>
                <w:sz w:val="18"/>
              </w:rPr>
              <w:t>32080</w:t>
            </w:r>
          </w:p>
        </w:tc>
        <w:tc>
          <w:tcPr>
            <w:tcW w:w="1707" w:type="dxa"/>
            <w:noWrap/>
            <w:hideMark/>
          </w:tcPr>
          <w:p w14:paraId="5A0F01BA" w14:textId="77777777" w:rsidR="00842CA7" w:rsidRPr="00C706C9" w:rsidRDefault="00842CA7" w:rsidP="00D64FD1">
            <w:pPr>
              <w:pStyle w:val="Nincstrkz"/>
              <w:rPr>
                <w:rFonts w:ascii="Verdana" w:hAnsi="Verdana"/>
                <w:sz w:val="18"/>
              </w:rPr>
            </w:pPr>
            <w:r w:rsidRPr="00C706C9">
              <w:rPr>
                <w:rFonts w:ascii="Verdana" w:hAnsi="Verdana"/>
                <w:sz w:val="18"/>
              </w:rPr>
              <w:t>6</w:t>
            </w:r>
          </w:p>
        </w:tc>
        <w:tc>
          <w:tcPr>
            <w:tcW w:w="1772" w:type="dxa"/>
            <w:noWrap/>
            <w:hideMark/>
          </w:tcPr>
          <w:p w14:paraId="0CC21A16" w14:textId="77777777" w:rsidR="00842CA7" w:rsidRPr="00C706C9" w:rsidRDefault="00842CA7" w:rsidP="00D64FD1">
            <w:pPr>
              <w:pStyle w:val="Nincstrkz"/>
              <w:rPr>
                <w:rFonts w:ascii="Verdana" w:hAnsi="Verdana"/>
                <w:sz w:val="18"/>
              </w:rPr>
            </w:pPr>
            <w:r w:rsidRPr="00C706C9">
              <w:rPr>
                <w:rFonts w:ascii="Verdana" w:hAnsi="Verdana"/>
                <w:sz w:val="18"/>
              </w:rPr>
              <w:t>Katonatemető-dűlő</w:t>
            </w:r>
          </w:p>
        </w:tc>
        <w:tc>
          <w:tcPr>
            <w:tcW w:w="1239" w:type="dxa"/>
            <w:noWrap/>
            <w:hideMark/>
          </w:tcPr>
          <w:p w14:paraId="0D6F657C"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0594EEF6" w14:textId="77777777" w:rsidR="00842CA7" w:rsidRPr="00C706C9" w:rsidRDefault="00842CA7" w:rsidP="00D64FD1">
            <w:pPr>
              <w:pStyle w:val="Nincstrkz"/>
              <w:rPr>
                <w:rFonts w:ascii="Verdana" w:hAnsi="Verdana"/>
                <w:sz w:val="18"/>
              </w:rPr>
            </w:pPr>
            <w:r w:rsidRPr="00C706C9">
              <w:rPr>
                <w:rFonts w:ascii="Verdana" w:hAnsi="Verdana"/>
                <w:sz w:val="18"/>
              </w:rPr>
              <w:t>014/3, 02/276, 02/124, 02/123, 02/9, 015/8, 015/7, 015/6, 015/5, 015/9, 015/4, 015/10, 015/12, 015/11</w:t>
            </w:r>
          </w:p>
        </w:tc>
      </w:tr>
      <w:tr w:rsidR="00842CA7" w:rsidRPr="00C706C9" w14:paraId="061674E5" w14:textId="77777777" w:rsidTr="00D64FD1">
        <w:trPr>
          <w:trHeight w:val="300"/>
        </w:trPr>
        <w:tc>
          <w:tcPr>
            <w:tcW w:w="1346" w:type="dxa"/>
            <w:noWrap/>
            <w:hideMark/>
          </w:tcPr>
          <w:p w14:paraId="40361280" w14:textId="77777777" w:rsidR="00842CA7" w:rsidRPr="00C706C9" w:rsidRDefault="00842CA7" w:rsidP="00D64FD1">
            <w:pPr>
              <w:pStyle w:val="Nincstrkz"/>
              <w:rPr>
                <w:rFonts w:ascii="Verdana" w:hAnsi="Verdana"/>
                <w:sz w:val="18"/>
              </w:rPr>
            </w:pPr>
            <w:r w:rsidRPr="00C706C9">
              <w:rPr>
                <w:rFonts w:ascii="Verdana" w:hAnsi="Verdana"/>
                <w:sz w:val="18"/>
              </w:rPr>
              <w:t>32081</w:t>
            </w:r>
          </w:p>
        </w:tc>
        <w:tc>
          <w:tcPr>
            <w:tcW w:w="1707" w:type="dxa"/>
            <w:noWrap/>
            <w:hideMark/>
          </w:tcPr>
          <w:p w14:paraId="75709EA0" w14:textId="77777777" w:rsidR="00842CA7" w:rsidRPr="00C706C9" w:rsidRDefault="00842CA7" w:rsidP="00D64FD1">
            <w:pPr>
              <w:pStyle w:val="Nincstrkz"/>
              <w:rPr>
                <w:rFonts w:ascii="Verdana" w:hAnsi="Verdana"/>
                <w:sz w:val="18"/>
              </w:rPr>
            </w:pPr>
            <w:r w:rsidRPr="00C706C9">
              <w:rPr>
                <w:rFonts w:ascii="Verdana" w:hAnsi="Verdana"/>
                <w:sz w:val="18"/>
              </w:rPr>
              <w:t>7</w:t>
            </w:r>
          </w:p>
        </w:tc>
        <w:tc>
          <w:tcPr>
            <w:tcW w:w="1772" w:type="dxa"/>
            <w:noWrap/>
            <w:hideMark/>
          </w:tcPr>
          <w:p w14:paraId="7C825011" w14:textId="77777777" w:rsidR="00842CA7" w:rsidRPr="00C706C9" w:rsidRDefault="00842CA7" w:rsidP="00D64FD1">
            <w:pPr>
              <w:pStyle w:val="Nincstrkz"/>
              <w:rPr>
                <w:rFonts w:ascii="Verdana" w:hAnsi="Verdana"/>
                <w:sz w:val="18"/>
              </w:rPr>
            </w:pPr>
            <w:r w:rsidRPr="00C706C9">
              <w:rPr>
                <w:rFonts w:ascii="Verdana" w:hAnsi="Verdana"/>
                <w:sz w:val="18"/>
              </w:rPr>
              <w:t>Békás-tó</w:t>
            </w:r>
          </w:p>
        </w:tc>
        <w:tc>
          <w:tcPr>
            <w:tcW w:w="1239" w:type="dxa"/>
            <w:noWrap/>
            <w:hideMark/>
          </w:tcPr>
          <w:p w14:paraId="2E468467"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6252305E" w14:textId="77777777" w:rsidR="00842CA7" w:rsidRPr="00C706C9" w:rsidRDefault="00842CA7" w:rsidP="00D64FD1">
            <w:pPr>
              <w:pStyle w:val="Nincstrkz"/>
              <w:rPr>
                <w:rFonts w:ascii="Verdana" w:hAnsi="Verdana"/>
                <w:sz w:val="18"/>
              </w:rPr>
            </w:pPr>
            <w:r w:rsidRPr="00C706C9">
              <w:rPr>
                <w:rFonts w:ascii="Verdana" w:hAnsi="Verdana"/>
                <w:sz w:val="18"/>
              </w:rPr>
              <w:t>05/42, 02/127, 02/11, 02/128, 05/48</w:t>
            </w:r>
          </w:p>
        </w:tc>
      </w:tr>
      <w:tr w:rsidR="00842CA7" w:rsidRPr="00C706C9" w14:paraId="100E6E8D" w14:textId="77777777" w:rsidTr="00D64FD1">
        <w:trPr>
          <w:trHeight w:val="300"/>
        </w:trPr>
        <w:tc>
          <w:tcPr>
            <w:tcW w:w="1346" w:type="dxa"/>
            <w:noWrap/>
            <w:hideMark/>
          </w:tcPr>
          <w:p w14:paraId="268F3A81" w14:textId="77777777" w:rsidR="00842CA7" w:rsidRPr="00C706C9" w:rsidRDefault="00842CA7" w:rsidP="00D64FD1">
            <w:pPr>
              <w:pStyle w:val="Nincstrkz"/>
              <w:rPr>
                <w:rFonts w:ascii="Verdana" w:hAnsi="Verdana"/>
                <w:sz w:val="18"/>
              </w:rPr>
            </w:pPr>
            <w:r w:rsidRPr="00C706C9">
              <w:rPr>
                <w:rFonts w:ascii="Verdana" w:hAnsi="Verdana"/>
                <w:sz w:val="18"/>
              </w:rPr>
              <w:t>32082</w:t>
            </w:r>
          </w:p>
        </w:tc>
        <w:tc>
          <w:tcPr>
            <w:tcW w:w="1707" w:type="dxa"/>
            <w:noWrap/>
            <w:hideMark/>
          </w:tcPr>
          <w:p w14:paraId="5FC41B03" w14:textId="77777777" w:rsidR="00842CA7" w:rsidRPr="00C706C9" w:rsidRDefault="00842CA7" w:rsidP="00D64FD1">
            <w:pPr>
              <w:pStyle w:val="Nincstrkz"/>
              <w:rPr>
                <w:rFonts w:ascii="Verdana" w:hAnsi="Verdana"/>
                <w:sz w:val="18"/>
              </w:rPr>
            </w:pPr>
            <w:r w:rsidRPr="00C706C9">
              <w:rPr>
                <w:rFonts w:ascii="Verdana" w:hAnsi="Verdana"/>
                <w:sz w:val="18"/>
              </w:rPr>
              <w:t>8</w:t>
            </w:r>
          </w:p>
        </w:tc>
        <w:tc>
          <w:tcPr>
            <w:tcW w:w="1772" w:type="dxa"/>
            <w:noWrap/>
            <w:hideMark/>
          </w:tcPr>
          <w:p w14:paraId="014D2C1E" w14:textId="77777777" w:rsidR="00842CA7" w:rsidRPr="00C706C9" w:rsidRDefault="00842CA7" w:rsidP="00D64FD1">
            <w:pPr>
              <w:pStyle w:val="Nincstrkz"/>
              <w:rPr>
                <w:rFonts w:ascii="Verdana" w:hAnsi="Verdana"/>
                <w:sz w:val="18"/>
              </w:rPr>
            </w:pPr>
            <w:proofErr w:type="spellStart"/>
            <w:r>
              <w:rPr>
                <w:rFonts w:ascii="Verdana" w:hAnsi="Verdana"/>
                <w:sz w:val="18"/>
              </w:rPr>
              <w:t>Inkey</w:t>
            </w:r>
            <w:proofErr w:type="spellEnd"/>
            <w:r>
              <w:rPr>
                <w:rFonts w:ascii="Verdana" w:hAnsi="Verdana"/>
                <w:sz w:val="18"/>
              </w:rPr>
              <w:t>-</w:t>
            </w:r>
            <w:r w:rsidRPr="00C706C9">
              <w:rPr>
                <w:rFonts w:ascii="Verdana" w:hAnsi="Verdana"/>
                <w:sz w:val="18"/>
              </w:rPr>
              <w:t>kápolna, római- temető I.</w:t>
            </w:r>
          </w:p>
        </w:tc>
        <w:tc>
          <w:tcPr>
            <w:tcW w:w="1239" w:type="dxa"/>
            <w:noWrap/>
            <w:hideMark/>
          </w:tcPr>
          <w:p w14:paraId="08A22F34"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50F98920" w14:textId="77777777" w:rsidR="00842CA7" w:rsidRPr="00C706C9" w:rsidRDefault="00842CA7" w:rsidP="00D64FD1">
            <w:pPr>
              <w:pStyle w:val="Nincstrkz"/>
              <w:rPr>
                <w:rFonts w:ascii="Verdana" w:hAnsi="Verdana"/>
                <w:sz w:val="18"/>
              </w:rPr>
            </w:pPr>
            <w:r w:rsidRPr="00C706C9">
              <w:rPr>
                <w:rFonts w:ascii="Verdana" w:hAnsi="Verdana"/>
                <w:sz w:val="18"/>
              </w:rPr>
              <w:t>4378/16, 4378/18, 4378/37, 4378/12</w:t>
            </w:r>
          </w:p>
        </w:tc>
      </w:tr>
      <w:tr w:rsidR="00842CA7" w:rsidRPr="00C706C9" w14:paraId="2749C4B4" w14:textId="77777777" w:rsidTr="00D64FD1">
        <w:trPr>
          <w:trHeight w:val="600"/>
        </w:trPr>
        <w:tc>
          <w:tcPr>
            <w:tcW w:w="1346" w:type="dxa"/>
            <w:noWrap/>
            <w:hideMark/>
          </w:tcPr>
          <w:p w14:paraId="14B3D1D2" w14:textId="77777777" w:rsidR="00842CA7" w:rsidRPr="00C706C9" w:rsidRDefault="00842CA7" w:rsidP="00D64FD1">
            <w:pPr>
              <w:pStyle w:val="Nincstrkz"/>
              <w:rPr>
                <w:rFonts w:ascii="Verdana" w:hAnsi="Verdana"/>
                <w:sz w:val="18"/>
              </w:rPr>
            </w:pPr>
            <w:r w:rsidRPr="00C706C9">
              <w:rPr>
                <w:rFonts w:ascii="Verdana" w:hAnsi="Verdana"/>
                <w:sz w:val="18"/>
              </w:rPr>
              <w:t>40331</w:t>
            </w:r>
          </w:p>
        </w:tc>
        <w:tc>
          <w:tcPr>
            <w:tcW w:w="1707" w:type="dxa"/>
            <w:noWrap/>
            <w:hideMark/>
          </w:tcPr>
          <w:p w14:paraId="51851A6A" w14:textId="77777777" w:rsidR="00842CA7" w:rsidRPr="00C706C9" w:rsidRDefault="00842CA7" w:rsidP="00D64FD1">
            <w:pPr>
              <w:pStyle w:val="Nincstrkz"/>
              <w:rPr>
                <w:rFonts w:ascii="Verdana" w:hAnsi="Verdana"/>
                <w:sz w:val="18"/>
              </w:rPr>
            </w:pPr>
            <w:r w:rsidRPr="00C706C9">
              <w:rPr>
                <w:rFonts w:ascii="Verdana" w:hAnsi="Verdana"/>
                <w:sz w:val="18"/>
              </w:rPr>
              <w:t>9</w:t>
            </w:r>
          </w:p>
        </w:tc>
        <w:tc>
          <w:tcPr>
            <w:tcW w:w="1772" w:type="dxa"/>
            <w:noWrap/>
            <w:hideMark/>
          </w:tcPr>
          <w:p w14:paraId="7A532607" w14:textId="77777777" w:rsidR="00842CA7" w:rsidRPr="00C706C9" w:rsidRDefault="00842CA7" w:rsidP="00D64FD1">
            <w:pPr>
              <w:pStyle w:val="Nincstrkz"/>
              <w:rPr>
                <w:rFonts w:ascii="Verdana" w:hAnsi="Verdana"/>
                <w:sz w:val="18"/>
              </w:rPr>
            </w:pPr>
            <w:r w:rsidRPr="00C706C9">
              <w:rPr>
                <w:rFonts w:ascii="Verdana" w:hAnsi="Verdana"/>
                <w:sz w:val="18"/>
              </w:rPr>
              <w:t>Korpavár - Belterület, Egerszegi út</w:t>
            </w:r>
          </w:p>
        </w:tc>
        <w:tc>
          <w:tcPr>
            <w:tcW w:w="1239" w:type="dxa"/>
            <w:noWrap/>
            <w:hideMark/>
          </w:tcPr>
          <w:p w14:paraId="62E6CC5B"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4B3ABBF7" w14:textId="77777777" w:rsidR="00842CA7" w:rsidRPr="00C706C9" w:rsidRDefault="00842CA7" w:rsidP="00D64FD1">
            <w:pPr>
              <w:pStyle w:val="Nincstrkz"/>
              <w:rPr>
                <w:rFonts w:ascii="Verdana" w:hAnsi="Verdana"/>
                <w:sz w:val="18"/>
              </w:rPr>
            </w:pPr>
            <w:r w:rsidRPr="00C706C9">
              <w:rPr>
                <w:rFonts w:ascii="Verdana" w:hAnsi="Verdana"/>
                <w:sz w:val="18"/>
              </w:rPr>
              <w:t>0537, 0533, 7622/3, 7622/2, 0541, 7601, 0536, 0540/3, 0540/4</w:t>
            </w:r>
          </w:p>
        </w:tc>
      </w:tr>
      <w:tr w:rsidR="00842CA7" w:rsidRPr="00C706C9" w14:paraId="0ADC3C2E" w14:textId="77777777" w:rsidTr="00D64FD1">
        <w:trPr>
          <w:trHeight w:val="300"/>
        </w:trPr>
        <w:tc>
          <w:tcPr>
            <w:tcW w:w="1346" w:type="dxa"/>
            <w:noWrap/>
            <w:hideMark/>
          </w:tcPr>
          <w:p w14:paraId="540BFC4A" w14:textId="77777777" w:rsidR="00842CA7" w:rsidRPr="00C706C9" w:rsidRDefault="00842CA7" w:rsidP="00D64FD1">
            <w:pPr>
              <w:pStyle w:val="Nincstrkz"/>
              <w:rPr>
                <w:rFonts w:ascii="Verdana" w:hAnsi="Verdana"/>
                <w:sz w:val="18"/>
              </w:rPr>
            </w:pPr>
            <w:r w:rsidRPr="00C706C9">
              <w:rPr>
                <w:rFonts w:ascii="Verdana" w:hAnsi="Verdana"/>
                <w:sz w:val="18"/>
              </w:rPr>
              <w:t>40332</w:t>
            </w:r>
          </w:p>
        </w:tc>
        <w:tc>
          <w:tcPr>
            <w:tcW w:w="1707" w:type="dxa"/>
            <w:noWrap/>
            <w:hideMark/>
          </w:tcPr>
          <w:p w14:paraId="6ADA86FC" w14:textId="77777777" w:rsidR="00842CA7" w:rsidRPr="00C706C9" w:rsidRDefault="00842CA7" w:rsidP="00D64FD1">
            <w:pPr>
              <w:pStyle w:val="Nincstrkz"/>
              <w:rPr>
                <w:rFonts w:ascii="Verdana" w:hAnsi="Verdana"/>
                <w:sz w:val="18"/>
              </w:rPr>
            </w:pPr>
            <w:r w:rsidRPr="00C706C9">
              <w:rPr>
                <w:rFonts w:ascii="Verdana" w:hAnsi="Verdana"/>
                <w:sz w:val="18"/>
              </w:rPr>
              <w:t>10</w:t>
            </w:r>
          </w:p>
        </w:tc>
        <w:tc>
          <w:tcPr>
            <w:tcW w:w="1772" w:type="dxa"/>
            <w:noWrap/>
            <w:hideMark/>
          </w:tcPr>
          <w:p w14:paraId="5C796529" w14:textId="77777777" w:rsidR="00842CA7" w:rsidRPr="00C706C9" w:rsidRDefault="00842CA7" w:rsidP="00D64FD1">
            <w:pPr>
              <w:pStyle w:val="Nincstrkz"/>
              <w:rPr>
                <w:rFonts w:ascii="Verdana" w:hAnsi="Verdana"/>
                <w:sz w:val="18"/>
              </w:rPr>
            </w:pPr>
            <w:r w:rsidRPr="00C706C9">
              <w:rPr>
                <w:rFonts w:ascii="Verdana" w:hAnsi="Verdana"/>
                <w:sz w:val="18"/>
              </w:rPr>
              <w:t>Korpavár - Középmező</w:t>
            </w:r>
          </w:p>
        </w:tc>
        <w:tc>
          <w:tcPr>
            <w:tcW w:w="1239" w:type="dxa"/>
            <w:noWrap/>
            <w:hideMark/>
          </w:tcPr>
          <w:p w14:paraId="382ABA39"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5A36FEDD" w14:textId="77777777" w:rsidR="00842CA7" w:rsidRPr="00C706C9" w:rsidRDefault="00842CA7" w:rsidP="00D64FD1">
            <w:pPr>
              <w:pStyle w:val="Nincstrkz"/>
              <w:rPr>
                <w:rFonts w:ascii="Verdana" w:hAnsi="Verdana"/>
                <w:sz w:val="18"/>
              </w:rPr>
            </w:pPr>
            <w:r w:rsidRPr="00C706C9">
              <w:rPr>
                <w:rFonts w:ascii="Verdana" w:hAnsi="Verdana"/>
                <w:sz w:val="18"/>
              </w:rPr>
              <w:t>0518/1, 0518/2, 0518/3, 0518/4, 0517/1</w:t>
            </w:r>
          </w:p>
        </w:tc>
      </w:tr>
      <w:tr w:rsidR="00842CA7" w:rsidRPr="00C706C9" w14:paraId="74567539" w14:textId="77777777" w:rsidTr="00D64FD1">
        <w:trPr>
          <w:trHeight w:val="300"/>
        </w:trPr>
        <w:tc>
          <w:tcPr>
            <w:tcW w:w="1346" w:type="dxa"/>
            <w:noWrap/>
            <w:hideMark/>
          </w:tcPr>
          <w:p w14:paraId="3DFD66A9" w14:textId="77777777" w:rsidR="00842CA7" w:rsidRPr="00C706C9" w:rsidRDefault="00842CA7" w:rsidP="00D64FD1">
            <w:pPr>
              <w:pStyle w:val="Nincstrkz"/>
              <w:rPr>
                <w:rFonts w:ascii="Verdana" w:hAnsi="Verdana"/>
                <w:sz w:val="18"/>
              </w:rPr>
            </w:pPr>
            <w:r w:rsidRPr="00C706C9">
              <w:rPr>
                <w:rFonts w:ascii="Verdana" w:hAnsi="Verdana"/>
                <w:sz w:val="18"/>
              </w:rPr>
              <w:t>40335</w:t>
            </w:r>
          </w:p>
        </w:tc>
        <w:tc>
          <w:tcPr>
            <w:tcW w:w="1707" w:type="dxa"/>
            <w:noWrap/>
            <w:hideMark/>
          </w:tcPr>
          <w:p w14:paraId="3D5832D8" w14:textId="77777777" w:rsidR="00842CA7" w:rsidRPr="00C706C9" w:rsidRDefault="00842CA7" w:rsidP="00D64FD1">
            <w:pPr>
              <w:pStyle w:val="Nincstrkz"/>
              <w:rPr>
                <w:rFonts w:ascii="Verdana" w:hAnsi="Verdana"/>
                <w:sz w:val="18"/>
              </w:rPr>
            </w:pPr>
            <w:r w:rsidRPr="00C706C9">
              <w:rPr>
                <w:rFonts w:ascii="Verdana" w:hAnsi="Verdana"/>
                <w:sz w:val="18"/>
              </w:rPr>
              <w:t>11</w:t>
            </w:r>
          </w:p>
        </w:tc>
        <w:tc>
          <w:tcPr>
            <w:tcW w:w="1772" w:type="dxa"/>
            <w:noWrap/>
            <w:hideMark/>
          </w:tcPr>
          <w:p w14:paraId="7BA34CF3" w14:textId="77777777" w:rsidR="00842CA7" w:rsidRPr="00C706C9" w:rsidRDefault="00842CA7" w:rsidP="00D64FD1">
            <w:pPr>
              <w:pStyle w:val="Nincstrkz"/>
              <w:rPr>
                <w:rFonts w:ascii="Verdana" w:hAnsi="Verdana"/>
                <w:sz w:val="18"/>
              </w:rPr>
            </w:pPr>
            <w:r w:rsidRPr="00C706C9">
              <w:rPr>
                <w:rFonts w:ascii="Verdana" w:hAnsi="Verdana"/>
                <w:sz w:val="18"/>
              </w:rPr>
              <w:t>Palin - Horgos aljai-dűlő</w:t>
            </w:r>
          </w:p>
        </w:tc>
        <w:tc>
          <w:tcPr>
            <w:tcW w:w="1239" w:type="dxa"/>
            <w:noWrap/>
            <w:hideMark/>
          </w:tcPr>
          <w:p w14:paraId="42CC073B"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283E2D24" w14:textId="77777777" w:rsidR="00842CA7" w:rsidRPr="00C706C9" w:rsidRDefault="00842CA7" w:rsidP="00D64FD1">
            <w:pPr>
              <w:pStyle w:val="Nincstrkz"/>
              <w:rPr>
                <w:rFonts w:ascii="Verdana" w:hAnsi="Verdana"/>
                <w:sz w:val="18"/>
              </w:rPr>
            </w:pPr>
            <w:r w:rsidRPr="00C706C9">
              <w:rPr>
                <w:rFonts w:ascii="Verdana" w:hAnsi="Verdana"/>
                <w:sz w:val="18"/>
              </w:rPr>
              <w:t>0549/1, 0550</w:t>
            </w:r>
          </w:p>
        </w:tc>
      </w:tr>
      <w:tr w:rsidR="00842CA7" w:rsidRPr="00C706C9" w14:paraId="00E71E0E" w14:textId="77777777" w:rsidTr="00D64FD1">
        <w:trPr>
          <w:trHeight w:val="600"/>
        </w:trPr>
        <w:tc>
          <w:tcPr>
            <w:tcW w:w="1346" w:type="dxa"/>
            <w:noWrap/>
            <w:hideMark/>
          </w:tcPr>
          <w:p w14:paraId="33DBFFEC" w14:textId="77777777" w:rsidR="00842CA7" w:rsidRPr="00C706C9" w:rsidRDefault="00842CA7" w:rsidP="00D64FD1">
            <w:pPr>
              <w:pStyle w:val="Nincstrkz"/>
              <w:rPr>
                <w:rFonts w:ascii="Verdana" w:hAnsi="Verdana"/>
                <w:sz w:val="18"/>
              </w:rPr>
            </w:pPr>
            <w:r w:rsidRPr="00C706C9">
              <w:rPr>
                <w:rFonts w:ascii="Verdana" w:hAnsi="Verdana"/>
                <w:sz w:val="18"/>
              </w:rPr>
              <w:lastRenderedPageBreak/>
              <w:t>40336</w:t>
            </w:r>
          </w:p>
        </w:tc>
        <w:tc>
          <w:tcPr>
            <w:tcW w:w="1707" w:type="dxa"/>
            <w:noWrap/>
            <w:hideMark/>
          </w:tcPr>
          <w:p w14:paraId="19F5D016" w14:textId="77777777" w:rsidR="00842CA7" w:rsidRPr="00C706C9" w:rsidRDefault="00842CA7" w:rsidP="00D64FD1">
            <w:pPr>
              <w:pStyle w:val="Nincstrkz"/>
              <w:rPr>
                <w:rFonts w:ascii="Verdana" w:hAnsi="Verdana"/>
                <w:sz w:val="18"/>
              </w:rPr>
            </w:pPr>
            <w:r w:rsidRPr="00C706C9">
              <w:rPr>
                <w:rFonts w:ascii="Verdana" w:hAnsi="Verdana"/>
                <w:sz w:val="18"/>
              </w:rPr>
              <w:t>12</w:t>
            </w:r>
          </w:p>
        </w:tc>
        <w:tc>
          <w:tcPr>
            <w:tcW w:w="1772" w:type="dxa"/>
            <w:noWrap/>
            <w:hideMark/>
          </w:tcPr>
          <w:p w14:paraId="063C9D2F" w14:textId="77777777" w:rsidR="00842CA7" w:rsidRPr="00C706C9" w:rsidRDefault="00842CA7" w:rsidP="00D64FD1">
            <w:pPr>
              <w:pStyle w:val="Nincstrkz"/>
              <w:rPr>
                <w:rFonts w:ascii="Verdana" w:hAnsi="Verdana"/>
                <w:sz w:val="18"/>
              </w:rPr>
            </w:pPr>
            <w:r w:rsidRPr="00C706C9">
              <w:rPr>
                <w:rFonts w:ascii="Verdana" w:hAnsi="Verdana"/>
                <w:sz w:val="18"/>
              </w:rPr>
              <w:t xml:space="preserve">Palin, </w:t>
            </w:r>
            <w:proofErr w:type="spellStart"/>
            <w:r w:rsidRPr="00C706C9">
              <w:rPr>
                <w:rFonts w:ascii="Verdana" w:hAnsi="Verdana"/>
                <w:sz w:val="18"/>
              </w:rPr>
              <w:t>Kámáncs</w:t>
            </w:r>
            <w:proofErr w:type="spellEnd"/>
            <w:r w:rsidRPr="00C706C9">
              <w:rPr>
                <w:rFonts w:ascii="Verdana" w:hAnsi="Verdana"/>
                <w:sz w:val="18"/>
              </w:rPr>
              <w:t>-aljai-dűlő</w:t>
            </w:r>
          </w:p>
        </w:tc>
        <w:tc>
          <w:tcPr>
            <w:tcW w:w="1239" w:type="dxa"/>
            <w:noWrap/>
            <w:hideMark/>
          </w:tcPr>
          <w:p w14:paraId="5E66C899"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282A7C16" w14:textId="77777777" w:rsidR="00842CA7" w:rsidRPr="00C706C9" w:rsidRDefault="00842CA7" w:rsidP="00D64FD1">
            <w:pPr>
              <w:pStyle w:val="Nincstrkz"/>
              <w:rPr>
                <w:rFonts w:ascii="Verdana" w:hAnsi="Verdana"/>
                <w:sz w:val="18"/>
              </w:rPr>
            </w:pPr>
            <w:r w:rsidRPr="00C706C9">
              <w:rPr>
                <w:rFonts w:ascii="Verdana" w:hAnsi="Verdana"/>
                <w:sz w:val="18"/>
              </w:rPr>
              <w:t>0551, 0569, 0549/5, 0567/33, 0567/32, 0567/26, 0567/25, 0568, 0553, 0549/1, 0549/3, 4204</w:t>
            </w:r>
          </w:p>
        </w:tc>
      </w:tr>
      <w:tr w:rsidR="00842CA7" w:rsidRPr="00C706C9" w14:paraId="45C2BC4B" w14:textId="77777777" w:rsidTr="00D64FD1">
        <w:trPr>
          <w:trHeight w:val="300"/>
        </w:trPr>
        <w:tc>
          <w:tcPr>
            <w:tcW w:w="1346" w:type="dxa"/>
            <w:noWrap/>
            <w:hideMark/>
          </w:tcPr>
          <w:p w14:paraId="3D78AC31" w14:textId="77777777" w:rsidR="00842CA7" w:rsidRPr="00C706C9" w:rsidRDefault="00842CA7" w:rsidP="00D64FD1">
            <w:pPr>
              <w:pStyle w:val="Nincstrkz"/>
              <w:rPr>
                <w:rFonts w:ascii="Verdana" w:hAnsi="Verdana"/>
                <w:sz w:val="18"/>
              </w:rPr>
            </w:pPr>
            <w:r w:rsidRPr="00C706C9">
              <w:rPr>
                <w:rFonts w:ascii="Verdana" w:hAnsi="Verdana"/>
                <w:sz w:val="18"/>
              </w:rPr>
              <w:t>40338</w:t>
            </w:r>
          </w:p>
        </w:tc>
        <w:tc>
          <w:tcPr>
            <w:tcW w:w="1707" w:type="dxa"/>
            <w:noWrap/>
            <w:hideMark/>
          </w:tcPr>
          <w:p w14:paraId="5972BAFA" w14:textId="77777777" w:rsidR="00842CA7" w:rsidRPr="00C706C9" w:rsidRDefault="00842CA7" w:rsidP="00D64FD1">
            <w:pPr>
              <w:pStyle w:val="Nincstrkz"/>
              <w:rPr>
                <w:rFonts w:ascii="Verdana" w:hAnsi="Verdana"/>
                <w:sz w:val="18"/>
              </w:rPr>
            </w:pPr>
            <w:r w:rsidRPr="00C706C9">
              <w:rPr>
                <w:rFonts w:ascii="Verdana" w:hAnsi="Verdana"/>
                <w:sz w:val="18"/>
              </w:rPr>
              <w:t>13</w:t>
            </w:r>
          </w:p>
        </w:tc>
        <w:tc>
          <w:tcPr>
            <w:tcW w:w="1772" w:type="dxa"/>
            <w:noWrap/>
            <w:hideMark/>
          </w:tcPr>
          <w:p w14:paraId="217BF2B2" w14:textId="77777777" w:rsidR="00842CA7" w:rsidRPr="00C706C9" w:rsidRDefault="00842CA7" w:rsidP="00D64FD1">
            <w:pPr>
              <w:pStyle w:val="Nincstrkz"/>
              <w:rPr>
                <w:rFonts w:ascii="Verdana" w:hAnsi="Verdana"/>
                <w:sz w:val="18"/>
              </w:rPr>
            </w:pPr>
            <w:r w:rsidRPr="00C706C9">
              <w:rPr>
                <w:rFonts w:ascii="Verdana" w:hAnsi="Verdana"/>
                <w:sz w:val="18"/>
              </w:rPr>
              <w:t>Palin - Basakút</w:t>
            </w:r>
          </w:p>
        </w:tc>
        <w:tc>
          <w:tcPr>
            <w:tcW w:w="1239" w:type="dxa"/>
            <w:noWrap/>
            <w:hideMark/>
          </w:tcPr>
          <w:p w14:paraId="2B1A6364"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2E63CD2B" w14:textId="77777777" w:rsidR="00842CA7" w:rsidRPr="00C706C9" w:rsidRDefault="00842CA7" w:rsidP="00D64FD1">
            <w:pPr>
              <w:pStyle w:val="Nincstrkz"/>
              <w:rPr>
                <w:rFonts w:ascii="Verdana" w:hAnsi="Verdana"/>
                <w:sz w:val="18"/>
              </w:rPr>
            </w:pPr>
            <w:r w:rsidRPr="00C706C9">
              <w:rPr>
                <w:rFonts w:ascii="Verdana" w:hAnsi="Verdana"/>
                <w:sz w:val="18"/>
              </w:rPr>
              <w:t>0549/3, 4195, 4196, 4191, 4192, 4193, 4194</w:t>
            </w:r>
          </w:p>
        </w:tc>
      </w:tr>
      <w:tr w:rsidR="00842CA7" w:rsidRPr="00C706C9" w14:paraId="6CF04701" w14:textId="77777777" w:rsidTr="00D64FD1">
        <w:trPr>
          <w:trHeight w:val="300"/>
        </w:trPr>
        <w:tc>
          <w:tcPr>
            <w:tcW w:w="1346" w:type="dxa"/>
            <w:noWrap/>
            <w:hideMark/>
          </w:tcPr>
          <w:p w14:paraId="5ABE62A2" w14:textId="77777777" w:rsidR="00842CA7" w:rsidRPr="00C706C9" w:rsidRDefault="00842CA7" w:rsidP="00D64FD1">
            <w:pPr>
              <w:pStyle w:val="Nincstrkz"/>
              <w:rPr>
                <w:rFonts w:ascii="Verdana" w:hAnsi="Verdana"/>
                <w:sz w:val="18"/>
              </w:rPr>
            </w:pPr>
            <w:r w:rsidRPr="00C706C9">
              <w:rPr>
                <w:rFonts w:ascii="Verdana" w:hAnsi="Verdana"/>
                <w:sz w:val="18"/>
              </w:rPr>
              <w:t>40340</w:t>
            </w:r>
          </w:p>
        </w:tc>
        <w:tc>
          <w:tcPr>
            <w:tcW w:w="1707" w:type="dxa"/>
            <w:noWrap/>
            <w:hideMark/>
          </w:tcPr>
          <w:p w14:paraId="54DAD570" w14:textId="77777777" w:rsidR="00842CA7" w:rsidRPr="00C706C9" w:rsidRDefault="00842CA7" w:rsidP="00D64FD1">
            <w:pPr>
              <w:pStyle w:val="Nincstrkz"/>
              <w:rPr>
                <w:rFonts w:ascii="Verdana" w:hAnsi="Verdana"/>
                <w:sz w:val="18"/>
              </w:rPr>
            </w:pPr>
            <w:r w:rsidRPr="00C706C9">
              <w:rPr>
                <w:rFonts w:ascii="Verdana" w:hAnsi="Verdana"/>
                <w:sz w:val="18"/>
              </w:rPr>
              <w:t>14</w:t>
            </w:r>
          </w:p>
        </w:tc>
        <w:tc>
          <w:tcPr>
            <w:tcW w:w="1772" w:type="dxa"/>
            <w:noWrap/>
            <w:hideMark/>
          </w:tcPr>
          <w:p w14:paraId="6A3B1BCD" w14:textId="77777777" w:rsidR="00842CA7" w:rsidRPr="00C706C9" w:rsidRDefault="00842CA7" w:rsidP="00D64FD1">
            <w:pPr>
              <w:pStyle w:val="Nincstrkz"/>
              <w:rPr>
                <w:rFonts w:ascii="Verdana" w:hAnsi="Verdana"/>
                <w:sz w:val="18"/>
              </w:rPr>
            </w:pPr>
            <w:r w:rsidRPr="00C706C9">
              <w:rPr>
                <w:rFonts w:ascii="Verdana" w:hAnsi="Verdana"/>
                <w:sz w:val="18"/>
              </w:rPr>
              <w:t>Palin - Vasúti őrház</w:t>
            </w:r>
          </w:p>
        </w:tc>
        <w:tc>
          <w:tcPr>
            <w:tcW w:w="1239" w:type="dxa"/>
            <w:noWrap/>
            <w:hideMark/>
          </w:tcPr>
          <w:p w14:paraId="78A679CF"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259C0172" w14:textId="77777777" w:rsidR="00842CA7" w:rsidRPr="00C706C9" w:rsidRDefault="00842CA7" w:rsidP="00D64FD1">
            <w:pPr>
              <w:pStyle w:val="Nincstrkz"/>
              <w:rPr>
                <w:rFonts w:ascii="Verdana" w:hAnsi="Verdana"/>
                <w:sz w:val="18"/>
              </w:rPr>
            </w:pPr>
            <w:r w:rsidRPr="00C706C9">
              <w:rPr>
                <w:rFonts w:ascii="Verdana" w:hAnsi="Verdana"/>
                <w:sz w:val="18"/>
              </w:rPr>
              <w:t>4103, 4105, 4107, 4108/2, 4109, 4110, 4111</w:t>
            </w:r>
          </w:p>
        </w:tc>
      </w:tr>
      <w:tr w:rsidR="00842CA7" w:rsidRPr="00C706C9" w14:paraId="4F57BFC8" w14:textId="77777777" w:rsidTr="00D64FD1">
        <w:trPr>
          <w:trHeight w:val="300"/>
        </w:trPr>
        <w:tc>
          <w:tcPr>
            <w:tcW w:w="1346" w:type="dxa"/>
            <w:noWrap/>
            <w:hideMark/>
          </w:tcPr>
          <w:p w14:paraId="58E0F456" w14:textId="77777777" w:rsidR="00842CA7" w:rsidRPr="00C706C9" w:rsidRDefault="00842CA7" w:rsidP="00D64FD1">
            <w:pPr>
              <w:pStyle w:val="Nincstrkz"/>
              <w:rPr>
                <w:rFonts w:ascii="Verdana" w:hAnsi="Verdana"/>
                <w:sz w:val="18"/>
              </w:rPr>
            </w:pPr>
            <w:r w:rsidRPr="00C706C9">
              <w:rPr>
                <w:rFonts w:ascii="Verdana" w:hAnsi="Verdana"/>
                <w:sz w:val="18"/>
              </w:rPr>
              <w:t>40341</w:t>
            </w:r>
          </w:p>
        </w:tc>
        <w:tc>
          <w:tcPr>
            <w:tcW w:w="1707" w:type="dxa"/>
            <w:noWrap/>
            <w:hideMark/>
          </w:tcPr>
          <w:p w14:paraId="490A7490" w14:textId="77777777" w:rsidR="00842CA7" w:rsidRPr="00C706C9" w:rsidRDefault="00842CA7" w:rsidP="00D64FD1">
            <w:pPr>
              <w:pStyle w:val="Nincstrkz"/>
              <w:rPr>
                <w:rFonts w:ascii="Verdana" w:hAnsi="Verdana"/>
                <w:sz w:val="18"/>
              </w:rPr>
            </w:pPr>
            <w:r w:rsidRPr="00C706C9">
              <w:rPr>
                <w:rFonts w:ascii="Verdana" w:hAnsi="Verdana"/>
                <w:sz w:val="18"/>
              </w:rPr>
              <w:t>15</w:t>
            </w:r>
          </w:p>
        </w:tc>
        <w:tc>
          <w:tcPr>
            <w:tcW w:w="1772" w:type="dxa"/>
            <w:noWrap/>
            <w:hideMark/>
          </w:tcPr>
          <w:p w14:paraId="312692AD" w14:textId="77777777" w:rsidR="00842CA7" w:rsidRPr="00C706C9" w:rsidRDefault="00842CA7" w:rsidP="00D64FD1">
            <w:pPr>
              <w:pStyle w:val="Nincstrkz"/>
              <w:rPr>
                <w:rFonts w:ascii="Verdana" w:hAnsi="Verdana"/>
                <w:sz w:val="18"/>
              </w:rPr>
            </w:pPr>
            <w:r w:rsidRPr="00C706C9">
              <w:rPr>
                <w:rFonts w:ascii="Verdana" w:hAnsi="Verdana"/>
                <w:sz w:val="18"/>
              </w:rPr>
              <w:t>Palin - Halastó</w:t>
            </w:r>
          </w:p>
        </w:tc>
        <w:tc>
          <w:tcPr>
            <w:tcW w:w="1239" w:type="dxa"/>
            <w:noWrap/>
            <w:hideMark/>
          </w:tcPr>
          <w:p w14:paraId="2FD5D2F0"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3909FDBB" w14:textId="77777777" w:rsidR="00842CA7" w:rsidRPr="00C706C9" w:rsidRDefault="00842CA7" w:rsidP="00D64FD1">
            <w:pPr>
              <w:pStyle w:val="Nincstrkz"/>
              <w:rPr>
                <w:rFonts w:ascii="Verdana" w:hAnsi="Verdana"/>
                <w:sz w:val="18"/>
              </w:rPr>
            </w:pPr>
            <w:r w:rsidRPr="00C706C9">
              <w:rPr>
                <w:rFonts w:ascii="Verdana" w:hAnsi="Verdana"/>
                <w:sz w:val="18"/>
              </w:rPr>
              <w:t>0497/17, 0498, 0499</w:t>
            </w:r>
          </w:p>
        </w:tc>
      </w:tr>
      <w:tr w:rsidR="00842CA7" w:rsidRPr="00C706C9" w14:paraId="26F6C140" w14:textId="77777777" w:rsidTr="00D64FD1">
        <w:trPr>
          <w:trHeight w:val="300"/>
        </w:trPr>
        <w:tc>
          <w:tcPr>
            <w:tcW w:w="1346" w:type="dxa"/>
            <w:noWrap/>
            <w:hideMark/>
          </w:tcPr>
          <w:p w14:paraId="7465351E" w14:textId="77777777" w:rsidR="00842CA7" w:rsidRPr="00C706C9" w:rsidRDefault="00842CA7" w:rsidP="00D64FD1">
            <w:pPr>
              <w:pStyle w:val="Nincstrkz"/>
              <w:rPr>
                <w:rFonts w:ascii="Verdana" w:hAnsi="Verdana"/>
                <w:sz w:val="18"/>
              </w:rPr>
            </w:pPr>
            <w:r w:rsidRPr="00C706C9">
              <w:rPr>
                <w:rFonts w:ascii="Verdana" w:hAnsi="Verdana"/>
                <w:sz w:val="18"/>
              </w:rPr>
              <w:t>40342</w:t>
            </w:r>
          </w:p>
        </w:tc>
        <w:tc>
          <w:tcPr>
            <w:tcW w:w="1707" w:type="dxa"/>
            <w:noWrap/>
            <w:hideMark/>
          </w:tcPr>
          <w:p w14:paraId="69B3BB74" w14:textId="77777777" w:rsidR="00842CA7" w:rsidRPr="00C706C9" w:rsidRDefault="00842CA7" w:rsidP="00D64FD1">
            <w:pPr>
              <w:pStyle w:val="Nincstrkz"/>
              <w:rPr>
                <w:rFonts w:ascii="Verdana" w:hAnsi="Verdana"/>
                <w:sz w:val="18"/>
              </w:rPr>
            </w:pPr>
            <w:r w:rsidRPr="00C706C9">
              <w:rPr>
                <w:rFonts w:ascii="Verdana" w:hAnsi="Verdana"/>
                <w:sz w:val="18"/>
              </w:rPr>
              <w:t>16</w:t>
            </w:r>
          </w:p>
        </w:tc>
        <w:tc>
          <w:tcPr>
            <w:tcW w:w="1772" w:type="dxa"/>
            <w:noWrap/>
            <w:hideMark/>
          </w:tcPr>
          <w:p w14:paraId="2F2B3F36" w14:textId="77777777" w:rsidR="00842CA7" w:rsidRPr="00C706C9" w:rsidRDefault="00842CA7" w:rsidP="00D64FD1">
            <w:pPr>
              <w:pStyle w:val="Nincstrkz"/>
              <w:rPr>
                <w:rFonts w:ascii="Verdana" w:hAnsi="Verdana"/>
                <w:sz w:val="18"/>
              </w:rPr>
            </w:pPr>
            <w:r w:rsidRPr="00C706C9">
              <w:rPr>
                <w:rFonts w:ascii="Verdana" w:hAnsi="Verdana"/>
                <w:sz w:val="18"/>
              </w:rPr>
              <w:t>Palin - Halastó, gát</w:t>
            </w:r>
          </w:p>
        </w:tc>
        <w:tc>
          <w:tcPr>
            <w:tcW w:w="1239" w:type="dxa"/>
            <w:noWrap/>
            <w:hideMark/>
          </w:tcPr>
          <w:p w14:paraId="2924CDF0"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3FD496E" w14:textId="77777777" w:rsidR="00842CA7" w:rsidRPr="00C706C9" w:rsidRDefault="00842CA7" w:rsidP="00D64FD1">
            <w:pPr>
              <w:pStyle w:val="Nincstrkz"/>
              <w:rPr>
                <w:rFonts w:ascii="Verdana" w:hAnsi="Verdana"/>
                <w:sz w:val="18"/>
              </w:rPr>
            </w:pPr>
            <w:r w:rsidRPr="00C706C9">
              <w:rPr>
                <w:rFonts w:ascii="Verdana" w:hAnsi="Verdana"/>
                <w:sz w:val="18"/>
              </w:rPr>
              <w:t>0498, 0497/8, 0497/11</w:t>
            </w:r>
          </w:p>
        </w:tc>
      </w:tr>
      <w:tr w:rsidR="00842CA7" w:rsidRPr="00C706C9" w14:paraId="2192189A" w14:textId="77777777" w:rsidTr="00D64FD1">
        <w:trPr>
          <w:trHeight w:val="300"/>
        </w:trPr>
        <w:tc>
          <w:tcPr>
            <w:tcW w:w="1346" w:type="dxa"/>
            <w:noWrap/>
            <w:hideMark/>
          </w:tcPr>
          <w:p w14:paraId="6360883E" w14:textId="77777777" w:rsidR="00842CA7" w:rsidRPr="00C706C9" w:rsidRDefault="00842CA7" w:rsidP="00D64FD1">
            <w:pPr>
              <w:pStyle w:val="Nincstrkz"/>
              <w:rPr>
                <w:rFonts w:ascii="Verdana" w:hAnsi="Verdana"/>
                <w:sz w:val="18"/>
              </w:rPr>
            </w:pPr>
            <w:r w:rsidRPr="00C706C9">
              <w:rPr>
                <w:rFonts w:ascii="Verdana" w:hAnsi="Verdana"/>
                <w:sz w:val="18"/>
              </w:rPr>
              <w:t>40343</w:t>
            </w:r>
          </w:p>
        </w:tc>
        <w:tc>
          <w:tcPr>
            <w:tcW w:w="1707" w:type="dxa"/>
            <w:noWrap/>
            <w:hideMark/>
          </w:tcPr>
          <w:p w14:paraId="0957A41E" w14:textId="77777777" w:rsidR="00842CA7" w:rsidRPr="00C706C9" w:rsidRDefault="00842CA7" w:rsidP="00D64FD1">
            <w:pPr>
              <w:pStyle w:val="Nincstrkz"/>
              <w:rPr>
                <w:rFonts w:ascii="Verdana" w:hAnsi="Verdana"/>
                <w:sz w:val="18"/>
              </w:rPr>
            </w:pPr>
            <w:r w:rsidRPr="00C706C9">
              <w:rPr>
                <w:rFonts w:ascii="Verdana" w:hAnsi="Verdana"/>
                <w:sz w:val="18"/>
              </w:rPr>
              <w:t>17</w:t>
            </w:r>
          </w:p>
        </w:tc>
        <w:tc>
          <w:tcPr>
            <w:tcW w:w="1772" w:type="dxa"/>
            <w:noWrap/>
            <w:hideMark/>
          </w:tcPr>
          <w:p w14:paraId="023FD477" w14:textId="77777777" w:rsidR="00842CA7" w:rsidRPr="00C706C9" w:rsidRDefault="00842CA7" w:rsidP="00D64FD1">
            <w:pPr>
              <w:pStyle w:val="Nincstrkz"/>
              <w:rPr>
                <w:rFonts w:ascii="Verdana" w:hAnsi="Verdana"/>
                <w:sz w:val="18"/>
              </w:rPr>
            </w:pPr>
            <w:r w:rsidRPr="00C706C9">
              <w:rPr>
                <w:rFonts w:ascii="Verdana" w:hAnsi="Verdana"/>
                <w:sz w:val="18"/>
              </w:rPr>
              <w:t>Palin - Iskola</w:t>
            </w:r>
          </w:p>
        </w:tc>
        <w:tc>
          <w:tcPr>
            <w:tcW w:w="1239" w:type="dxa"/>
            <w:noWrap/>
            <w:hideMark/>
          </w:tcPr>
          <w:p w14:paraId="65C68A3B"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CB1F1B3" w14:textId="77777777" w:rsidR="00842CA7" w:rsidRPr="00C706C9" w:rsidRDefault="00842CA7" w:rsidP="00D64FD1">
            <w:pPr>
              <w:pStyle w:val="Nincstrkz"/>
              <w:rPr>
                <w:rFonts w:ascii="Verdana" w:hAnsi="Verdana"/>
                <w:sz w:val="18"/>
              </w:rPr>
            </w:pPr>
            <w:r w:rsidRPr="00C706C9">
              <w:rPr>
                <w:rFonts w:ascii="Verdana" w:hAnsi="Verdana"/>
                <w:sz w:val="18"/>
              </w:rPr>
              <w:t>4079, 4080</w:t>
            </w:r>
          </w:p>
        </w:tc>
      </w:tr>
      <w:tr w:rsidR="00842CA7" w:rsidRPr="00C706C9" w14:paraId="45C41A8D" w14:textId="77777777" w:rsidTr="00D64FD1">
        <w:trPr>
          <w:trHeight w:val="3900"/>
        </w:trPr>
        <w:tc>
          <w:tcPr>
            <w:tcW w:w="1346" w:type="dxa"/>
            <w:noWrap/>
            <w:hideMark/>
          </w:tcPr>
          <w:p w14:paraId="7CC684BD" w14:textId="77777777" w:rsidR="00842CA7" w:rsidRPr="00C706C9" w:rsidRDefault="00842CA7" w:rsidP="00D64FD1">
            <w:pPr>
              <w:pStyle w:val="Nincstrkz"/>
              <w:rPr>
                <w:rFonts w:ascii="Verdana" w:hAnsi="Verdana"/>
                <w:sz w:val="18"/>
              </w:rPr>
            </w:pPr>
            <w:r w:rsidRPr="00C706C9">
              <w:rPr>
                <w:rFonts w:ascii="Verdana" w:hAnsi="Verdana"/>
                <w:sz w:val="18"/>
              </w:rPr>
              <w:t>40344</w:t>
            </w:r>
          </w:p>
        </w:tc>
        <w:tc>
          <w:tcPr>
            <w:tcW w:w="1707" w:type="dxa"/>
            <w:noWrap/>
            <w:hideMark/>
          </w:tcPr>
          <w:p w14:paraId="66DF3AB9" w14:textId="77777777" w:rsidR="00842CA7" w:rsidRPr="00C706C9" w:rsidRDefault="00842CA7" w:rsidP="00D64FD1">
            <w:pPr>
              <w:pStyle w:val="Nincstrkz"/>
              <w:rPr>
                <w:rFonts w:ascii="Verdana" w:hAnsi="Verdana"/>
                <w:sz w:val="18"/>
              </w:rPr>
            </w:pPr>
            <w:r w:rsidRPr="00C706C9">
              <w:rPr>
                <w:rFonts w:ascii="Verdana" w:hAnsi="Verdana"/>
                <w:sz w:val="18"/>
              </w:rPr>
              <w:t>18</w:t>
            </w:r>
          </w:p>
        </w:tc>
        <w:tc>
          <w:tcPr>
            <w:tcW w:w="1772" w:type="dxa"/>
            <w:noWrap/>
            <w:hideMark/>
          </w:tcPr>
          <w:p w14:paraId="1CDCB2FC" w14:textId="77777777" w:rsidR="00842CA7" w:rsidRPr="00C706C9" w:rsidRDefault="00842CA7" w:rsidP="00D64FD1">
            <w:pPr>
              <w:pStyle w:val="Nincstrkz"/>
              <w:rPr>
                <w:rFonts w:ascii="Verdana" w:hAnsi="Verdana"/>
                <w:sz w:val="18"/>
              </w:rPr>
            </w:pPr>
            <w:r w:rsidRPr="00C706C9">
              <w:rPr>
                <w:rFonts w:ascii="Verdana" w:hAnsi="Verdana"/>
                <w:sz w:val="18"/>
              </w:rPr>
              <w:t>Palin - Alkotmány utca</w:t>
            </w:r>
          </w:p>
        </w:tc>
        <w:tc>
          <w:tcPr>
            <w:tcW w:w="1239" w:type="dxa"/>
            <w:noWrap/>
            <w:hideMark/>
          </w:tcPr>
          <w:p w14:paraId="59CB36FA"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6408EEF5" w14:textId="77777777" w:rsidR="00842CA7" w:rsidRPr="00C706C9" w:rsidRDefault="00842CA7" w:rsidP="00D64FD1">
            <w:pPr>
              <w:pStyle w:val="Nincstrkz"/>
              <w:rPr>
                <w:rFonts w:ascii="Verdana" w:hAnsi="Verdana"/>
                <w:sz w:val="18"/>
              </w:rPr>
            </w:pPr>
            <w:r w:rsidRPr="00C706C9">
              <w:rPr>
                <w:rFonts w:ascii="Verdana" w:hAnsi="Verdana"/>
                <w:sz w:val="18"/>
              </w:rPr>
              <w:t>4066/2, 4066/5, 4311/1, 4311/2, 4330/1, 4054, 4001/11, 4001/16, 4001/18, 4033, 4034, 4035, 4036, 4037, 4038, 4039/1, 4039/2, 4040/1, 4040/2, 4041/1, 4041/2, 4042/1, 4042/2, 4043/1, 4043/2, 4044/1, 4044/2, 4045/1, 4045/2, 4046/1, 4046/2, 4047/1, 4047/2, 4048/1, 4048/2, 4049, 4050/1, 4050/2, 4051/1, 4051/2, 4052, 4053, 4066/1, 4292/2, 4312/1, 4312/2, 4313/1, 4313/2, 4314/1, 4314/2, 4315/1, 4315/2, 4316/1, 4316/2, 4317/1, 4317/2, 4318/1, 4318/2, 4319/1, 4319/2, 4320, 4321, 4322, 4323/1, 4324/1, 4324/3, 4324/4, 4325/1, 4325/2, 4325/3, 4326/2, 4326/3, 4327/1, 4327/2, 4328/1, 4328/2, 4733, 4323/3, 4323/4</w:t>
            </w:r>
          </w:p>
        </w:tc>
      </w:tr>
      <w:tr w:rsidR="00842CA7" w:rsidRPr="00C706C9" w14:paraId="5059E5B9" w14:textId="77777777" w:rsidTr="00D64FD1">
        <w:trPr>
          <w:trHeight w:val="6000"/>
        </w:trPr>
        <w:tc>
          <w:tcPr>
            <w:tcW w:w="1346" w:type="dxa"/>
            <w:noWrap/>
            <w:hideMark/>
          </w:tcPr>
          <w:p w14:paraId="0F3B5C22" w14:textId="77777777" w:rsidR="00842CA7" w:rsidRPr="00C706C9" w:rsidRDefault="00842CA7" w:rsidP="00D64FD1">
            <w:pPr>
              <w:pStyle w:val="Nincstrkz"/>
              <w:rPr>
                <w:rFonts w:ascii="Verdana" w:hAnsi="Verdana"/>
                <w:sz w:val="18"/>
              </w:rPr>
            </w:pPr>
            <w:r w:rsidRPr="00C706C9">
              <w:rPr>
                <w:rFonts w:ascii="Verdana" w:hAnsi="Verdana"/>
                <w:sz w:val="18"/>
              </w:rPr>
              <w:t>40345</w:t>
            </w:r>
          </w:p>
        </w:tc>
        <w:tc>
          <w:tcPr>
            <w:tcW w:w="1707" w:type="dxa"/>
            <w:noWrap/>
            <w:hideMark/>
          </w:tcPr>
          <w:p w14:paraId="734A2DB6" w14:textId="77777777" w:rsidR="00842CA7" w:rsidRPr="00C706C9" w:rsidRDefault="00842CA7" w:rsidP="00D64FD1">
            <w:pPr>
              <w:pStyle w:val="Nincstrkz"/>
              <w:rPr>
                <w:rFonts w:ascii="Verdana" w:hAnsi="Verdana"/>
                <w:sz w:val="18"/>
              </w:rPr>
            </w:pPr>
            <w:r w:rsidRPr="00C706C9">
              <w:rPr>
                <w:rFonts w:ascii="Verdana" w:hAnsi="Verdana"/>
                <w:sz w:val="18"/>
              </w:rPr>
              <w:t>19</w:t>
            </w:r>
          </w:p>
        </w:tc>
        <w:tc>
          <w:tcPr>
            <w:tcW w:w="1772" w:type="dxa"/>
            <w:noWrap/>
            <w:hideMark/>
          </w:tcPr>
          <w:p w14:paraId="7FC88325" w14:textId="77777777" w:rsidR="00842CA7" w:rsidRPr="00C706C9" w:rsidRDefault="00842CA7" w:rsidP="00D64FD1">
            <w:pPr>
              <w:pStyle w:val="Nincstrkz"/>
              <w:rPr>
                <w:rFonts w:ascii="Verdana" w:hAnsi="Verdana"/>
                <w:sz w:val="18"/>
              </w:rPr>
            </w:pPr>
            <w:r w:rsidRPr="00C706C9">
              <w:rPr>
                <w:rFonts w:ascii="Verdana" w:hAnsi="Verdana"/>
                <w:sz w:val="18"/>
              </w:rPr>
              <w:t>Palin - Alkotmány utca II.</w:t>
            </w:r>
          </w:p>
        </w:tc>
        <w:tc>
          <w:tcPr>
            <w:tcW w:w="1239" w:type="dxa"/>
            <w:noWrap/>
            <w:hideMark/>
          </w:tcPr>
          <w:p w14:paraId="4A5C0F29"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48BE8750" w14:textId="77777777" w:rsidR="00842CA7" w:rsidRPr="00C706C9" w:rsidRDefault="00842CA7" w:rsidP="00D64FD1">
            <w:pPr>
              <w:pStyle w:val="Nincstrkz"/>
              <w:rPr>
                <w:rFonts w:ascii="Verdana" w:hAnsi="Verdana"/>
                <w:sz w:val="18"/>
              </w:rPr>
            </w:pPr>
            <w:r w:rsidRPr="00C706C9">
              <w:rPr>
                <w:rFonts w:ascii="Verdana" w:hAnsi="Verdana"/>
                <w:sz w:val="18"/>
              </w:rPr>
              <w:t>4001/11, 4001/16, 4001/18, 4001/20, 4001/21, 4001/22, 4001/23, 4001/24, 4001/26, 4001/27, 4002, 4003/1, 4003/2, 4004/1, 4004/2, 4005/1, 4005/2, 4006/1, 4006/2, 4008/1, 4008/2, 4009/1, 4009/2, 4010/1, 4010/2, 4011/1, 4011/2, 4013/1, 4013/2, 4014/1, 4014/2, 4015/1, 4015/2, 4016/1, 4016/2, 4017/1, 4017/2, 4310/4, 4346, 4347, 4348, 4349/1, 4350, 4351, 4352, 4353/1, 4354/1, 4355/1, 4356, 4357, 4358/1, 4359/1, 4360/1, 4361/1, 4362/1, 4363/1, 4364, 4365/18, 4365/83, 0457/4, 0457/5, 0457/6, 0457/7, 0457/8, 0457/9, 0457/10, 0457/11, 0457/12, 0457/13, 0457/14, 0457/15, 0457/16, 0457/17, 0457/18, 4007, 4012, 4018, 4365/1, 4365/2, 4365/3, 4365/4, 4365/5, 4365/6, 4365/7, 4365/8, 4365/9, 4365/10, 4365/11, 4365/12, 4365/13, 4365/14, 4365/15, 4365/16, 4365/17, 4365/61, 4365/62, 4365/63, 4365/64, 4365/65, 4365/66, 4365/67, 4365/68, 4365/78, 4370/3, 4370/4, 4349/2, 4353/2, 4354/2, 4355/2, 4358/2, 4359/2, 4360/2, 4361/2, 4362/2, 4363/2, 4001/19</w:t>
            </w:r>
          </w:p>
        </w:tc>
      </w:tr>
      <w:tr w:rsidR="00842CA7" w:rsidRPr="00C706C9" w14:paraId="024B0FB0" w14:textId="77777777" w:rsidTr="00D64FD1">
        <w:trPr>
          <w:trHeight w:val="1800"/>
        </w:trPr>
        <w:tc>
          <w:tcPr>
            <w:tcW w:w="1346" w:type="dxa"/>
            <w:noWrap/>
            <w:hideMark/>
          </w:tcPr>
          <w:p w14:paraId="23CEC5FF" w14:textId="77777777" w:rsidR="00842CA7" w:rsidRPr="00C706C9" w:rsidRDefault="00842CA7" w:rsidP="00D64FD1">
            <w:pPr>
              <w:pStyle w:val="Nincstrkz"/>
              <w:rPr>
                <w:rFonts w:ascii="Verdana" w:hAnsi="Verdana"/>
                <w:sz w:val="18"/>
              </w:rPr>
            </w:pPr>
            <w:r w:rsidRPr="00C706C9">
              <w:rPr>
                <w:rFonts w:ascii="Verdana" w:hAnsi="Verdana"/>
                <w:sz w:val="18"/>
              </w:rPr>
              <w:lastRenderedPageBreak/>
              <w:t>40346</w:t>
            </w:r>
          </w:p>
        </w:tc>
        <w:tc>
          <w:tcPr>
            <w:tcW w:w="1707" w:type="dxa"/>
            <w:noWrap/>
            <w:hideMark/>
          </w:tcPr>
          <w:p w14:paraId="4E8E8EAB" w14:textId="77777777" w:rsidR="00842CA7" w:rsidRPr="00C706C9" w:rsidRDefault="00842CA7" w:rsidP="00D64FD1">
            <w:pPr>
              <w:pStyle w:val="Nincstrkz"/>
              <w:rPr>
                <w:rFonts w:ascii="Verdana" w:hAnsi="Verdana"/>
                <w:sz w:val="18"/>
              </w:rPr>
            </w:pPr>
            <w:r w:rsidRPr="00C706C9">
              <w:rPr>
                <w:rFonts w:ascii="Verdana" w:hAnsi="Verdana"/>
                <w:sz w:val="18"/>
              </w:rPr>
              <w:t>20</w:t>
            </w:r>
          </w:p>
        </w:tc>
        <w:tc>
          <w:tcPr>
            <w:tcW w:w="1772" w:type="dxa"/>
            <w:noWrap/>
            <w:hideMark/>
          </w:tcPr>
          <w:p w14:paraId="4E041774" w14:textId="77777777" w:rsidR="00842CA7" w:rsidRPr="00C706C9" w:rsidRDefault="00842CA7" w:rsidP="00D64FD1">
            <w:pPr>
              <w:pStyle w:val="Nincstrkz"/>
              <w:rPr>
                <w:rFonts w:ascii="Verdana" w:hAnsi="Verdana"/>
                <w:sz w:val="18"/>
              </w:rPr>
            </w:pPr>
            <w:r w:rsidRPr="00C706C9">
              <w:rPr>
                <w:rFonts w:ascii="Verdana" w:hAnsi="Verdana"/>
                <w:sz w:val="18"/>
              </w:rPr>
              <w:t>Palin, Szociális otthon</w:t>
            </w:r>
          </w:p>
        </w:tc>
        <w:tc>
          <w:tcPr>
            <w:tcW w:w="1239" w:type="dxa"/>
            <w:noWrap/>
            <w:hideMark/>
          </w:tcPr>
          <w:p w14:paraId="0E04951C"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60D91016" w14:textId="77777777" w:rsidR="00842CA7" w:rsidRPr="00C706C9" w:rsidRDefault="00842CA7" w:rsidP="00D64FD1">
            <w:pPr>
              <w:pStyle w:val="Nincstrkz"/>
              <w:rPr>
                <w:rFonts w:ascii="Verdana" w:hAnsi="Verdana"/>
                <w:sz w:val="18"/>
              </w:rPr>
            </w:pPr>
            <w:r w:rsidRPr="00C706C9">
              <w:rPr>
                <w:rFonts w:ascii="Verdana" w:hAnsi="Verdana"/>
                <w:sz w:val="18"/>
              </w:rPr>
              <w:t>0454/1, 0454/4, 0455/4, 0456/12, 0456/13, 0456/14, 0456/15, 0456/4, 0456/5, 0456/9, 0459/16, 0459/17, 0459/18, 0459/19, 0459/20, 0459/21, 0459/22, 0459/27, 267/16, 267/17, 267/18, 267/20, 267/26, 267/6, 267/27, 4373/22, 4373/18, 4373/11, 4001/17, 4001/14</w:t>
            </w:r>
          </w:p>
        </w:tc>
      </w:tr>
      <w:tr w:rsidR="00842CA7" w:rsidRPr="00C706C9" w14:paraId="14091D75" w14:textId="77777777" w:rsidTr="00D64FD1">
        <w:trPr>
          <w:trHeight w:val="300"/>
        </w:trPr>
        <w:tc>
          <w:tcPr>
            <w:tcW w:w="1346" w:type="dxa"/>
            <w:noWrap/>
            <w:hideMark/>
          </w:tcPr>
          <w:p w14:paraId="14A57170" w14:textId="77777777" w:rsidR="00842CA7" w:rsidRPr="00C706C9" w:rsidRDefault="00842CA7" w:rsidP="00D64FD1">
            <w:pPr>
              <w:pStyle w:val="Nincstrkz"/>
              <w:rPr>
                <w:rFonts w:ascii="Verdana" w:hAnsi="Verdana"/>
                <w:sz w:val="18"/>
              </w:rPr>
            </w:pPr>
            <w:r w:rsidRPr="00C706C9">
              <w:rPr>
                <w:rFonts w:ascii="Verdana" w:hAnsi="Verdana"/>
                <w:sz w:val="18"/>
              </w:rPr>
              <w:t>40347</w:t>
            </w:r>
          </w:p>
        </w:tc>
        <w:tc>
          <w:tcPr>
            <w:tcW w:w="1707" w:type="dxa"/>
            <w:noWrap/>
            <w:hideMark/>
          </w:tcPr>
          <w:p w14:paraId="29FD8665" w14:textId="77777777" w:rsidR="00842CA7" w:rsidRPr="00C706C9" w:rsidRDefault="00842CA7" w:rsidP="00D64FD1">
            <w:pPr>
              <w:pStyle w:val="Nincstrkz"/>
              <w:rPr>
                <w:rFonts w:ascii="Verdana" w:hAnsi="Verdana"/>
                <w:sz w:val="18"/>
              </w:rPr>
            </w:pPr>
            <w:r w:rsidRPr="00C706C9">
              <w:rPr>
                <w:rFonts w:ascii="Verdana" w:hAnsi="Verdana"/>
                <w:sz w:val="18"/>
              </w:rPr>
              <w:t>21</w:t>
            </w:r>
          </w:p>
        </w:tc>
        <w:tc>
          <w:tcPr>
            <w:tcW w:w="1772" w:type="dxa"/>
            <w:noWrap/>
            <w:hideMark/>
          </w:tcPr>
          <w:p w14:paraId="7E199DB7" w14:textId="77777777" w:rsidR="00842CA7" w:rsidRPr="00C706C9" w:rsidRDefault="00842CA7" w:rsidP="00D64FD1">
            <w:pPr>
              <w:pStyle w:val="Nincstrkz"/>
              <w:rPr>
                <w:rFonts w:ascii="Verdana" w:hAnsi="Verdana"/>
                <w:sz w:val="18"/>
              </w:rPr>
            </w:pPr>
            <w:r w:rsidRPr="00C706C9">
              <w:rPr>
                <w:rFonts w:ascii="Verdana" w:hAnsi="Verdana"/>
                <w:sz w:val="18"/>
              </w:rPr>
              <w:t xml:space="preserve">Palin - </w:t>
            </w:r>
            <w:proofErr w:type="spellStart"/>
            <w:r w:rsidRPr="00C706C9">
              <w:rPr>
                <w:rFonts w:ascii="Verdana" w:hAnsi="Verdana"/>
                <w:sz w:val="18"/>
              </w:rPr>
              <w:t>Sipa</w:t>
            </w:r>
            <w:proofErr w:type="spellEnd"/>
            <w:r w:rsidRPr="00C706C9">
              <w:rPr>
                <w:rFonts w:ascii="Verdana" w:hAnsi="Verdana"/>
                <w:sz w:val="18"/>
              </w:rPr>
              <w:t>-domb</w:t>
            </w:r>
          </w:p>
        </w:tc>
        <w:tc>
          <w:tcPr>
            <w:tcW w:w="1239" w:type="dxa"/>
            <w:noWrap/>
            <w:hideMark/>
          </w:tcPr>
          <w:p w14:paraId="37C46B32"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5511E6E" w14:textId="77777777" w:rsidR="00842CA7" w:rsidRPr="00C706C9" w:rsidRDefault="00842CA7" w:rsidP="00D64FD1">
            <w:pPr>
              <w:pStyle w:val="Nincstrkz"/>
              <w:rPr>
                <w:rFonts w:ascii="Verdana" w:hAnsi="Verdana"/>
                <w:sz w:val="18"/>
              </w:rPr>
            </w:pPr>
            <w:r w:rsidRPr="00C706C9">
              <w:rPr>
                <w:rFonts w:ascii="Verdana" w:hAnsi="Verdana"/>
                <w:sz w:val="18"/>
              </w:rPr>
              <w:t>0476/7, 0476/8, 0476/9, 0474/3, 0473/10, 0473/11</w:t>
            </w:r>
          </w:p>
        </w:tc>
      </w:tr>
      <w:tr w:rsidR="00842CA7" w:rsidRPr="00C706C9" w14:paraId="56FD70B5" w14:textId="77777777" w:rsidTr="00D64FD1">
        <w:trPr>
          <w:trHeight w:val="1800"/>
        </w:trPr>
        <w:tc>
          <w:tcPr>
            <w:tcW w:w="1346" w:type="dxa"/>
            <w:noWrap/>
            <w:hideMark/>
          </w:tcPr>
          <w:p w14:paraId="3CBBCD86" w14:textId="77777777" w:rsidR="00842CA7" w:rsidRPr="00C706C9" w:rsidRDefault="00842CA7" w:rsidP="00D64FD1">
            <w:pPr>
              <w:pStyle w:val="Nincstrkz"/>
              <w:rPr>
                <w:rFonts w:ascii="Verdana" w:hAnsi="Verdana"/>
                <w:sz w:val="18"/>
              </w:rPr>
            </w:pPr>
            <w:r w:rsidRPr="00C706C9">
              <w:rPr>
                <w:rFonts w:ascii="Verdana" w:hAnsi="Verdana"/>
                <w:sz w:val="18"/>
              </w:rPr>
              <w:t>40348</w:t>
            </w:r>
          </w:p>
        </w:tc>
        <w:tc>
          <w:tcPr>
            <w:tcW w:w="1707" w:type="dxa"/>
            <w:noWrap/>
            <w:hideMark/>
          </w:tcPr>
          <w:p w14:paraId="0BC8541E" w14:textId="77777777" w:rsidR="00842CA7" w:rsidRPr="00C706C9" w:rsidRDefault="00842CA7" w:rsidP="00D64FD1">
            <w:pPr>
              <w:pStyle w:val="Nincstrkz"/>
              <w:rPr>
                <w:rFonts w:ascii="Verdana" w:hAnsi="Verdana"/>
                <w:sz w:val="18"/>
              </w:rPr>
            </w:pPr>
            <w:r w:rsidRPr="00C706C9">
              <w:rPr>
                <w:rFonts w:ascii="Verdana" w:hAnsi="Verdana"/>
                <w:sz w:val="18"/>
              </w:rPr>
              <w:t>22</w:t>
            </w:r>
          </w:p>
        </w:tc>
        <w:tc>
          <w:tcPr>
            <w:tcW w:w="1772" w:type="dxa"/>
            <w:noWrap/>
            <w:hideMark/>
          </w:tcPr>
          <w:p w14:paraId="1F4FAC7C"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Inkey</w:t>
            </w:r>
            <w:proofErr w:type="spellEnd"/>
            <w:r w:rsidRPr="00C706C9">
              <w:rPr>
                <w:rFonts w:ascii="Verdana" w:hAnsi="Verdana"/>
                <w:sz w:val="18"/>
              </w:rPr>
              <w:t xml:space="preserve"> kápolnától ÉK-re</w:t>
            </w:r>
          </w:p>
        </w:tc>
        <w:tc>
          <w:tcPr>
            <w:tcW w:w="1239" w:type="dxa"/>
            <w:noWrap/>
            <w:hideMark/>
          </w:tcPr>
          <w:p w14:paraId="4E98E39E"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5A6104AE" w14:textId="77777777" w:rsidR="00842CA7" w:rsidRPr="00C706C9" w:rsidRDefault="00842CA7" w:rsidP="00D64FD1">
            <w:pPr>
              <w:pStyle w:val="Nincstrkz"/>
              <w:rPr>
                <w:rFonts w:ascii="Verdana" w:hAnsi="Verdana"/>
                <w:sz w:val="18"/>
              </w:rPr>
            </w:pPr>
            <w:r w:rsidRPr="00C706C9">
              <w:rPr>
                <w:rFonts w:ascii="Verdana" w:hAnsi="Verdana"/>
                <w:sz w:val="18"/>
              </w:rPr>
              <w:t>267/11, 267/16, 267/17, 267/18, 267/20, 267/21, 267/22, 267/23, 267/24, 267/25, 267/6, 267/8, 4001/10, 4001/8, 4001/9, 4374/4, 4375/2, 4378/12, 4378/23, 4378/24, 4378/25, 4378/27, 4378/28, 4378/29, 4378/31, 4378/40, 4378/42, 4378/43, 4381/2, 4382</w:t>
            </w:r>
          </w:p>
        </w:tc>
      </w:tr>
      <w:tr w:rsidR="00842CA7" w:rsidRPr="00C706C9" w14:paraId="4D1DF2CC" w14:textId="77777777" w:rsidTr="00D64FD1">
        <w:trPr>
          <w:trHeight w:val="300"/>
        </w:trPr>
        <w:tc>
          <w:tcPr>
            <w:tcW w:w="1346" w:type="dxa"/>
            <w:noWrap/>
            <w:hideMark/>
          </w:tcPr>
          <w:p w14:paraId="53D9C65D" w14:textId="77777777" w:rsidR="00842CA7" w:rsidRPr="00C706C9" w:rsidRDefault="00842CA7" w:rsidP="00D64FD1">
            <w:pPr>
              <w:pStyle w:val="Nincstrkz"/>
              <w:rPr>
                <w:rFonts w:ascii="Verdana" w:hAnsi="Verdana"/>
                <w:sz w:val="18"/>
              </w:rPr>
            </w:pPr>
            <w:r w:rsidRPr="00C706C9">
              <w:rPr>
                <w:rFonts w:ascii="Verdana" w:hAnsi="Verdana"/>
                <w:sz w:val="18"/>
              </w:rPr>
              <w:t>40350</w:t>
            </w:r>
          </w:p>
        </w:tc>
        <w:tc>
          <w:tcPr>
            <w:tcW w:w="1707" w:type="dxa"/>
            <w:noWrap/>
            <w:hideMark/>
          </w:tcPr>
          <w:p w14:paraId="649BCC3A" w14:textId="77777777" w:rsidR="00842CA7" w:rsidRPr="00C706C9" w:rsidRDefault="00842CA7" w:rsidP="00D64FD1">
            <w:pPr>
              <w:pStyle w:val="Nincstrkz"/>
              <w:rPr>
                <w:rFonts w:ascii="Verdana" w:hAnsi="Verdana"/>
                <w:sz w:val="18"/>
              </w:rPr>
            </w:pPr>
            <w:r w:rsidRPr="00C706C9">
              <w:rPr>
                <w:rFonts w:ascii="Verdana" w:hAnsi="Verdana"/>
                <w:sz w:val="18"/>
              </w:rPr>
              <w:t>23</w:t>
            </w:r>
          </w:p>
        </w:tc>
        <w:tc>
          <w:tcPr>
            <w:tcW w:w="1772" w:type="dxa"/>
            <w:noWrap/>
            <w:hideMark/>
          </w:tcPr>
          <w:p w14:paraId="47F6C33B" w14:textId="77777777" w:rsidR="00842CA7" w:rsidRPr="00C706C9" w:rsidRDefault="00842CA7" w:rsidP="00D64FD1">
            <w:pPr>
              <w:pStyle w:val="Nincstrkz"/>
              <w:rPr>
                <w:rFonts w:ascii="Verdana" w:hAnsi="Verdana"/>
                <w:sz w:val="18"/>
              </w:rPr>
            </w:pPr>
            <w:r w:rsidRPr="00C706C9">
              <w:rPr>
                <w:rFonts w:ascii="Verdana" w:hAnsi="Verdana"/>
                <w:sz w:val="18"/>
              </w:rPr>
              <w:t>Országútra-dűlő</w:t>
            </w:r>
          </w:p>
        </w:tc>
        <w:tc>
          <w:tcPr>
            <w:tcW w:w="1239" w:type="dxa"/>
            <w:noWrap/>
            <w:hideMark/>
          </w:tcPr>
          <w:p w14:paraId="60AC996E"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5886F97C" w14:textId="77777777" w:rsidR="00842CA7" w:rsidRPr="00C706C9" w:rsidRDefault="00842CA7" w:rsidP="00D64FD1">
            <w:pPr>
              <w:pStyle w:val="Nincstrkz"/>
              <w:rPr>
                <w:rFonts w:ascii="Verdana" w:hAnsi="Verdana"/>
                <w:sz w:val="18"/>
              </w:rPr>
            </w:pPr>
            <w:r w:rsidRPr="00C706C9">
              <w:rPr>
                <w:rFonts w:ascii="Verdana" w:hAnsi="Verdana"/>
                <w:sz w:val="18"/>
              </w:rPr>
              <w:t>4378/16</w:t>
            </w:r>
          </w:p>
        </w:tc>
      </w:tr>
      <w:tr w:rsidR="00842CA7" w:rsidRPr="00C706C9" w14:paraId="72F71839" w14:textId="77777777" w:rsidTr="00D64FD1">
        <w:trPr>
          <w:trHeight w:val="300"/>
        </w:trPr>
        <w:tc>
          <w:tcPr>
            <w:tcW w:w="1346" w:type="dxa"/>
            <w:noWrap/>
            <w:hideMark/>
          </w:tcPr>
          <w:p w14:paraId="10F85367" w14:textId="77777777" w:rsidR="00842CA7" w:rsidRPr="00C706C9" w:rsidRDefault="00842CA7" w:rsidP="00D64FD1">
            <w:pPr>
              <w:pStyle w:val="Nincstrkz"/>
              <w:rPr>
                <w:rFonts w:ascii="Verdana" w:hAnsi="Verdana"/>
                <w:sz w:val="18"/>
              </w:rPr>
            </w:pPr>
            <w:r w:rsidRPr="00C706C9">
              <w:rPr>
                <w:rFonts w:ascii="Verdana" w:hAnsi="Verdana"/>
                <w:sz w:val="18"/>
              </w:rPr>
              <w:t>40353</w:t>
            </w:r>
          </w:p>
        </w:tc>
        <w:tc>
          <w:tcPr>
            <w:tcW w:w="1707" w:type="dxa"/>
            <w:noWrap/>
            <w:hideMark/>
          </w:tcPr>
          <w:p w14:paraId="21A46159" w14:textId="77777777" w:rsidR="00842CA7" w:rsidRPr="00C706C9" w:rsidRDefault="00842CA7" w:rsidP="00D64FD1">
            <w:pPr>
              <w:pStyle w:val="Nincstrkz"/>
              <w:rPr>
                <w:rFonts w:ascii="Verdana" w:hAnsi="Verdana"/>
                <w:sz w:val="18"/>
              </w:rPr>
            </w:pPr>
            <w:r w:rsidRPr="00C706C9">
              <w:rPr>
                <w:rFonts w:ascii="Verdana" w:hAnsi="Verdana"/>
                <w:sz w:val="18"/>
              </w:rPr>
              <w:t>24</w:t>
            </w:r>
          </w:p>
        </w:tc>
        <w:tc>
          <w:tcPr>
            <w:tcW w:w="1772" w:type="dxa"/>
            <w:noWrap/>
            <w:hideMark/>
          </w:tcPr>
          <w:p w14:paraId="3A375F63" w14:textId="77777777" w:rsidR="00842CA7" w:rsidRPr="00C706C9" w:rsidRDefault="00842CA7" w:rsidP="00D64FD1">
            <w:pPr>
              <w:pStyle w:val="Nincstrkz"/>
              <w:rPr>
                <w:rFonts w:ascii="Verdana" w:hAnsi="Verdana"/>
                <w:sz w:val="18"/>
              </w:rPr>
            </w:pPr>
            <w:r w:rsidRPr="00C706C9">
              <w:rPr>
                <w:rFonts w:ascii="Verdana" w:hAnsi="Verdana"/>
                <w:sz w:val="18"/>
              </w:rPr>
              <w:t>Dávid-dűlő</w:t>
            </w:r>
          </w:p>
        </w:tc>
        <w:tc>
          <w:tcPr>
            <w:tcW w:w="1239" w:type="dxa"/>
            <w:noWrap/>
            <w:hideMark/>
          </w:tcPr>
          <w:p w14:paraId="79531A73"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42AA48B" w14:textId="77777777" w:rsidR="00842CA7" w:rsidRPr="00C706C9" w:rsidRDefault="00842CA7" w:rsidP="00D64FD1">
            <w:pPr>
              <w:pStyle w:val="Nincstrkz"/>
              <w:rPr>
                <w:rFonts w:ascii="Verdana" w:hAnsi="Verdana"/>
                <w:sz w:val="18"/>
              </w:rPr>
            </w:pPr>
            <w:r w:rsidRPr="00C706C9">
              <w:rPr>
                <w:rFonts w:ascii="Verdana" w:hAnsi="Verdana"/>
                <w:sz w:val="18"/>
              </w:rPr>
              <w:t>0364, 0363, 0365/101, 0372/3</w:t>
            </w:r>
          </w:p>
        </w:tc>
      </w:tr>
      <w:tr w:rsidR="00842CA7" w:rsidRPr="00C706C9" w14:paraId="16FE8BD8" w14:textId="77777777" w:rsidTr="00D64FD1">
        <w:trPr>
          <w:trHeight w:val="900"/>
        </w:trPr>
        <w:tc>
          <w:tcPr>
            <w:tcW w:w="1346" w:type="dxa"/>
            <w:noWrap/>
            <w:hideMark/>
          </w:tcPr>
          <w:p w14:paraId="0C693799" w14:textId="77777777" w:rsidR="00842CA7" w:rsidRPr="00C706C9" w:rsidRDefault="00842CA7" w:rsidP="00D64FD1">
            <w:pPr>
              <w:pStyle w:val="Nincstrkz"/>
              <w:rPr>
                <w:rFonts w:ascii="Verdana" w:hAnsi="Verdana"/>
                <w:sz w:val="18"/>
              </w:rPr>
            </w:pPr>
            <w:r w:rsidRPr="00C706C9">
              <w:rPr>
                <w:rFonts w:ascii="Verdana" w:hAnsi="Verdana"/>
                <w:sz w:val="18"/>
              </w:rPr>
              <w:t>40354</w:t>
            </w:r>
          </w:p>
        </w:tc>
        <w:tc>
          <w:tcPr>
            <w:tcW w:w="1707" w:type="dxa"/>
            <w:noWrap/>
            <w:hideMark/>
          </w:tcPr>
          <w:p w14:paraId="3B86A9D8" w14:textId="77777777" w:rsidR="00842CA7" w:rsidRPr="00C706C9" w:rsidRDefault="00842CA7" w:rsidP="00D64FD1">
            <w:pPr>
              <w:pStyle w:val="Nincstrkz"/>
              <w:rPr>
                <w:rFonts w:ascii="Verdana" w:hAnsi="Verdana"/>
                <w:sz w:val="18"/>
              </w:rPr>
            </w:pPr>
            <w:r w:rsidRPr="00C706C9">
              <w:rPr>
                <w:rFonts w:ascii="Verdana" w:hAnsi="Verdana"/>
                <w:sz w:val="18"/>
              </w:rPr>
              <w:t>25</w:t>
            </w:r>
          </w:p>
        </w:tc>
        <w:tc>
          <w:tcPr>
            <w:tcW w:w="1772" w:type="dxa"/>
            <w:noWrap/>
            <w:hideMark/>
          </w:tcPr>
          <w:p w14:paraId="382EA553" w14:textId="77777777" w:rsidR="00842CA7" w:rsidRPr="00C706C9" w:rsidRDefault="00842CA7" w:rsidP="00D64FD1">
            <w:pPr>
              <w:pStyle w:val="Nincstrkz"/>
              <w:rPr>
                <w:rFonts w:ascii="Verdana" w:hAnsi="Verdana"/>
                <w:sz w:val="18"/>
              </w:rPr>
            </w:pPr>
            <w:r w:rsidRPr="00C706C9">
              <w:rPr>
                <w:rFonts w:ascii="Verdana" w:hAnsi="Verdana"/>
                <w:sz w:val="18"/>
              </w:rPr>
              <w:t>Cigány u. 38.</w:t>
            </w:r>
          </w:p>
        </w:tc>
        <w:tc>
          <w:tcPr>
            <w:tcW w:w="1239" w:type="dxa"/>
            <w:noWrap/>
            <w:hideMark/>
          </w:tcPr>
          <w:p w14:paraId="70894388"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5CF0A533" w14:textId="77777777" w:rsidR="00842CA7" w:rsidRPr="00C706C9" w:rsidRDefault="00842CA7" w:rsidP="00D64FD1">
            <w:pPr>
              <w:pStyle w:val="Nincstrkz"/>
              <w:rPr>
                <w:rFonts w:ascii="Verdana" w:hAnsi="Verdana"/>
                <w:sz w:val="18"/>
              </w:rPr>
            </w:pPr>
            <w:r w:rsidRPr="00C706C9">
              <w:rPr>
                <w:rFonts w:ascii="Verdana" w:hAnsi="Verdana"/>
                <w:sz w:val="18"/>
              </w:rPr>
              <w:t>5399, 5400, 5401, 5396, 5397, 5398, 5402, 5403, 5405, 5409, 5443, 5463, 5464, 5465, 5468, 5469, 5470, 5471/1, 5471/2, 5472, 5473, 5474</w:t>
            </w:r>
          </w:p>
        </w:tc>
      </w:tr>
      <w:tr w:rsidR="00842CA7" w:rsidRPr="00C706C9" w14:paraId="1BCB831F" w14:textId="77777777" w:rsidTr="00D64FD1">
        <w:trPr>
          <w:trHeight w:val="300"/>
        </w:trPr>
        <w:tc>
          <w:tcPr>
            <w:tcW w:w="1346" w:type="dxa"/>
            <w:noWrap/>
            <w:hideMark/>
          </w:tcPr>
          <w:p w14:paraId="3E4789AD" w14:textId="77777777" w:rsidR="00842CA7" w:rsidRPr="00C706C9" w:rsidRDefault="00842CA7" w:rsidP="00D64FD1">
            <w:pPr>
              <w:pStyle w:val="Nincstrkz"/>
              <w:rPr>
                <w:rFonts w:ascii="Verdana" w:hAnsi="Verdana"/>
                <w:sz w:val="18"/>
              </w:rPr>
            </w:pPr>
            <w:r w:rsidRPr="00C706C9">
              <w:rPr>
                <w:rFonts w:ascii="Verdana" w:hAnsi="Verdana"/>
                <w:sz w:val="18"/>
              </w:rPr>
              <w:t>40360</w:t>
            </w:r>
          </w:p>
        </w:tc>
        <w:tc>
          <w:tcPr>
            <w:tcW w:w="1707" w:type="dxa"/>
            <w:noWrap/>
            <w:hideMark/>
          </w:tcPr>
          <w:p w14:paraId="59799221" w14:textId="77777777" w:rsidR="00842CA7" w:rsidRPr="00C706C9" w:rsidRDefault="00842CA7" w:rsidP="00D64FD1">
            <w:pPr>
              <w:pStyle w:val="Nincstrkz"/>
              <w:rPr>
                <w:rFonts w:ascii="Verdana" w:hAnsi="Verdana"/>
                <w:sz w:val="18"/>
              </w:rPr>
            </w:pPr>
            <w:r w:rsidRPr="00C706C9">
              <w:rPr>
                <w:rFonts w:ascii="Verdana" w:hAnsi="Verdana"/>
                <w:sz w:val="18"/>
              </w:rPr>
              <w:t>26</w:t>
            </w:r>
          </w:p>
        </w:tc>
        <w:tc>
          <w:tcPr>
            <w:tcW w:w="1772" w:type="dxa"/>
            <w:noWrap/>
            <w:hideMark/>
          </w:tcPr>
          <w:p w14:paraId="27E7E57D" w14:textId="77777777" w:rsidR="00842CA7" w:rsidRPr="00C706C9" w:rsidRDefault="00842CA7" w:rsidP="00D64FD1">
            <w:pPr>
              <w:pStyle w:val="Nincstrkz"/>
              <w:rPr>
                <w:rFonts w:ascii="Verdana" w:hAnsi="Verdana"/>
                <w:sz w:val="18"/>
              </w:rPr>
            </w:pPr>
            <w:r w:rsidRPr="00C706C9">
              <w:rPr>
                <w:rFonts w:ascii="Verdana" w:hAnsi="Verdana"/>
                <w:sz w:val="18"/>
              </w:rPr>
              <w:t>BILLA-áruház- SPAR</w:t>
            </w:r>
          </w:p>
        </w:tc>
        <w:tc>
          <w:tcPr>
            <w:tcW w:w="1239" w:type="dxa"/>
            <w:noWrap/>
            <w:hideMark/>
          </w:tcPr>
          <w:p w14:paraId="065BBCAA"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861677B" w14:textId="77777777" w:rsidR="00842CA7" w:rsidRPr="00C706C9" w:rsidRDefault="00842CA7" w:rsidP="00D64FD1">
            <w:pPr>
              <w:pStyle w:val="Nincstrkz"/>
              <w:rPr>
                <w:rFonts w:ascii="Verdana" w:hAnsi="Verdana"/>
                <w:sz w:val="18"/>
              </w:rPr>
            </w:pPr>
            <w:r w:rsidRPr="00C706C9">
              <w:rPr>
                <w:rFonts w:ascii="Verdana" w:hAnsi="Verdana"/>
                <w:sz w:val="18"/>
              </w:rPr>
              <w:t>105/1, 105/3, 105/4, 106/2, 107, 108, 109, 111, 16</w:t>
            </w:r>
          </w:p>
        </w:tc>
      </w:tr>
      <w:tr w:rsidR="00842CA7" w:rsidRPr="00C706C9" w14:paraId="5AD86C6C" w14:textId="77777777" w:rsidTr="00D64FD1">
        <w:trPr>
          <w:trHeight w:val="600"/>
        </w:trPr>
        <w:tc>
          <w:tcPr>
            <w:tcW w:w="1346" w:type="dxa"/>
            <w:noWrap/>
            <w:hideMark/>
          </w:tcPr>
          <w:p w14:paraId="697200E5" w14:textId="77777777" w:rsidR="00842CA7" w:rsidRPr="00C706C9" w:rsidRDefault="00842CA7" w:rsidP="00D64FD1">
            <w:pPr>
              <w:pStyle w:val="Nincstrkz"/>
              <w:rPr>
                <w:rFonts w:ascii="Verdana" w:hAnsi="Verdana"/>
                <w:sz w:val="18"/>
              </w:rPr>
            </w:pPr>
            <w:r w:rsidRPr="00C706C9">
              <w:rPr>
                <w:rFonts w:ascii="Verdana" w:hAnsi="Verdana"/>
                <w:sz w:val="18"/>
              </w:rPr>
              <w:t>40363</w:t>
            </w:r>
          </w:p>
        </w:tc>
        <w:tc>
          <w:tcPr>
            <w:tcW w:w="1707" w:type="dxa"/>
            <w:noWrap/>
            <w:hideMark/>
          </w:tcPr>
          <w:p w14:paraId="559939B7" w14:textId="77777777" w:rsidR="00842CA7" w:rsidRPr="00C706C9" w:rsidRDefault="00842CA7" w:rsidP="00D64FD1">
            <w:pPr>
              <w:pStyle w:val="Nincstrkz"/>
              <w:rPr>
                <w:rFonts w:ascii="Verdana" w:hAnsi="Verdana"/>
                <w:sz w:val="18"/>
              </w:rPr>
            </w:pPr>
            <w:r w:rsidRPr="00C706C9">
              <w:rPr>
                <w:rFonts w:ascii="Verdana" w:hAnsi="Verdana"/>
                <w:sz w:val="18"/>
              </w:rPr>
              <w:t>27</w:t>
            </w:r>
          </w:p>
        </w:tc>
        <w:tc>
          <w:tcPr>
            <w:tcW w:w="1772" w:type="dxa"/>
            <w:noWrap/>
            <w:hideMark/>
          </w:tcPr>
          <w:p w14:paraId="72480A3A" w14:textId="77777777" w:rsidR="00842CA7" w:rsidRPr="00C706C9" w:rsidRDefault="00842CA7" w:rsidP="00D64FD1">
            <w:pPr>
              <w:pStyle w:val="Nincstrkz"/>
              <w:rPr>
                <w:rFonts w:ascii="Verdana" w:hAnsi="Verdana"/>
                <w:sz w:val="18"/>
              </w:rPr>
            </w:pPr>
            <w:r w:rsidRPr="00C706C9">
              <w:rPr>
                <w:rFonts w:ascii="Verdana" w:hAnsi="Verdana"/>
                <w:sz w:val="18"/>
              </w:rPr>
              <w:t>Báthory utca</w:t>
            </w:r>
          </w:p>
        </w:tc>
        <w:tc>
          <w:tcPr>
            <w:tcW w:w="1239" w:type="dxa"/>
            <w:noWrap/>
            <w:hideMark/>
          </w:tcPr>
          <w:p w14:paraId="50BD50B9"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09CEBA94" w14:textId="77777777" w:rsidR="00842CA7" w:rsidRPr="00C706C9" w:rsidRDefault="00842CA7" w:rsidP="00D64FD1">
            <w:pPr>
              <w:pStyle w:val="Nincstrkz"/>
              <w:rPr>
                <w:rFonts w:ascii="Verdana" w:hAnsi="Verdana"/>
                <w:sz w:val="18"/>
              </w:rPr>
            </w:pPr>
            <w:r w:rsidRPr="00C706C9">
              <w:rPr>
                <w:rFonts w:ascii="Verdana" w:hAnsi="Verdana"/>
                <w:sz w:val="18"/>
              </w:rPr>
              <w:t>149, 151, 153/4, 153/5, 157, 158/2, 159, 160, 161/2, 162, 163/2, 164, 152, 153/1, 153/3, 161/1</w:t>
            </w:r>
          </w:p>
        </w:tc>
      </w:tr>
      <w:tr w:rsidR="00842CA7" w:rsidRPr="00C706C9" w14:paraId="5DB7A501" w14:textId="77777777" w:rsidTr="00D64FD1">
        <w:trPr>
          <w:trHeight w:val="300"/>
        </w:trPr>
        <w:tc>
          <w:tcPr>
            <w:tcW w:w="1346" w:type="dxa"/>
            <w:noWrap/>
            <w:hideMark/>
          </w:tcPr>
          <w:p w14:paraId="3BC44EF7" w14:textId="77777777" w:rsidR="00842CA7" w:rsidRPr="00C706C9" w:rsidRDefault="00842CA7" w:rsidP="00D64FD1">
            <w:pPr>
              <w:pStyle w:val="Nincstrkz"/>
              <w:rPr>
                <w:rFonts w:ascii="Verdana" w:hAnsi="Verdana"/>
                <w:sz w:val="18"/>
              </w:rPr>
            </w:pPr>
            <w:r w:rsidRPr="00C706C9">
              <w:rPr>
                <w:rFonts w:ascii="Verdana" w:hAnsi="Verdana"/>
                <w:sz w:val="18"/>
              </w:rPr>
              <w:t>40365</w:t>
            </w:r>
          </w:p>
        </w:tc>
        <w:tc>
          <w:tcPr>
            <w:tcW w:w="1707" w:type="dxa"/>
            <w:noWrap/>
            <w:hideMark/>
          </w:tcPr>
          <w:p w14:paraId="75162A80" w14:textId="77777777" w:rsidR="00842CA7" w:rsidRPr="00C706C9" w:rsidRDefault="00842CA7" w:rsidP="00D64FD1">
            <w:pPr>
              <w:pStyle w:val="Nincstrkz"/>
              <w:rPr>
                <w:rFonts w:ascii="Verdana" w:hAnsi="Verdana"/>
                <w:sz w:val="18"/>
              </w:rPr>
            </w:pPr>
            <w:r w:rsidRPr="00C706C9">
              <w:rPr>
                <w:rFonts w:ascii="Verdana" w:hAnsi="Verdana"/>
                <w:sz w:val="18"/>
              </w:rPr>
              <w:t>28</w:t>
            </w:r>
          </w:p>
        </w:tc>
        <w:tc>
          <w:tcPr>
            <w:tcW w:w="1772" w:type="dxa"/>
            <w:noWrap/>
            <w:hideMark/>
          </w:tcPr>
          <w:p w14:paraId="6E69695B" w14:textId="77777777" w:rsidR="00842CA7" w:rsidRPr="00C706C9" w:rsidRDefault="00842CA7" w:rsidP="00D64FD1">
            <w:pPr>
              <w:pStyle w:val="Nincstrkz"/>
              <w:rPr>
                <w:rFonts w:ascii="Verdana" w:hAnsi="Verdana"/>
                <w:sz w:val="18"/>
              </w:rPr>
            </w:pPr>
            <w:r w:rsidRPr="00C706C9">
              <w:rPr>
                <w:rFonts w:ascii="Verdana" w:hAnsi="Verdana"/>
                <w:sz w:val="18"/>
              </w:rPr>
              <w:t>Magyar u.</w:t>
            </w:r>
          </w:p>
        </w:tc>
        <w:tc>
          <w:tcPr>
            <w:tcW w:w="1239" w:type="dxa"/>
            <w:noWrap/>
            <w:hideMark/>
          </w:tcPr>
          <w:p w14:paraId="5CFBC7CF"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422D44DD" w14:textId="77777777" w:rsidR="00842CA7" w:rsidRPr="00C706C9" w:rsidRDefault="00842CA7" w:rsidP="00D64FD1">
            <w:pPr>
              <w:pStyle w:val="Nincstrkz"/>
              <w:rPr>
                <w:rFonts w:ascii="Verdana" w:hAnsi="Verdana"/>
                <w:sz w:val="18"/>
              </w:rPr>
            </w:pPr>
            <w:r w:rsidRPr="00C706C9">
              <w:rPr>
                <w:rFonts w:ascii="Verdana" w:hAnsi="Verdana"/>
                <w:sz w:val="18"/>
              </w:rPr>
              <w:t>162, 163/2, 164, 165, 166, 168, 169, 170, 171</w:t>
            </w:r>
          </w:p>
        </w:tc>
      </w:tr>
      <w:tr w:rsidR="00842CA7" w:rsidRPr="00C706C9" w14:paraId="4E8988B2" w14:textId="77777777" w:rsidTr="00D64FD1">
        <w:trPr>
          <w:trHeight w:val="900"/>
        </w:trPr>
        <w:tc>
          <w:tcPr>
            <w:tcW w:w="1346" w:type="dxa"/>
            <w:noWrap/>
            <w:hideMark/>
          </w:tcPr>
          <w:p w14:paraId="69420595" w14:textId="77777777" w:rsidR="00842CA7" w:rsidRPr="00C706C9" w:rsidRDefault="00842CA7" w:rsidP="00D64FD1">
            <w:pPr>
              <w:pStyle w:val="Nincstrkz"/>
              <w:rPr>
                <w:rFonts w:ascii="Verdana" w:hAnsi="Verdana"/>
                <w:sz w:val="18"/>
              </w:rPr>
            </w:pPr>
            <w:r w:rsidRPr="00C706C9">
              <w:rPr>
                <w:rFonts w:ascii="Verdana" w:hAnsi="Verdana"/>
                <w:sz w:val="18"/>
              </w:rPr>
              <w:t>40366</w:t>
            </w:r>
          </w:p>
        </w:tc>
        <w:tc>
          <w:tcPr>
            <w:tcW w:w="1707" w:type="dxa"/>
            <w:noWrap/>
            <w:hideMark/>
          </w:tcPr>
          <w:p w14:paraId="24DD0663" w14:textId="77777777" w:rsidR="00842CA7" w:rsidRPr="00C706C9" w:rsidRDefault="00842CA7" w:rsidP="00D64FD1">
            <w:pPr>
              <w:pStyle w:val="Nincstrkz"/>
              <w:rPr>
                <w:rFonts w:ascii="Verdana" w:hAnsi="Verdana"/>
                <w:sz w:val="18"/>
              </w:rPr>
            </w:pPr>
            <w:r w:rsidRPr="00C706C9">
              <w:rPr>
                <w:rFonts w:ascii="Verdana" w:hAnsi="Verdana"/>
                <w:sz w:val="18"/>
              </w:rPr>
              <w:t>29</w:t>
            </w:r>
          </w:p>
        </w:tc>
        <w:tc>
          <w:tcPr>
            <w:tcW w:w="1772" w:type="dxa"/>
            <w:noWrap/>
            <w:hideMark/>
          </w:tcPr>
          <w:p w14:paraId="4E4AD4F6" w14:textId="77777777" w:rsidR="00842CA7" w:rsidRPr="00C706C9" w:rsidRDefault="00842CA7" w:rsidP="00D64FD1">
            <w:pPr>
              <w:pStyle w:val="Nincstrkz"/>
              <w:rPr>
                <w:rFonts w:ascii="Verdana" w:hAnsi="Verdana"/>
                <w:sz w:val="18"/>
              </w:rPr>
            </w:pPr>
            <w:r w:rsidRPr="00C706C9">
              <w:rPr>
                <w:rFonts w:ascii="Verdana" w:hAnsi="Verdana"/>
                <w:sz w:val="18"/>
              </w:rPr>
              <w:t>Egyesült Izzó</w:t>
            </w:r>
          </w:p>
        </w:tc>
        <w:tc>
          <w:tcPr>
            <w:tcW w:w="1239" w:type="dxa"/>
            <w:noWrap/>
            <w:hideMark/>
          </w:tcPr>
          <w:p w14:paraId="27D8C8C5"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429AFA85" w14:textId="77777777" w:rsidR="00842CA7" w:rsidRPr="00C706C9" w:rsidRDefault="00842CA7" w:rsidP="00D64FD1">
            <w:pPr>
              <w:pStyle w:val="Nincstrkz"/>
              <w:rPr>
                <w:rFonts w:ascii="Verdana" w:hAnsi="Verdana"/>
                <w:sz w:val="18"/>
              </w:rPr>
            </w:pPr>
            <w:r w:rsidRPr="00C706C9">
              <w:rPr>
                <w:rFonts w:ascii="Verdana" w:hAnsi="Verdana"/>
                <w:sz w:val="18"/>
              </w:rPr>
              <w:t>635/14, 635/32, 638, 635/6, 635/35, 649/44, 649/43, 649/42, 636/4, 636/3, 635/37, 649/17, 635/24, 654/2, 636/2, 636/1, 635/36</w:t>
            </w:r>
          </w:p>
        </w:tc>
      </w:tr>
      <w:tr w:rsidR="00842CA7" w:rsidRPr="00C706C9" w14:paraId="1568B22B" w14:textId="77777777" w:rsidTr="00D64FD1">
        <w:trPr>
          <w:trHeight w:val="600"/>
        </w:trPr>
        <w:tc>
          <w:tcPr>
            <w:tcW w:w="1346" w:type="dxa"/>
            <w:noWrap/>
            <w:hideMark/>
          </w:tcPr>
          <w:p w14:paraId="0D4E0057" w14:textId="77777777" w:rsidR="00842CA7" w:rsidRPr="00C706C9" w:rsidRDefault="00842CA7" w:rsidP="00D64FD1">
            <w:pPr>
              <w:pStyle w:val="Nincstrkz"/>
              <w:rPr>
                <w:rFonts w:ascii="Verdana" w:hAnsi="Verdana"/>
                <w:sz w:val="18"/>
              </w:rPr>
            </w:pPr>
            <w:r w:rsidRPr="00C706C9">
              <w:rPr>
                <w:rFonts w:ascii="Verdana" w:hAnsi="Verdana"/>
                <w:sz w:val="18"/>
              </w:rPr>
              <w:t>40367</w:t>
            </w:r>
          </w:p>
        </w:tc>
        <w:tc>
          <w:tcPr>
            <w:tcW w:w="1707" w:type="dxa"/>
            <w:noWrap/>
            <w:hideMark/>
          </w:tcPr>
          <w:p w14:paraId="046FBDC2" w14:textId="77777777" w:rsidR="00842CA7" w:rsidRPr="00C706C9" w:rsidRDefault="00842CA7" w:rsidP="00D64FD1">
            <w:pPr>
              <w:pStyle w:val="Nincstrkz"/>
              <w:rPr>
                <w:rFonts w:ascii="Verdana" w:hAnsi="Verdana"/>
                <w:sz w:val="18"/>
              </w:rPr>
            </w:pPr>
            <w:r w:rsidRPr="00C706C9">
              <w:rPr>
                <w:rFonts w:ascii="Verdana" w:hAnsi="Verdana"/>
                <w:sz w:val="18"/>
              </w:rPr>
              <w:t>30</w:t>
            </w:r>
          </w:p>
        </w:tc>
        <w:tc>
          <w:tcPr>
            <w:tcW w:w="1772" w:type="dxa"/>
            <w:noWrap/>
            <w:hideMark/>
          </w:tcPr>
          <w:p w14:paraId="4DCF7F23" w14:textId="77777777" w:rsidR="00842CA7" w:rsidRPr="00C706C9" w:rsidRDefault="00842CA7" w:rsidP="00D64FD1">
            <w:pPr>
              <w:pStyle w:val="Nincstrkz"/>
              <w:rPr>
                <w:rFonts w:ascii="Verdana" w:hAnsi="Verdana"/>
                <w:sz w:val="18"/>
              </w:rPr>
            </w:pPr>
            <w:r w:rsidRPr="00C706C9">
              <w:rPr>
                <w:rFonts w:ascii="Verdana" w:hAnsi="Verdana"/>
                <w:sz w:val="18"/>
              </w:rPr>
              <w:t>Somogyi B. u. 25.</w:t>
            </w:r>
          </w:p>
        </w:tc>
        <w:tc>
          <w:tcPr>
            <w:tcW w:w="1239" w:type="dxa"/>
            <w:noWrap/>
            <w:hideMark/>
          </w:tcPr>
          <w:p w14:paraId="2C4D3C61"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2A1226D6" w14:textId="77777777" w:rsidR="00842CA7" w:rsidRPr="00C706C9" w:rsidRDefault="00842CA7" w:rsidP="00D64FD1">
            <w:pPr>
              <w:pStyle w:val="Nincstrkz"/>
              <w:rPr>
                <w:rFonts w:ascii="Verdana" w:hAnsi="Verdana"/>
                <w:sz w:val="18"/>
              </w:rPr>
            </w:pPr>
            <w:r w:rsidRPr="00C706C9">
              <w:rPr>
                <w:rFonts w:ascii="Verdana" w:hAnsi="Verdana"/>
                <w:sz w:val="18"/>
              </w:rPr>
              <w:t>35/2, 36/2, 39, 40/2, 41, 1941/7, 1999, 1941/4, 1941/5, 1941/6</w:t>
            </w:r>
          </w:p>
        </w:tc>
      </w:tr>
      <w:tr w:rsidR="00842CA7" w:rsidRPr="00C706C9" w14:paraId="6DD188E8" w14:textId="77777777" w:rsidTr="00D64FD1">
        <w:trPr>
          <w:trHeight w:val="300"/>
        </w:trPr>
        <w:tc>
          <w:tcPr>
            <w:tcW w:w="1346" w:type="dxa"/>
            <w:noWrap/>
            <w:hideMark/>
          </w:tcPr>
          <w:p w14:paraId="6C87C79A" w14:textId="77777777" w:rsidR="00842CA7" w:rsidRPr="00C706C9" w:rsidRDefault="00842CA7" w:rsidP="00D64FD1">
            <w:pPr>
              <w:pStyle w:val="Nincstrkz"/>
              <w:rPr>
                <w:rFonts w:ascii="Verdana" w:hAnsi="Verdana"/>
                <w:sz w:val="18"/>
              </w:rPr>
            </w:pPr>
            <w:r w:rsidRPr="00C706C9">
              <w:rPr>
                <w:rFonts w:ascii="Verdana" w:hAnsi="Verdana"/>
                <w:sz w:val="18"/>
              </w:rPr>
              <w:t>40368</w:t>
            </w:r>
          </w:p>
        </w:tc>
        <w:tc>
          <w:tcPr>
            <w:tcW w:w="1707" w:type="dxa"/>
            <w:noWrap/>
            <w:hideMark/>
          </w:tcPr>
          <w:p w14:paraId="300150B0" w14:textId="77777777" w:rsidR="00842CA7" w:rsidRPr="00C706C9" w:rsidRDefault="00842CA7" w:rsidP="00D64FD1">
            <w:pPr>
              <w:pStyle w:val="Nincstrkz"/>
              <w:rPr>
                <w:rFonts w:ascii="Verdana" w:hAnsi="Verdana"/>
                <w:sz w:val="18"/>
              </w:rPr>
            </w:pPr>
            <w:r w:rsidRPr="00C706C9">
              <w:rPr>
                <w:rFonts w:ascii="Verdana" w:hAnsi="Verdana"/>
                <w:sz w:val="18"/>
              </w:rPr>
              <w:t>31</w:t>
            </w:r>
          </w:p>
        </w:tc>
        <w:tc>
          <w:tcPr>
            <w:tcW w:w="1772" w:type="dxa"/>
            <w:noWrap/>
            <w:hideMark/>
          </w:tcPr>
          <w:p w14:paraId="3D813F96" w14:textId="77777777" w:rsidR="00842CA7" w:rsidRPr="00C706C9" w:rsidRDefault="00842CA7" w:rsidP="00D64FD1">
            <w:pPr>
              <w:pStyle w:val="Nincstrkz"/>
              <w:rPr>
                <w:rFonts w:ascii="Verdana" w:hAnsi="Verdana"/>
                <w:sz w:val="18"/>
              </w:rPr>
            </w:pPr>
            <w:r w:rsidRPr="00C706C9">
              <w:rPr>
                <w:rFonts w:ascii="Verdana" w:hAnsi="Verdana"/>
                <w:sz w:val="18"/>
              </w:rPr>
              <w:t>Erzsébet tér</w:t>
            </w:r>
          </w:p>
        </w:tc>
        <w:tc>
          <w:tcPr>
            <w:tcW w:w="1239" w:type="dxa"/>
            <w:noWrap/>
            <w:hideMark/>
          </w:tcPr>
          <w:p w14:paraId="22713A8E"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6CE023FD" w14:textId="77777777" w:rsidR="00842CA7" w:rsidRPr="00C706C9" w:rsidRDefault="00842CA7" w:rsidP="00D64FD1">
            <w:pPr>
              <w:pStyle w:val="Nincstrkz"/>
              <w:rPr>
                <w:rFonts w:ascii="Verdana" w:hAnsi="Verdana"/>
                <w:sz w:val="18"/>
              </w:rPr>
            </w:pPr>
            <w:r w:rsidRPr="00C706C9">
              <w:rPr>
                <w:rFonts w:ascii="Verdana" w:hAnsi="Verdana"/>
                <w:sz w:val="18"/>
              </w:rPr>
              <w:t>1941/2, 1174/1, 1175</w:t>
            </w:r>
          </w:p>
        </w:tc>
      </w:tr>
      <w:tr w:rsidR="00842CA7" w:rsidRPr="00C706C9" w14:paraId="20438D57" w14:textId="77777777" w:rsidTr="00D64FD1">
        <w:trPr>
          <w:trHeight w:val="300"/>
        </w:trPr>
        <w:tc>
          <w:tcPr>
            <w:tcW w:w="1346" w:type="dxa"/>
            <w:noWrap/>
            <w:hideMark/>
          </w:tcPr>
          <w:p w14:paraId="1A7E30FB" w14:textId="77777777" w:rsidR="00842CA7" w:rsidRPr="00C706C9" w:rsidRDefault="00842CA7" w:rsidP="00D64FD1">
            <w:pPr>
              <w:pStyle w:val="Nincstrkz"/>
              <w:rPr>
                <w:rFonts w:ascii="Verdana" w:hAnsi="Verdana"/>
                <w:sz w:val="18"/>
              </w:rPr>
            </w:pPr>
            <w:r w:rsidRPr="00C706C9">
              <w:rPr>
                <w:rFonts w:ascii="Verdana" w:hAnsi="Verdana"/>
                <w:sz w:val="18"/>
              </w:rPr>
              <w:t>40369</w:t>
            </w:r>
          </w:p>
        </w:tc>
        <w:tc>
          <w:tcPr>
            <w:tcW w:w="1707" w:type="dxa"/>
            <w:noWrap/>
            <w:hideMark/>
          </w:tcPr>
          <w:p w14:paraId="7629DB08" w14:textId="77777777" w:rsidR="00842CA7" w:rsidRPr="00C706C9" w:rsidRDefault="00842CA7" w:rsidP="00D64FD1">
            <w:pPr>
              <w:pStyle w:val="Nincstrkz"/>
              <w:rPr>
                <w:rFonts w:ascii="Verdana" w:hAnsi="Verdana"/>
                <w:sz w:val="18"/>
              </w:rPr>
            </w:pPr>
            <w:r w:rsidRPr="00C706C9">
              <w:rPr>
                <w:rFonts w:ascii="Verdana" w:hAnsi="Verdana"/>
                <w:sz w:val="18"/>
              </w:rPr>
              <w:t>32</w:t>
            </w:r>
          </w:p>
        </w:tc>
        <w:tc>
          <w:tcPr>
            <w:tcW w:w="1772" w:type="dxa"/>
            <w:noWrap/>
            <w:hideMark/>
          </w:tcPr>
          <w:p w14:paraId="3EC4B78B" w14:textId="77777777" w:rsidR="00842CA7" w:rsidRPr="00C706C9" w:rsidRDefault="00842CA7" w:rsidP="00D64FD1">
            <w:pPr>
              <w:pStyle w:val="Nincstrkz"/>
              <w:rPr>
                <w:rFonts w:ascii="Verdana" w:hAnsi="Verdana"/>
                <w:sz w:val="18"/>
              </w:rPr>
            </w:pPr>
            <w:r w:rsidRPr="00C706C9">
              <w:rPr>
                <w:rFonts w:ascii="Verdana" w:hAnsi="Verdana"/>
                <w:sz w:val="18"/>
              </w:rPr>
              <w:t>Ferences kolostor</w:t>
            </w:r>
          </w:p>
        </w:tc>
        <w:tc>
          <w:tcPr>
            <w:tcW w:w="1239" w:type="dxa"/>
            <w:noWrap/>
            <w:hideMark/>
          </w:tcPr>
          <w:p w14:paraId="1BC2303B"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3C10E05" w14:textId="77777777" w:rsidR="00842CA7" w:rsidRPr="00C706C9" w:rsidRDefault="00842CA7" w:rsidP="00D64FD1">
            <w:pPr>
              <w:pStyle w:val="Nincstrkz"/>
              <w:rPr>
                <w:rFonts w:ascii="Verdana" w:hAnsi="Verdana"/>
                <w:sz w:val="18"/>
              </w:rPr>
            </w:pPr>
            <w:r w:rsidRPr="00C706C9">
              <w:rPr>
                <w:rFonts w:ascii="Verdana" w:hAnsi="Verdana"/>
                <w:sz w:val="18"/>
              </w:rPr>
              <w:t>2059/5, 2046/1, 2044/1, 2059/3, 2047, 2048, 2052</w:t>
            </w:r>
          </w:p>
        </w:tc>
      </w:tr>
      <w:tr w:rsidR="00842CA7" w:rsidRPr="00C706C9" w14:paraId="404FE8E9" w14:textId="77777777" w:rsidTr="00D64FD1">
        <w:trPr>
          <w:trHeight w:val="600"/>
        </w:trPr>
        <w:tc>
          <w:tcPr>
            <w:tcW w:w="1346" w:type="dxa"/>
            <w:noWrap/>
            <w:hideMark/>
          </w:tcPr>
          <w:p w14:paraId="5A920CEF" w14:textId="77777777" w:rsidR="00842CA7" w:rsidRPr="00C706C9" w:rsidRDefault="00842CA7" w:rsidP="00D64FD1">
            <w:pPr>
              <w:pStyle w:val="Nincstrkz"/>
              <w:rPr>
                <w:rFonts w:ascii="Verdana" w:hAnsi="Verdana"/>
                <w:sz w:val="18"/>
              </w:rPr>
            </w:pPr>
            <w:r w:rsidRPr="00C706C9">
              <w:rPr>
                <w:rFonts w:ascii="Verdana" w:hAnsi="Verdana"/>
                <w:sz w:val="18"/>
              </w:rPr>
              <w:t>40370</w:t>
            </w:r>
          </w:p>
        </w:tc>
        <w:tc>
          <w:tcPr>
            <w:tcW w:w="1707" w:type="dxa"/>
            <w:noWrap/>
            <w:hideMark/>
          </w:tcPr>
          <w:p w14:paraId="30070DDC" w14:textId="77777777" w:rsidR="00842CA7" w:rsidRPr="00C706C9" w:rsidRDefault="00842CA7" w:rsidP="00D64FD1">
            <w:pPr>
              <w:pStyle w:val="Nincstrkz"/>
              <w:rPr>
                <w:rFonts w:ascii="Verdana" w:hAnsi="Verdana"/>
                <w:sz w:val="18"/>
              </w:rPr>
            </w:pPr>
            <w:r w:rsidRPr="00C706C9">
              <w:rPr>
                <w:rFonts w:ascii="Verdana" w:hAnsi="Verdana"/>
                <w:sz w:val="18"/>
              </w:rPr>
              <w:t>33</w:t>
            </w:r>
          </w:p>
        </w:tc>
        <w:tc>
          <w:tcPr>
            <w:tcW w:w="1772" w:type="dxa"/>
            <w:noWrap/>
            <w:hideMark/>
          </w:tcPr>
          <w:p w14:paraId="19AB6D04" w14:textId="77777777" w:rsidR="00842CA7" w:rsidRPr="00C706C9" w:rsidRDefault="00842CA7" w:rsidP="00D64FD1">
            <w:pPr>
              <w:pStyle w:val="Nincstrkz"/>
              <w:rPr>
                <w:rFonts w:ascii="Verdana" w:hAnsi="Verdana"/>
                <w:sz w:val="18"/>
              </w:rPr>
            </w:pPr>
            <w:r w:rsidRPr="00C706C9">
              <w:rPr>
                <w:rFonts w:ascii="Verdana" w:hAnsi="Verdana"/>
                <w:sz w:val="18"/>
              </w:rPr>
              <w:t>Olajbányász pályájától DK-re</w:t>
            </w:r>
          </w:p>
        </w:tc>
        <w:tc>
          <w:tcPr>
            <w:tcW w:w="1239" w:type="dxa"/>
            <w:noWrap/>
            <w:hideMark/>
          </w:tcPr>
          <w:p w14:paraId="6081FFDA"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76414062" w14:textId="77777777" w:rsidR="00842CA7" w:rsidRPr="00C706C9" w:rsidRDefault="00842CA7" w:rsidP="00D64FD1">
            <w:pPr>
              <w:pStyle w:val="Nincstrkz"/>
              <w:rPr>
                <w:rFonts w:ascii="Verdana" w:hAnsi="Verdana"/>
                <w:sz w:val="18"/>
              </w:rPr>
            </w:pPr>
            <w:r w:rsidRPr="00C706C9">
              <w:rPr>
                <w:rFonts w:ascii="Verdana" w:hAnsi="Verdana"/>
                <w:sz w:val="18"/>
              </w:rPr>
              <w:t>2044/1, 2060/5, 2060/6, 2062, 2064, 2060/2, 2060/4, 2065/1, 2065/2, 2066</w:t>
            </w:r>
          </w:p>
        </w:tc>
      </w:tr>
      <w:tr w:rsidR="00842CA7" w:rsidRPr="00C706C9" w14:paraId="3170080F" w14:textId="77777777" w:rsidTr="00D64FD1">
        <w:trPr>
          <w:trHeight w:val="900"/>
        </w:trPr>
        <w:tc>
          <w:tcPr>
            <w:tcW w:w="1346" w:type="dxa"/>
            <w:noWrap/>
            <w:hideMark/>
          </w:tcPr>
          <w:p w14:paraId="54A70F7B" w14:textId="77777777" w:rsidR="00842CA7" w:rsidRPr="00C706C9" w:rsidRDefault="00842CA7" w:rsidP="00D64FD1">
            <w:pPr>
              <w:pStyle w:val="Nincstrkz"/>
              <w:rPr>
                <w:rFonts w:ascii="Verdana" w:hAnsi="Verdana"/>
                <w:sz w:val="18"/>
              </w:rPr>
            </w:pPr>
            <w:r w:rsidRPr="00C706C9">
              <w:rPr>
                <w:rFonts w:ascii="Verdana" w:hAnsi="Verdana"/>
                <w:sz w:val="18"/>
              </w:rPr>
              <w:t>40371</w:t>
            </w:r>
          </w:p>
        </w:tc>
        <w:tc>
          <w:tcPr>
            <w:tcW w:w="1707" w:type="dxa"/>
            <w:noWrap/>
            <w:hideMark/>
          </w:tcPr>
          <w:p w14:paraId="2809BD8C" w14:textId="77777777" w:rsidR="00842CA7" w:rsidRPr="00C706C9" w:rsidRDefault="00842CA7" w:rsidP="00D64FD1">
            <w:pPr>
              <w:pStyle w:val="Nincstrkz"/>
              <w:rPr>
                <w:rFonts w:ascii="Verdana" w:hAnsi="Verdana"/>
                <w:sz w:val="18"/>
              </w:rPr>
            </w:pPr>
            <w:r w:rsidRPr="00C706C9">
              <w:rPr>
                <w:rFonts w:ascii="Verdana" w:hAnsi="Verdana"/>
                <w:sz w:val="18"/>
              </w:rPr>
              <w:t>34</w:t>
            </w:r>
          </w:p>
        </w:tc>
        <w:tc>
          <w:tcPr>
            <w:tcW w:w="1772" w:type="dxa"/>
            <w:noWrap/>
            <w:hideMark/>
          </w:tcPr>
          <w:p w14:paraId="18B971DD" w14:textId="77777777" w:rsidR="00842CA7" w:rsidRPr="00C706C9" w:rsidRDefault="00842CA7" w:rsidP="00D64FD1">
            <w:pPr>
              <w:pStyle w:val="Nincstrkz"/>
              <w:rPr>
                <w:rFonts w:ascii="Verdana" w:hAnsi="Verdana"/>
                <w:sz w:val="18"/>
              </w:rPr>
            </w:pPr>
            <w:r w:rsidRPr="00C706C9">
              <w:rPr>
                <w:rFonts w:ascii="Verdana" w:hAnsi="Verdana"/>
                <w:sz w:val="18"/>
              </w:rPr>
              <w:t>Hunyadi u. 17.</w:t>
            </w:r>
          </w:p>
        </w:tc>
        <w:tc>
          <w:tcPr>
            <w:tcW w:w="1239" w:type="dxa"/>
            <w:noWrap/>
            <w:hideMark/>
          </w:tcPr>
          <w:p w14:paraId="1D51E223"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695D0AB1" w14:textId="77777777" w:rsidR="00842CA7" w:rsidRPr="00C706C9" w:rsidRDefault="00842CA7" w:rsidP="00D64FD1">
            <w:pPr>
              <w:pStyle w:val="Nincstrkz"/>
              <w:rPr>
                <w:rFonts w:ascii="Verdana" w:hAnsi="Verdana"/>
                <w:sz w:val="18"/>
              </w:rPr>
            </w:pPr>
            <w:r w:rsidRPr="00C706C9">
              <w:rPr>
                <w:rFonts w:ascii="Verdana" w:hAnsi="Verdana"/>
                <w:sz w:val="18"/>
              </w:rPr>
              <w:t>1208, 1220/3, 1225/1, 1225/2, 1313, 1315, 1316, 1355, 1226, 1227, 1228, 1236, 1314/2, 1322, 1319, 1323/2, 1356/2, 1328, 1314/1</w:t>
            </w:r>
          </w:p>
        </w:tc>
      </w:tr>
      <w:tr w:rsidR="00842CA7" w:rsidRPr="00C706C9" w14:paraId="499BC9F7" w14:textId="77777777" w:rsidTr="00D64FD1">
        <w:trPr>
          <w:trHeight w:val="300"/>
        </w:trPr>
        <w:tc>
          <w:tcPr>
            <w:tcW w:w="1346" w:type="dxa"/>
            <w:noWrap/>
            <w:hideMark/>
          </w:tcPr>
          <w:p w14:paraId="31F20689" w14:textId="77777777" w:rsidR="00842CA7" w:rsidRPr="00C706C9" w:rsidRDefault="00842CA7" w:rsidP="00D64FD1">
            <w:pPr>
              <w:pStyle w:val="Nincstrkz"/>
              <w:rPr>
                <w:rFonts w:ascii="Verdana" w:hAnsi="Verdana"/>
                <w:sz w:val="18"/>
              </w:rPr>
            </w:pPr>
            <w:r w:rsidRPr="00C706C9">
              <w:rPr>
                <w:rFonts w:ascii="Verdana" w:hAnsi="Verdana"/>
                <w:sz w:val="18"/>
              </w:rPr>
              <w:t>40372</w:t>
            </w:r>
          </w:p>
        </w:tc>
        <w:tc>
          <w:tcPr>
            <w:tcW w:w="1707" w:type="dxa"/>
            <w:noWrap/>
            <w:hideMark/>
          </w:tcPr>
          <w:p w14:paraId="2CF17C81" w14:textId="77777777" w:rsidR="00842CA7" w:rsidRPr="00C706C9" w:rsidRDefault="00842CA7" w:rsidP="00D64FD1">
            <w:pPr>
              <w:pStyle w:val="Nincstrkz"/>
              <w:rPr>
                <w:rFonts w:ascii="Verdana" w:hAnsi="Verdana"/>
                <w:sz w:val="18"/>
              </w:rPr>
            </w:pPr>
            <w:r w:rsidRPr="00C706C9">
              <w:rPr>
                <w:rFonts w:ascii="Verdana" w:hAnsi="Verdana"/>
                <w:sz w:val="18"/>
              </w:rPr>
              <w:t>35</w:t>
            </w:r>
          </w:p>
        </w:tc>
        <w:tc>
          <w:tcPr>
            <w:tcW w:w="1772" w:type="dxa"/>
            <w:noWrap/>
            <w:hideMark/>
          </w:tcPr>
          <w:p w14:paraId="47422652" w14:textId="77777777" w:rsidR="00842CA7" w:rsidRPr="00C706C9" w:rsidRDefault="00842CA7" w:rsidP="00D64FD1">
            <w:pPr>
              <w:pStyle w:val="Nincstrkz"/>
              <w:rPr>
                <w:rFonts w:ascii="Verdana" w:hAnsi="Verdana"/>
                <w:sz w:val="18"/>
              </w:rPr>
            </w:pPr>
            <w:r w:rsidRPr="00C706C9">
              <w:rPr>
                <w:rFonts w:ascii="Verdana" w:hAnsi="Verdana"/>
                <w:sz w:val="18"/>
              </w:rPr>
              <w:t>Belterület</w:t>
            </w:r>
          </w:p>
        </w:tc>
        <w:tc>
          <w:tcPr>
            <w:tcW w:w="1239" w:type="dxa"/>
            <w:noWrap/>
            <w:hideMark/>
          </w:tcPr>
          <w:p w14:paraId="4FC5003D"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53A705F1" w14:textId="77777777" w:rsidR="00842CA7" w:rsidRPr="00C706C9" w:rsidRDefault="00842CA7" w:rsidP="00D64FD1">
            <w:pPr>
              <w:pStyle w:val="Nincstrkz"/>
              <w:rPr>
                <w:rFonts w:ascii="Verdana" w:hAnsi="Verdana"/>
                <w:sz w:val="18"/>
              </w:rPr>
            </w:pPr>
            <w:r w:rsidRPr="00C706C9">
              <w:rPr>
                <w:rFonts w:ascii="Verdana" w:hAnsi="Verdana"/>
                <w:sz w:val="18"/>
              </w:rPr>
              <w:t>1228, 1234</w:t>
            </w:r>
          </w:p>
        </w:tc>
      </w:tr>
      <w:tr w:rsidR="00842CA7" w:rsidRPr="00C706C9" w14:paraId="5A1B3DA9" w14:textId="77777777" w:rsidTr="00D64FD1">
        <w:trPr>
          <w:trHeight w:val="300"/>
        </w:trPr>
        <w:tc>
          <w:tcPr>
            <w:tcW w:w="1346" w:type="dxa"/>
            <w:noWrap/>
            <w:hideMark/>
          </w:tcPr>
          <w:p w14:paraId="789FD348" w14:textId="77777777" w:rsidR="00842CA7" w:rsidRPr="00C706C9" w:rsidRDefault="00842CA7" w:rsidP="00D64FD1">
            <w:pPr>
              <w:pStyle w:val="Nincstrkz"/>
              <w:rPr>
                <w:rFonts w:ascii="Verdana" w:hAnsi="Verdana"/>
                <w:sz w:val="18"/>
              </w:rPr>
            </w:pPr>
            <w:r w:rsidRPr="00C706C9">
              <w:rPr>
                <w:rFonts w:ascii="Verdana" w:hAnsi="Verdana"/>
                <w:sz w:val="18"/>
              </w:rPr>
              <w:t>40373</w:t>
            </w:r>
          </w:p>
        </w:tc>
        <w:tc>
          <w:tcPr>
            <w:tcW w:w="1707" w:type="dxa"/>
            <w:noWrap/>
            <w:hideMark/>
          </w:tcPr>
          <w:p w14:paraId="26796718" w14:textId="77777777" w:rsidR="00842CA7" w:rsidRPr="00C706C9" w:rsidRDefault="00842CA7" w:rsidP="00D64FD1">
            <w:pPr>
              <w:pStyle w:val="Nincstrkz"/>
              <w:rPr>
                <w:rFonts w:ascii="Verdana" w:hAnsi="Verdana"/>
                <w:sz w:val="18"/>
              </w:rPr>
            </w:pPr>
            <w:r w:rsidRPr="00C706C9">
              <w:rPr>
                <w:rFonts w:ascii="Verdana" w:hAnsi="Verdana"/>
                <w:sz w:val="18"/>
              </w:rPr>
              <w:t>36</w:t>
            </w:r>
          </w:p>
        </w:tc>
        <w:tc>
          <w:tcPr>
            <w:tcW w:w="1772" w:type="dxa"/>
            <w:noWrap/>
            <w:hideMark/>
          </w:tcPr>
          <w:p w14:paraId="1A74D9F7" w14:textId="77777777" w:rsidR="00842CA7" w:rsidRPr="00C706C9" w:rsidRDefault="00842CA7" w:rsidP="00D64FD1">
            <w:pPr>
              <w:pStyle w:val="Nincstrkz"/>
              <w:rPr>
                <w:rFonts w:ascii="Verdana" w:hAnsi="Verdana"/>
                <w:sz w:val="18"/>
              </w:rPr>
            </w:pPr>
            <w:r w:rsidRPr="00C706C9">
              <w:rPr>
                <w:rFonts w:ascii="Verdana" w:hAnsi="Verdana"/>
                <w:sz w:val="18"/>
              </w:rPr>
              <w:t>Zsidó-temető</w:t>
            </w:r>
          </w:p>
        </w:tc>
        <w:tc>
          <w:tcPr>
            <w:tcW w:w="1239" w:type="dxa"/>
            <w:noWrap/>
            <w:hideMark/>
          </w:tcPr>
          <w:p w14:paraId="0FDA8ED5"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4EA63A66" w14:textId="77777777" w:rsidR="00842CA7" w:rsidRPr="00C706C9" w:rsidRDefault="00842CA7" w:rsidP="00D64FD1">
            <w:pPr>
              <w:pStyle w:val="Nincstrkz"/>
              <w:rPr>
                <w:rFonts w:ascii="Verdana" w:hAnsi="Verdana"/>
                <w:sz w:val="18"/>
              </w:rPr>
            </w:pPr>
            <w:r w:rsidRPr="00C706C9">
              <w:rPr>
                <w:rFonts w:ascii="Verdana" w:hAnsi="Verdana"/>
                <w:sz w:val="18"/>
              </w:rPr>
              <w:t>3756/5, 3756/7, 3758</w:t>
            </w:r>
          </w:p>
        </w:tc>
      </w:tr>
      <w:tr w:rsidR="00842CA7" w:rsidRPr="00C706C9" w14:paraId="4CA350D4" w14:textId="77777777" w:rsidTr="00D64FD1">
        <w:trPr>
          <w:trHeight w:val="300"/>
        </w:trPr>
        <w:tc>
          <w:tcPr>
            <w:tcW w:w="1346" w:type="dxa"/>
            <w:noWrap/>
            <w:hideMark/>
          </w:tcPr>
          <w:p w14:paraId="621957BB" w14:textId="77777777" w:rsidR="00842CA7" w:rsidRPr="00C706C9" w:rsidRDefault="00842CA7" w:rsidP="00D64FD1">
            <w:pPr>
              <w:pStyle w:val="Nincstrkz"/>
              <w:rPr>
                <w:rFonts w:ascii="Verdana" w:hAnsi="Verdana"/>
                <w:sz w:val="18"/>
              </w:rPr>
            </w:pPr>
            <w:r w:rsidRPr="00C706C9">
              <w:rPr>
                <w:rFonts w:ascii="Verdana" w:hAnsi="Verdana"/>
                <w:sz w:val="18"/>
              </w:rPr>
              <w:t>40374</w:t>
            </w:r>
          </w:p>
        </w:tc>
        <w:tc>
          <w:tcPr>
            <w:tcW w:w="1707" w:type="dxa"/>
            <w:noWrap/>
            <w:hideMark/>
          </w:tcPr>
          <w:p w14:paraId="01478AE3" w14:textId="77777777" w:rsidR="00842CA7" w:rsidRPr="00C706C9" w:rsidRDefault="00842CA7" w:rsidP="00D64FD1">
            <w:pPr>
              <w:pStyle w:val="Nincstrkz"/>
              <w:rPr>
                <w:rFonts w:ascii="Verdana" w:hAnsi="Verdana"/>
                <w:sz w:val="18"/>
              </w:rPr>
            </w:pPr>
            <w:r w:rsidRPr="00C706C9">
              <w:rPr>
                <w:rFonts w:ascii="Verdana" w:hAnsi="Verdana"/>
                <w:sz w:val="18"/>
              </w:rPr>
              <w:t>37</w:t>
            </w:r>
          </w:p>
        </w:tc>
        <w:tc>
          <w:tcPr>
            <w:tcW w:w="1772" w:type="dxa"/>
            <w:noWrap/>
            <w:hideMark/>
          </w:tcPr>
          <w:p w14:paraId="30A7D3CC" w14:textId="77777777" w:rsidR="00842CA7" w:rsidRPr="00C706C9" w:rsidRDefault="00842CA7" w:rsidP="00D64FD1">
            <w:pPr>
              <w:pStyle w:val="Nincstrkz"/>
              <w:rPr>
                <w:rFonts w:ascii="Verdana" w:hAnsi="Verdana"/>
                <w:sz w:val="18"/>
              </w:rPr>
            </w:pPr>
            <w:r w:rsidRPr="00C706C9">
              <w:rPr>
                <w:rFonts w:ascii="Verdana" w:hAnsi="Verdana"/>
                <w:sz w:val="18"/>
              </w:rPr>
              <w:t>Szennyvíztisztító telep</w:t>
            </w:r>
          </w:p>
        </w:tc>
        <w:tc>
          <w:tcPr>
            <w:tcW w:w="1239" w:type="dxa"/>
            <w:noWrap/>
            <w:hideMark/>
          </w:tcPr>
          <w:p w14:paraId="31750ED4"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72C6B890" w14:textId="77777777" w:rsidR="00842CA7" w:rsidRPr="00C706C9" w:rsidRDefault="00842CA7" w:rsidP="00D64FD1">
            <w:pPr>
              <w:pStyle w:val="Nincstrkz"/>
              <w:rPr>
                <w:rFonts w:ascii="Verdana" w:hAnsi="Verdana"/>
                <w:sz w:val="18"/>
              </w:rPr>
            </w:pPr>
            <w:r w:rsidRPr="00C706C9">
              <w:rPr>
                <w:rFonts w:ascii="Verdana" w:hAnsi="Verdana"/>
                <w:sz w:val="18"/>
              </w:rPr>
              <w:t>0194/3, 0194/4, 0194/5, 0194/6, 0195, 0196</w:t>
            </w:r>
          </w:p>
        </w:tc>
      </w:tr>
      <w:tr w:rsidR="00842CA7" w:rsidRPr="00C706C9" w14:paraId="7E47A984" w14:textId="77777777" w:rsidTr="00D64FD1">
        <w:trPr>
          <w:trHeight w:val="300"/>
        </w:trPr>
        <w:tc>
          <w:tcPr>
            <w:tcW w:w="1346" w:type="dxa"/>
            <w:noWrap/>
            <w:hideMark/>
          </w:tcPr>
          <w:p w14:paraId="3060B573" w14:textId="77777777" w:rsidR="00842CA7" w:rsidRPr="00C706C9" w:rsidRDefault="00842CA7" w:rsidP="00D64FD1">
            <w:pPr>
              <w:pStyle w:val="Nincstrkz"/>
              <w:rPr>
                <w:rFonts w:ascii="Verdana" w:hAnsi="Verdana"/>
                <w:sz w:val="18"/>
              </w:rPr>
            </w:pPr>
            <w:r w:rsidRPr="00C706C9">
              <w:rPr>
                <w:rFonts w:ascii="Verdana" w:hAnsi="Verdana"/>
                <w:sz w:val="18"/>
              </w:rPr>
              <w:t>40375</w:t>
            </w:r>
          </w:p>
        </w:tc>
        <w:tc>
          <w:tcPr>
            <w:tcW w:w="1707" w:type="dxa"/>
            <w:noWrap/>
            <w:hideMark/>
          </w:tcPr>
          <w:p w14:paraId="091DCDDA" w14:textId="77777777" w:rsidR="00842CA7" w:rsidRPr="00C706C9" w:rsidRDefault="00842CA7" w:rsidP="00D64FD1">
            <w:pPr>
              <w:pStyle w:val="Nincstrkz"/>
              <w:rPr>
                <w:rFonts w:ascii="Verdana" w:hAnsi="Verdana"/>
                <w:sz w:val="18"/>
              </w:rPr>
            </w:pPr>
            <w:r w:rsidRPr="00C706C9">
              <w:rPr>
                <w:rFonts w:ascii="Verdana" w:hAnsi="Verdana"/>
                <w:sz w:val="18"/>
              </w:rPr>
              <w:t>38</w:t>
            </w:r>
          </w:p>
        </w:tc>
        <w:tc>
          <w:tcPr>
            <w:tcW w:w="1772" w:type="dxa"/>
            <w:noWrap/>
            <w:hideMark/>
          </w:tcPr>
          <w:p w14:paraId="576EEC33" w14:textId="77777777" w:rsidR="00842CA7" w:rsidRPr="00C706C9" w:rsidRDefault="00842CA7" w:rsidP="00D64FD1">
            <w:pPr>
              <w:pStyle w:val="Nincstrkz"/>
              <w:rPr>
                <w:rFonts w:ascii="Verdana" w:hAnsi="Verdana"/>
                <w:sz w:val="18"/>
              </w:rPr>
            </w:pPr>
            <w:r w:rsidRPr="00C706C9">
              <w:rPr>
                <w:rFonts w:ascii="Verdana" w:hAnsi="Verdana"/>
                <w:sz w:val="18"/>
              </w:rPr>
              <w:t>Práter</w:t>
            </w:r>
          </w:p>
        </w:tc>
        <w:tc>
          <w:tcPr>
            <w:tcW w:w="1239" w:type="dxa"/>
            <w:noWrap/>
            <w:hideMark/>
          </w:tcPr>
          <w:p w14:paraId="55684FB8"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1DC734F7" w14:textId="77777777" w:rsidR="00842CA7" w:rsidRPr="00C706C9" w:rsidRDefault="00842CA7" w:rsidP="00D64FD1">
            <w:pPr>
              <w:pStyle w:val="Nincstrkz"/>
              <w:rPr>
                <w:rFonts w:ascii="Verdana" w:hAnsi="Verdana"/>
                <w:sz w:val="18"/>
              </w:rPr>
            </w:pPr>
            <w:r w:rsidRPr="00C706C9">
              <w:rPr>
                <w:rFonts w:ascii="Verdana" w:hAnsi="Verdana"/>
                <w:sz w:val="18"/>
              </w:rPr>
              <w:t>0212/9, 0212/1, 0212/4, 0212/8</w:t>
            </w:r>
          </w:p>
        </w:tc>
      </w:tr>
      <w:tr w:rsidR="00842CA7" w:rsidRPr="00C706C9" w14:paraId="6891754A" w14:textId="77777777" w:rsidTr="00D64FD1">
        <w:trPr>
          <w:trHeight w:val="600"/>
        </w:trPr>
        <w:tc>
          <w:tcPr>
            <w:tcW w:w="1346" w:type="dxa"/>
            <w:noWrap/>
            <w:hideMark/>
          </w:tcPr>
          <w:p w14:paraId="1E3F193A" w14:textId="77777777" w:rsidR="00842CA7" w:rsidRPr="00C706C9" w:rsidRDefault="00842CA7" w:rsidP="00D64FD1">
            <w:pPr>
              <w:pStyle w:val="Nincstrkz"/>
              <w:rPr>
                <w:rFonts w:ascii="Verdana" w:hAnsi="Verdana"/>
                <w:sz w:val="18"/>
              </w:rPr>
            </w:pPr>
            <w:r w:rsidRPr="00C706C9">
              <w:rPr>
                <w:rFonts w:ascii="Verdana" w:hAnsi="Verdana"/>
                <w:sz w:val="18"/>
              </w:rPr>
              <w:t>40376</w:t>
            </w:r>
          </w:p>
        </w:tc>
        <w:tc>
          <w:tcPr>
            <w:tcW w:w="1707" w:type="dxa"/>
            <w:noWrap/>
            <w:hideMark/>
          </w:tcPr>
          <w:p w14:paraId="75B78BAD" w14:textId="77777777" w:rsidR="00842CA7" w:rsidRPr="00C706C9" w:rsidRDefault="00842CA7" w:rsidP="00D64FD1">
            <w:pPr>
              <w:pStyle w:val="Nincstrkz"/>
              <w:rPr>
                <w:rFonts w:ascii="Verdana" w:hAnsi="Verdana"/>
                <w:sz w:val="18"/>
              </w:rPr>
            </w:pPr>
            <w:r w:rsidRPr="00C706C9">
              <w:rPr>
                <w:rFonts w:ascii="Verdana" w:hAnsi="Verdana"/>
                <w:sz w:val="18"/>
              </w:rPr>
              <w:t>39</w:t>
            </w:r>
          </w:p>
        </w:tc>
        <w:tc>
          <w:tcPr>
            <w:tcW w:w="1772" w:type="dxa"/>
            <w:noWrap/>
            <w:hideMark/>
          </w:tcPr>
          <w:p w14:paraId="1D76623D" w14:textId="77777777" w:rsidR="00842CA7" w:rsidRPr="00C706C9" w:rsidRDefault="00842CA7" w:rsidP="00D64FD1">
            <w:pPr>
              <w:pStyle w:val="Nincstrkz"/>
              <w:rPr>
                <w:rFonts w:ascii="Verdana" w:hAnsi="Verdana"/>
                <w:sz w:val="18"/>
              </w:rPr>
            </w:pPr>
            <w:r w:rsidRPr="00C706C9">
              <w:rPr>
                <w:rFonts w:ascii="Verdana" w:hAnsi="Verdana"/>
                <w:sz w:val="18"/>
              </w:rPr>
              <w:t>D-i településszél</w:t>
            </w:r>
          </w:p>
        </w:tc>
        <w:tc>
          <w:tcPr>
            <w:tcW w:w="1239" w:type="dxa"/>
            <w:noWrap/>
            <w:hideMark/>
          </w:tcPr>
          <w:p w14:paraId="61A37156"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563FCC67" w14:textId="77777777" w:rsidR="00842CA7" w:rsidRPr="00C706C9" w:rsidRDefault="00842CA7" w:rsidP="00D64FD1">
            <w:pPr>
              <w:pStyle w:val="Nincstrkz"/>
              <w:rPr>
                <w:rFonts w:ascii="Verdana" w:hAnsi="Verdana"/>
                <w:sz w:val="18"/>
              </w:rPr>
            </w:pPr>
            <w:r w:rsidRPr="00C706C9">
              <w:rPr>
                <w:rFonts w:ascii="Verdana" w:hAnsi="Verdana"/>
                <w:sz w:val="18"/>
              </w:rPr>
              <w:t>3779/3, 3779/11, 3779/12, 3779/17, 3779/18, 3779/20, 3779/15, 3779/16, 3779/9, 3779/8</w:t>
            </w:r>
          </w:p>
        </w:tc>
      </w:tr>
      <w:tr w:rsidR="00842CA7" w:rsidRPr="00C706C9" w14:paraId="1AEE2CC0" w14:textId="77777777" w:rsidTr="00D64FD1">
        <w:trPr>
          <w:trHeight w:val="300"/>
        </w:trPr>
        <w:tc>
          <w:tcPr>
            <w:tcW w:w="1346" w:type="dxa"/>
            <w:noWrap/>
            <w:hideMark/>
          </w:tcPr>
          <w:p w14:paraId="2F4D8AF9" w14:textId="77777777" w:rsidR="00842CA7" w:rsidRPr="00C706C9" w:rsidRDefault="00842CA7" w:rsidP="00D64FD1">
            <w:pPr>
              <w:pStyle w:val="Nincstrkz"/>
              <w:rPr>
                <w:rFonts w:ascii="Verdana" w:hAnsi="Verdana"/>
                <w:sz w:val="18"/>
              </w:rPr>
            </w:pPr>
            <w:r w:rsidRPr="00C706C9">
              <w:rPr>
                <w:rFonts w:ascii="Verdana" w:hAnsi="Verdana"/>
                <w:sz w:val="18"/>
              </w:rPr>
              <w:t>40377</w:t>
            </w:r>
          </w:p>
        </w:tc>
        <w:tc>
          <w:tcPr>
            <w:tcW w:w="1707" w:type="dxa"/>
            <w:noWrap/>
            <w:hideMark/>
          </w:tcPr>
          <w:p w14:paraId="4CD94C4C" w14:textId="77777777" w:rsidR="00842CA7" w:rsidRPr="00C706C9" w:rsidRDefault="00842CA7" w:rsidP="00D64FD1">
            <w:pPr>
              <w:pStyle w:val="Nincstrkz"/>
              <w:rPr>
                <w:rFonts w:ascii="Verdana" w:hAnsi="Verdana"/>
                <w:sz w:val="18"/>
              </w:rPr>
            </w:pPr>
            <w:r w:rsidRPr="00C706C9">
              <w:rPr>
                <w:rFonts w:ascii="Verdana" w:hAnsi="Verdana"/>
                <w:sz w:val="18"/>
              </w:rPr>
              <w:t>40</w:t>
            </w:r>
          </w:p>
        </w:tc>
        <w:tc>
          <w:tcPr>
            <w:tcW w:w="1772" w:type="dxa"/>
            <w:noWrap/>
            <w:hideMark/>
          </w:tcPr>
          <w:p w14:paraId="4750D148" w14:textId="77777777" w:rsidR="00842CA7" w:rsidRPr="00C706C9" w:rsidRDefault="00842CA7" w:rsidP="00D64FD1">
            <w:pPr>
              <w:pStyle w:val="Nincstrkz"/>
              <w:rPr>
                <w:rFonts w:ascii="Verdana" w:hAnsi="Verdana"/>
                <w:sz w:val="18"/>
              </w:rPr>
            </w:pPr>
            <w:r w:rsidRPr="00C706C9">
              <w:rPr>
                <w:rFonts w:ascii="Verdana" w:hAnsi="Verdana"/>
                <w:sz w:val="18"/>
              </w:rPr>
              <w:t>D-i településszél II.</w:t>
            </w:r>
          </w:p>
        </w:tc>
        <w:tc>
          <w:tcPr>
            <w:tcW w:w="1239" w:type="dxa"/>
            <w:noWrap/>
            <w:hideMark/>
          </w:tcPr>
          <w:p w14:paraId="0279908D"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CAB1917" w14:textId="77777777" w:rsidR="00842CA7" w:rsidRPr="00C706C9" w:rsidRDefault="00842CA7" w:rsidP="00D64FD1">
            <w:pPr>
              <w:pStyle w:val="Nincstrkz"/>
              <w:rPr>
                <w:rFonts w:ascii="Verdana" w:hAnsi="Verdana"/>
                <w:sz w:val="18"/>
              </w:rPr>
            </w:pPr>
            <w:r w:rsidRPr="00C706C9">
              <w:rPr>
                <w:rFonts w:ascii="Verdana" w:hAnsi="Verdana"/>
                <w:sz w:val="18"/>
              </w:rPr>
              <w:t>0173/1</w:t>
            </w:r>
          </w:p>
        </w:tc>
      </w:tr>
      <w:tr w:rsidR="00842CA7" w:rsidRPr="00C706C9" w14:paraId="6EEC44B9" w14:textId="77777777" w:rsidTr="00D64FD1">
        <w:trPr>
          <w:trHeight w:val="300"/>
        </w:trPr>
        <w:tc>
          <w:tcPr>
            <w:tcW w:w="1346" w:type="dxa"/>
            <w:noWrap/>
            <w:hideMark/>
          </w:tcPr>
          <w:p w14:paraId="3E377E5C" w14:textId="77777777" w:rsidR="00842CA7" w:rsidRPr="00C706C9" w:rsidRDefault="00842CA7" w:rsidP="00D64FD1">
            <w:pPr>
              <w:pStyle w:val="Nincstrkz"/>
              <w:rPr>
                <w:rFonts w:ascii="Verdana" w:hAnsi="Verdana"/>
                <w:sz w:val="18"/>
              </w:rPr>
            </w:pPr>
            <w:r w:rsidRPr="00C706C9">
              <w:rPr>
                <w:rFonts w:ascii="Verdana" w:hAnsi="Verdana"/>
                <w:sz w:val="18"/>
              </w:rPr>
              <w:t>40378</w:t>
            </w:r>
          </w:p>
        </w:tc>
        <w:tc>
          <w:tcPr>
            <w:tcW w:w="1707" w:type="dxa"/>
            <w:noWrap/>
            <w:hideMark/>
          </w:tcPr>
          <w:p w14:paraId="71F757FD" w14:textId="77777777" w:rsidR="00842CA7" w:rsidRPr="00C706C9" w:rsidRDefault="00842CA7" w:rsidP="00D64FD1">
            <w:pPr>
              <w:pStyle w:val="Nincstrkz"/>
              <w:rPr>
                <w:rFonts w:ascii="Verdana" w:hAnsi="Verdana"/>
                <w:sz w:val="18"/>
              </w:rPr>
            </w:pPr>
            <w:r w:rsidRPr="00C706C9">
              <w:rPr>
                <w:rFonts w:ascii="Verdana" w:hAnsi="Verdana"/>
                <w:sz w:val="18"/>
              </w:rPr>
              <w:t>41</w:t>
            </w:r>
          </w:p>
        </w:tc>
        <w:tc>
          <w:tcPr>
            <w:tcW w:w="1772" w:type="dxa"/>
            <w:noWrap/>
            <w:hideMark/>
          </w:tcPr>
          <w:p w14:paraId="38F76EDC" w14:textId="77777777" w:rsidR="00842CA7" w:rsidRPr="00C706C9" w:rsidRDefault="00842CA7" w:rsidP="00D64FD1">
            <w:pPr>
              <w:pStyle w:val="Nincstrkz"/>
              <w:rPr>
                <w:rFonts w:ascii="Verdana" w:hAnsi="Verdana"/>
                <w:sz w:val="18"/>
              </w:rPr>
            </w:pPr>
            <w:r w:rsidRPr="00C706C9">
              <w:rPr>
                <w:rFonts w:ascii="Verdana" w:hAnsi="Verdana"/>
                <w:sz w:val="18"/>
              </w:rPr>
              <w:t>Práteri-dűlő</w:t>
            </w:r>
          </w:p>
        </w:tc>
        <w:tc>
          <w:tcPr>
            <w:tcW w:w="1239" w:type="dxa"/>
            <w:noWrap/>
            <w:hideMark/>
          </w:tcPr>
          <w:p w14:paraId="0764C1C5"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3F6A5FDC" w14:textId="77777777" w:rsidR="00842CA7" w:rsidRPr="00C706C9" w:rsidRDefault="00842CA7" w:rsidP="00D64FD1">
            <w:pPr>
              <w:pStyle w:val="Nincstrkz"/>
              <w:rPr>
                <w:rFonts w:ascii="Verdana" w:hAnsi="Verdana"/>
                <w:sz w:val="18"/>
              </w:rPr>
            </w:pPr>
            <w:r w:rsidRPr="00C706C9">
              <w:rPr>
                <w:rFonts w:ascii="Verdana" w:hAnsi="Verdana"/>
                <w:sz w:val="18"/>
              </w:rPr>
              <w:t>0216, 0224, 0225</w:t>
            </w:r>
          </w:p>
        </w:tc>
      </w:tr>
      <w:tr w:rsidR="00842CA7" w:rsidRPr="00C706C9" w14:paraId="13086E84" w14:textId="77777777" w:rsidTr="00D64FD1">
        <w:trPr>
          <w:trHeight w:val="2700"/>
        </w:trPr>
        <w:tc>
          <w:tcPr>
            <w:tcW w:w="1346" w:type="dxa"/>
            <w:noWrap/>
            <w:hideMark/>
          </w:tcPr>
          <w:p w14:paraId="79156A2F" w14:textId="77777777" w:rsidR="00842CA7" w:rsidRPr="00C706C9" w:rsidRDefault="00842CA7" w:rsidP="00D64FD1">
            <w:pPr>
              <w:pStyle w:val="Nincstrkz"/>
              <w:rPr>
                <w:rFonts w:ascii="Verdana" w:hAnsi="Verdana"/>
                <w:sz w:val="18"/>
              </w:rPr>
            </w:pPr>
            <w:r w:rsidRPr="00C706C9">
              <w:rPr>
                <w:rFonts w:ascii="Verdana" w:hAnsi="Verdana"/>
                <w:sz w:val="18"/>
              </w:rPr>
              <w:lastRenderedPageBreak/>
              <w:t>40379</w:t>
            </w:r>
          </w:p>
        </w:tc>
        <w:tc>
          <w:tcPr>
            <w:tcW w:w="1707" w:type="dxa"/>
            <w:noWrap/>
            <w:hideMark/>
          </w:tcPr>
          <w:p w14:paraId="45978C61" w14:textId="77777777" w:rsidR="00842CA7" w:rsidRPr="00C706C9" w:rsidRDefault="00842CA7" w:rsidP="00D64FD1">
            <w:pPr>
              <w:pStyle w:val="Nincstrkz"/>
              <w:rPr>
                <w:rFonts w:ascii="Verdana" w:hAnsi="Verdana"/>
                <w:sz w:val="18"/>
              </w:rPr>
            </w:pPr>
            <w:r w:rsidRPr="00C706C9">
              <w:rPr>
                <w:rFonts w:ascii="Verdana" w:hAnsi="Verdana"/>
                <w:sz w:val="18"/>
              </w:rPr>
              <w:t>42</w:t>
            </w:r>
          </w:p>
        </w:tc>
        <w:tc>
          <w:tcPr>
            <w:tcW w:w="1772" w:type="dxa"/>
            <w:noWrap/>
            <w:hideMark/>
          </w:tcPr>
          <w:p w14:paraId="61F13017" w14:textId="77777777" w:rsidR="00842CA7" w:rsidRPr="00C706C9" w:rsidRDefault="00842CA7" w:rsidP="00D64FD1">
            <w:pPr>
              <w:pStyle w:val="Nincstrkz"/>
              <w:rPr>
                <w:rFonts w:ascii="Verdana" w:hAnsi="Verdana"/>
                <w:sz w:val="18"/>
              </w:rPr>
            </w:pPr>
            <w:r w:rsidRPr="00C706C9">
              <w:rPr>
                <w:rFonts w:ascii="Verdana" w:hAnsi="Verdana"/>
                <w:sz w:val="18"/>
              </w:rPr>
              <w:t>Miklósfa -Temető</w:t>
            </w:r>
          </w:p>
        </w:tc>
        <w:tc>
          <w:tcPr>
            <w:tcW w:w="1239" w:type="dxa"/>
            <w:noWrap/>
            <w:hideMark/>
          </w:tcPr>
          <w:p w14:paraId="7CCECDCD"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24BA1D72" w14:textId="77777777" w:rsidR="00842CA7" w:rsidRPr="00C706C9" w:rsidRDefault="00842CA7" w:rsidP="00D64FD1">
            <w:pPr>
              <w:pStyle w:val="Nincstrkz"/>
              <w:rPr>
                <w:rFonts w:ascii="Verdana" w:hAnsi="Verdana"/>
                <w:sz w:val="18"/>
              </w:rPr>
            </w:pPr>
            <w:r w:rsidRPr="00C706C9">
              <w:rPr>
                <w:rFonts w:ascii="Verdana" w:hAnsi="Verdana"/>
                <w:sz w:val="18"/>
              </w:rPr>
              <w:t>30155/2, 30169/1, 30169/2, 30170, 30181, 30182/1, 30182/2, 30183/2, 30183/3, 30185, 30186, 30188, 30189, 30190, 30191, 30193, 30194, 02163/2, 02165, 02166, 02167, 02170, 02171, 02172/1, 02172/2, 02172/3, 30165, 30166, 30167, 30171/1, 30171/2, 30172/1, 30172/2, 30175, 30178, 30179, 30180, 30183/4, 30183/5, 30184, 30192/1, 30192/2, 30679, 30680, 30681, 30195, 30196, 30197, 30198, 30199, 30200, 30201, 30202, 30203, 30204, 30205, 30207</w:t>
            </w:r>
          </w:p>
        </w:tc>
      </w:tr>
      <w:tr w:rsidR="00842CA7" w:rsidRPr="00C706C9" w14:paraId="2E970284" w14:textId="77777777" w:rsidTr="00D64FD1">
        <w:trPr>
          <w:trHeight w:val="300"/>
        </w:trPr>
        <w:tc>
          <w:tcPr>
            <w:tcW w:w="1346" w:type="dxa"/>
            <w:noWrap/>
            <w:hideMark/>
          </w:tcPr>
          <w:p w14:paraId="45847819" w14:textId="77777777" w:rsidR="00842CA7" w:rsidRPr="00C706C9" w:rsidRDefault="00842CA7" w:rsidP="00D64FD1">
            <w:pPr>
              <w:pStyle w:val="Nincstrkz"/>
              <w:rPr>
                <w:rFonts w:ascii="Verdana" w:hAnsi="Verdana"/>
                <w:sz w:val="18"/>
              </w:rPr>
            </w:pPr>
            <w:r w:rsidRPr="00C706C9">
              <w:rPr>
                <w:rFonts w:ascii="Verdana" w:hAnsi="Verdana"/>
                <w:sz w:val="18"/>
              </w:rPr>
              <w:t>40380</w:t>
            </w:r>
          </w:p>
        </w:tc>
        <w:tc>
          <w:tcPr>
            <w:tcW w:w="1707" w:type="dxa"/>
            <w:noWrap/>
            <w:hideMark/>
          </w:tcPr>
          <w:p w14:paraId="06002F20" w14:textId="77777777" w:rsidR="00842CA7" w:rsidRPr="00C706C9" w:rsidRDefault="00842CA7" w:rsidP="00D64FD1">
            <w:pPr>
              <w:pStyle w:val="Nincstrkz"/>
              <w:rPr>
                <w:rFonts w:ascii="Verdana" w:hAnsi="Verdana"/>
                <w:sz w:val="18"/>
              </w:rPr>
            </w:pPr>
            <w:r w:rsidRPr="00C706C9">
              <w:rPr>
                <w:rFonts w:ascii="Verdana" w:hAnsi="Verdana"/>
                <w:sz w:val="18"/>
              </w:rPr>
              <w:t>43</w:t>
            </w:r>
          </w:p>
        </w:tc>
        <w:tc>
          <w:tcPr>
            <w:tcW w:w="1772" w:type="dxa"/>
            <w:noWrap/>
            <w:hideMark/>
          </w:tcPr>
          <w:p w14:paraId="501CA282" w14:textId="77777777" w:rsidR="00842CA7" w:rsidRPr="00C706C9" w:rsidRDefault="00842CA7" w:rsidP="00D64FD1">
            <w:pPr>
              <w:pStyle w:val="Nincstrkz"/>
              <w:rPr>
                <w:rFonts w:ascii="Verdana" w:hAnsi="Verdana"/>
                <w:sz w:val="18"/>
              </w:rPr>
            </w:pPr>
            <w:r w:rsidRPr="00C706C9">
              <w:rPr>
                <w:rFonts w:ascii="Verdana" w:hAnsi="Verdana"/>
                <w:sz w:val="18"/>
              </w:rPr>
              <w:t>Miklósfa - Szennyesi-berek</w:t>
            </w:r>
          </w:p>
        </w:tc>
        <w:tc>
          <w:tcPr>
            <w:tcW w:w="1239" w:type="dxa"/>
            <w:noWrap/>
            <w:hideMark/>
          </w:tcPr>
          <w:p w14:paraId="759344CB"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2DC30B58" w14:textId="77777777" w:rsidR="00842CA7" w:rsidRPr="00C706C9" w:rsidRDefault="00842CA7" w:rsidP="00D64FD1">
            <w:pPr>
              <w:pStyle w:val="Nincstrkz"/>
              <w:rPr>
                <w:rFonts w:ascii="Verdana" w:hAnsi="Verdana"/>
                <w:sz w:val="18"/>
              </w:rPr>
            </w:pPr>
            <w:r w:rsidRPr="00C706C9">
              <w:rPr>
                <w:rFonts w:ascii="Verdana" w:hAnsi="Verdana"/>
                <w:sz w:val="18"/>
              </w:rPr>
              <w:t>02161/3</w:t>
            </w:r>
          </w:p>
        </w:tc>
      </w:tr>
      <w:tr w:rsidR="00842CA7" w:rsidRPr="00C706C9" w14:paraId="17C357B1" w14:textId="77777777" w:rsidTr="00D64FD1">
        <w:trPr>
          <w:trHeight w:val="300"/>
        </w:trPr>
        <w:tc>
          <w:tcPr>
            <w:tcW w:w="1346" w:type="dxa"/>
            <w:noWrap/>
            <w:hideMark/>
          </w:tcPr>
          <w:p w14:paraId="724849BB" w14:textId="77777777" w:rsidR="00842CA7" w:rsidRPr="00C706C9" w:rsidRDefault="00842CA7" w:rsidP="00D64FD1">
            <w:pPr>
              <w:pStyle w:val="Nincstrkz"/>
              <w:rPr>
                <w:rFonts w:ascii="Verdana" w:hAnsi="Verdana"/>
                <w:sz w:val="18"/>
              </w:rPr>
            </w:pPr>
            <w:r w:rsidRPr="00C706C9">
              <w:rPr>
                <w:rFonts w:ascii="Verdana" w:hAnsi="Verdana"/>
                <w:sz w:val="18"/>
              </w:rPr>
              <w:t>40381</w:t>
            </w:r>
          </w:p>
        </w:tc>
        <w:tc>
          <w:tcPr>
            <w:tcW w:w="1707" w:type="dxa"/>
            <w:noWrap/>
            <w:hideMark/>
          </w:tcPr>
          <w:p w14:paraId="5A418B96" w14:textId="77777777" w:rsidR="00842CA7" w:rsidRPr="00C706C9" w:rsidRDefault="00842CA7" w:rsidP="00D64FD1">
            <w:pPr>
              <w:pStyle w:val="Nincstrkz"/>
              <w:rPr>
                <w:rFonts w:ascii="Verdana" w:hAnsi="Verdana"/>
                <w:sz w:val="18"/>
              </w:rPr>
            </w:pPr>
            <w:r w:rsidRPr="00C706C9">
              <w:rPr>
                <w:rFonts w:ascii="Verdana" w:hAnsi="Verdana"/>
                <w:sz w:val="18"/>
              </w:rPr>
              <w:t>44</w:t>
            </w:r>
          </w:p>
        </w:tc>
        <w:tc>
          <w:tcPr>
            <w:tcW w:w="1772" w:type="dxa"/>
            <w:noWrap/>
            <w:hideMark/>
          </w:tcPr>
          <w:p w14:paraId="1F94CEB0" w14:textId="77777777" w:rsidR="00842CA7" w:rsidRPr="00C706C9" w:rsidRDefault="00842CA7" w:rsidP="00D64FD1">
            <w:pPr>
              <w:pStyle w:val="Nincstrkz"/>
              <w:rPr>
                <w:rFonts w:ascii="Verdana" w:hAnsi="Verdana"/>
                <w:sz w:val="18"/>
              </w:rPr>
            </w:pPr>
            <w:r w:rsidRPr="00C706C9">
              <w:rPr>
                <w:rFonts w:ascii="Verdana" w:hAnsi="Verdana"/>
                <w:sz w:val="18"/>
              </w:rPr>
              <w:t>Miklósfa - Halastavak</w:t>
            </w:r>
          </w:p>
        </w:tc>
        <w:tc>
          <w:tcPr>
            <w:tcW w:w="1239" w:type="dxa"/>
            <w:noWrap/>
            <w:hideMark/>
          </w:tcPr>
          <w:p w14:paraId="2AC9FD92"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22119665" w14:textId="77777777" w:rsidR="00842CA7" w:rsidRPr="00C706C9" w:rsidRDefault="00842CA7" w:rsidP="00D64FD1">
            <w:pPr>
              <w:pStyle w:val="Nincstrkz"/>
              <w:rPr>
                <w:rFonts w:ascii="Verdana" w:hAnsi="Verdana"/>
                <w:sz w:val="18"/>
              </w:rPr>
            </w:pPr>
            <w:r w:rsidRPr="00C706C9">
              <w:rPr>
                <w:rFonts w:ascii="Verdana" w:hAnsi="Verdana"/>
                <w:sz w:val="18"/>
              </w:rPr>
              <w:t>02157</w:t>
            </w:r>
          </w:p>
        </w:tc>
      </w:tr>
      <w:tr w:rsidR="00842CA7" w:rsidRPr="00C706C9" w14:paraId="496F77C7" w14:textId="77777777" w:rsidTr="00D64FD1">
        <w:trPr>
          <w:trHeight w:val="300"/>
        </w:trPr>
        <w:tc>
          <w:tcPr>
            <w:tcW w:w="1346" w:type="dxa"/>
            <w:noWrap/>
            <w:hideMark/>
          </w:tcPr>
          <w:p w14:paraId="3C07E137" w14:textId="77777777" w:rsidR="00842CA7" w:rsidRPr="00C706C9" w:rsidRDefault="00842CA7" w:rsidP="00D64FD1">
            <w:pPr>
              <w:pStyle w:val="Nincstrkz"/>
              <w:rPr>
                <w:rFonts w:ascii="Verdana" w:hAnsi="Verdana"/>
                <w:sz w:val="18"/>
              </w:rPr>
            </w:pPr>
            <w:r w:rsidRPr="00C706C9">
              <w:rPr>
                <w:rFonts w:ascii="Verdana" w:hAnsi="Verdana"/>
                <w:sz w:val="18"/>
              </w:rPr>
              <w:t>40382</w:t>
            </w:r>
          </w:p>
        </w:tc>
        <w:tc>
          <w:tcPr>
            <w:tcW w:w="1707" w:type="dxa"/>
            <w:noWrap/>
            <w:hideMark/>
          </w:tcPr>
          <w:p w14:paraId="1557D280" w14:textId="77777777" w:rsidR="00842CA7" w:rsidRPr="00C706C9" w:rsidRDefault="00842CA7" w:rsidP="00D64FD1">
            <w:pPr>
              <w:pStyle w:val="Nincstrkz"/>
              <w:rPr>
                <w:rFonts w:ascii="Verdana" w:hAnsi="Verdana"/>
                <w:sz w:val="18"/>
              </w:rPr>
            </w:pPr>
            <w:r w:rsidRPr="00C706C9">
              <w:rPr>
                <w:rFonts w:ascii="Verdana" w:hAnsi="Verdana"/>
                <w:sz w:val="18"/>
              </w:rPr>
              <w:t>45</w:t>
            </w:r>
          </w:p>
        </w:tc>
        <w:tc>
          <w:tcPr>
            <w:tcW w:w="1772" w:type="dxa"/>
            <w:noWrap/>
            <w:hideMark/>
          </w:tcPr>
          <w:p w14:paraId="653331F8" w14:textId="77777777" w:rsidR="00842CA7" w:rsidRPr="00C706C9" w:rsidRDefault="00842CA7" w:rsidP="00D64FD1">
            <w:pPr>
              <w:pStyle w:val="Nincstrkz"/>
              <w:rPr>
                <w:rFonts w:ascii="Verdana" w:hAnsi="Verdana"/>
                <w:sz w:val="18"/>
              </w:rPr>
            </w:pPr>
            <w:r w:rsidRPr="00C706C9">
              <w:rPr>
                <w:rFonts w:ascii="Verdana" w:hAnsi="Verdana"/>
                <w:sz w:val="18"/>
              </w:rPr>
              <w:t>Miklósfa - Halastavak II.</w:t>
            </w:r>
          </w:p>
        </w:tc>
        <w:tc>
          <w:tcPr>
            <w:tcW w:w="1239" w:type="dxa"/>
            <w:noWrap/>
            <w:hideMark/>
          </w:tcPr>
          <w:p w14:paraId="7810DD25"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3A00BD6B" w14:textId="77777777" w:rsidR="00842CA7" w:rsidRPr="00C706C9" w:rsidRDefault="00842CA7" w:rsidP="00D64FD1">
            <w:pPr>
              <w:pStyle w:val="Nincstrkz"/>
              <w:rPr>
                <w:rFonts w:ascii="Verdana" w:hAnsi="Verdana"/>
                <w:sz w:val="18"/>
              </w:rPr>
            </w:pPr>
            <w:r w:rsidRPr="00C706C9">
              <w:rPr>
                <w:rFonts w:ascii="Verdana" w:hAnsi="Verdana"/>
                <w:sz w:val="18"/>
              </w:rPr>
              <w:t>02157</w:t>
            </w:r>
          </w:p>
        </w:tc>
      </w:tr>
      <w:tr w:rsidR="00842CA7" w:rsidRPr="00C706C9" w14:paraId="3339E3EF" w14:textId="77777777" w:rsidTr="00D64FD1">
        <w:trPr>
          <w:trHeight w:val="300"/>
        </w:trPr>
        <w:tc>
          <w:tcPr>
            <w:tcW w:w="1346" w:type="dxa"/>
            <w:noWrap/>
            <w:hideMark/>
          </w:tcPr>
          <w:p w14:paraId="5452F930" w14:textId="77777777" w:rsidR="00842CA7" w:rsidRPr="00C706C9" w:rsidRDefault="00842CA7" w:rsidP="00D64FD1">
            <w:pPr>
              <w:pStyle w:val="Nincstrkz"/>
              <w:rPr>
                <w:rFonts w:ascii="Verdana" w:hAnsi="Verdana"/>
                <w:sz w:val="18"/>
              </w:rPr>
            </w:pPr>
            <w:r w:rsidRPr="00C706C9">
              <w:rPr>
                <w:rFonts w:ascii="Verdana" w:hAnsi="Verdana"/>
                <w:sz w:val="18"/>
              </w:rPr>
              <w:t>40383</w:t>
            </w:r>
          </w:p>
        </w:tc>
        <w:tc>
          <w:tcPr>
            <w:tcW w:w="1707" w:type="dxa"/>
            <w:noWrap/>
            <w:hideMark/>
          </w:tcPr>
          <w:p w14:paraId="0E2E95DC" w14:textId="77777777" w:rsidR="00842CA7" w:rsidRPr="00C706C9" w:rsidRDefault="00842CA7" w:rsidP="00D64FD1">
            <w:pPr>
              <w:pStyle w:val="Nincstrkz"/>
              <w:rPr>
                <w:rFonts w:ascii="Verdana" w:hAnsi="Verdana"/>
                <w:sz w:val="18"/>
              </w:rPr>
            </w:pPr>
            <w:r w:rsidRPr="00C706C9">
              <w:rPr>
                <w:rFonts w:ascii="Verdana" w:hAnsi="Verdana"/>
                <w:sz w:val="18"/>
              </w:rPr>
              <w:t>46</w:t>
            </w:r>
          </w:p>
        </w:tc>
        <w:tc>
          <w:tcPr>
            <w:tcW w:w="1772" w:type="dxa"/>
            <w:noWrap/>
            <w:hideMark/>
          </w:tcPr>
          <w:p w14:paraId="2C37D038" w14:textId="77777777" w:rsidR="00842CA7" w:rsidRPr="00C706C9" w:rsidRDefault="00842CA7" w:rsidP="00D64FD1">
            <w:pPr>
              <w:pStyle w:val="Nincstrkz"/>
              <w:rPr>
                <w:rFonts w:ascii="Verdana" w:hAnsi="Verdana"/>
                <w:sz w:val="18"/>
              </w:rPr>
            </w:pPr>
            <w:r w:rsidRPr="00C706C9">
              <w:rPr>
                <w:rFonts w:ascii="Verdana" w:hAnsi="Verdana"/>
                <w:sz w:val="18"/>
              </w:rPr>
              <w:t>Miklósfa - Halastavak III.</w:t>
            </w:r>
          </w:p>
        </w:tc>
        <w:tc>
          <w:tcPr>
            <w:tcW w:w="1239" w:type="dxa"/>
            <w:noWrap/>
            <w:hideMark/>
          </w:tcPr>
          <w:p w14:paraId="743BD021"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35AC6F62" w14:textId="77777777" w:rsidR="00842CA7" w:rsidRPr="00C706C9" w:rsidRDefault="00842CA7" w:rsidP="00D64FD1">
            <w:pPr>
              <w:pStyle w:val="Nincstrkz"/>
              <w:rPr>
                <w:rFonts w:ascii="Verdana" w:hAnsi="Verdana"/>
                <w:sz w:val="18"/>
              </w:rPr>
            </w:pPr>
            <w:r w:rsidRPr="00C706C9">
              <w:rPr>
                <w:rFonts w:ascii="Verdana" w:hAnsi="Verdana"/>
                <w:sz w:val="18"/>
              </w:rPr>
              <w:t>02157</w:t>
            </w:r>
          </w:p>
        </w:tc>
      </w:tr>
      <w:tr w:rsidR="00842CA7" w:rsidRPr="00C706C9" w14:paraId="56656EBA" w14:textId="77777777" w:rsidTr="00D64FD1">
        <w:trPr>
          <w:trHeight w:val="300"/>
        </w:trPr>
        <w:tc>
          <w:tcPr>
            <w:tcW w:w="1346" w:type="dxa"/>
            <w:noWrap/>
            <w:hideMark/>
          </w:tcPr>
          <w:p w14:paraId="4EEA1FCA" w14:textId="77777777" w:rsidR="00842CA7" w:rsidRPr="00C706C9" w:rsidRDefault="00842CA7" w:rsidP="00D64FD1">
            <w:pPr>
              <w:pStyle w:val="Nincstrkz"/>
              <w:rPr>
                <w:rFonts w:ascii="Verdana" w:hAnsi="Verdana"/>
                <w:sz w:val="18"/>
              </w:rPr>
            </w:pPr>
            <w:r w:rsidRPr="00C706C9">
              <w:rPr>
                <w:rFonts w:ascii="Verdana" w:hAnsi="Verdana"/>
                <w:sz w:val="18"/>
              </w:rPr>
              <w:t>40384</w:t>
            </w:r>
          </w:p>
        </w:tc>
        <w:tc>
          <w:tcPr>
            <w:tcW w:w="1707" w:type="dxa"/>
            <w:noWrap/>
            <w:hideMark/>
          </w:tcPr>
          <w:p w14:paraId="06D26BAB" w14:textId="77777777" w:rsidR="00842CA7" w:rsidRPr="00C706C9" w:rsidRDefault="00842CA7" w:rsidP="00D64FD1">
            <w:pPr>
              <w:pStyle w:val="Nincstrkz"/>
              <w:rPr>
                <w:rFonts w:ascii="Verdana" w:hAnsi="Verdana"/>
                <w:sz w:val="18"/>
              </w:rPr>
            </w:pPr>
            <w:r w:rsidRPr="00C706C9">
              <w:rPr>
                <w:rFonts w:ascii="Verdana" w:hAnsi="Verdana"/>
                <w:sz w:val="18"/>
              </w:rPr>
              <w:t>47</w:t>
            </w:r>
          </w:p>
        </w:tc>
        <w:tc>
          <w:tcPr>
            <w:tcW w:w="1772" w:type="dxa"/>
            <w:noWrap/>
            <w:hideMark/>
          </w:tcPr>
          <w:p w14:paraId="51792615" w14:textId="77777777" w:rsidR="00842CA7" w:rsidRPr="00C706C9" w:rsidRDefault="00842CA7" w:rsidP="00D64FD1">
            <w:pPr>
              <w:pStyle w:val="Nincstrkz"/>
              <w:rPr>
                <w:rFonts w:ascii="Verdana" w:hAnsi="Verdana"/>
                <w:sz w:val="18"/>
              </w:rPr>
            </w:pPr>
            <w:r w:rsidRPr="00C706C9">
              <w:rPr>
                <w:rFonts w:ascii="Verdana" w:hAnsi="Verdana"/>
                <w:sz w:val="18"/>
              </w:rPr>
              <w:t>Miklósfa - Halastavak IV.</w:t>
            </w:r>
          </w:p>
        </w:tc>
        <w:tc>
          <w:tcPr>
            <w:tcW w:w="1239" w:type="dxa"/>
            <w:noWrap/>
            <w:hideMark/>
          </w:tcPr>
          <w:p w14:paraId="2FB6DEDA"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15902844" w14:textId="77777777" w:rsidR="00842CA7" w:rsidRPr="00C706C9" w:rsidRDefault="00842CA7" w:rsidP="00D64FD1">
            <w:pPr>
              <w:pStyle w:val="Nincstrkz"/>
              <w:rPr>
                <w:rFonts w:ascii="Verdana" w:hAnsi="Verdana"/>
                <w:sz w:val="18"/>
              </w:rPr>
            </w:pPr>
            <w:r w:rsidRPr="00C706C9">
              <w:rPr>
                <w:rFonts w:ascii="Verdana" w:hAnsi="Verdana"/>
                <w:sz w:val="18"/>
              </w:rPr>
              <w:t>02159, 02160, 02161/1, 02161/3</w:t>
            </w:r>
          </w:p>
        </w:tc>
      </w:tr>
      <w:tr w:rsidR="00842CA7" w:rsidRPr="00C706C9" w14:paraId="38477DFD" w14:textId="77777777" w:rsidTr="00D64FD1">
        <w:trPr>
          <w:trHeight w:val="300"/>
        </w:trPr>
        <w:tc>
          <w:tcPr>
            <w:tcW w:w="1346" w:type="dxa"/>
            <w:noWrap/>
            <w:hideMark/>
          </w:tcPr>
          <w:p w14:paraId="0C55ADFD" w14:textId="77777777" w:rsidR="00842CA7" w:rsidRPr="00C706C9" w:rsidRDefault="00842CA7" w:rsidP="00D64FD1">
            <w:pPr>
              <w:pStyle w:val="Nincstrkz"/>
              <w:rPr>
                <w:rFonts w:ascii="Verdana" w:hAnsi="Verdana"/>
                <w:sz w:val="18"/>
              </w:rPr>
            </w:pPr>
            <w:r w:rsidRPr="00C706C9">
              <w:rPr>
                <w:rFonts w:ascii="Verdana" w:hAnsi="Verdana"/>
                <w:sz w:val="18"/>
              </w:rPr>
              <w:t>40385</w:t>
            </w:r>
          </w:p>
        </w:tc>
        <w:tc>
          <w:tcPr>
            <w:tcW w:w="1707" w:type="dxa"/>
            <w:noWrap/>
            <w:hideMark/>
          </w:tcPr>
          <w:p w14:paraId="4E008346" w14:textId="77777777" w:rsidR="00842CA7" w:rsidRPr="00C706C9" w:rsidRDefault="00842CA7" w:rsidP="00D64FD1">
            <w:pPr>
              <w:pStyle w:val="Nincstrkz"/>
              <w:rPr>
                <w:rFonts w:ascii="Verdana" w:hAnsi="Verdana"/>
                <w:sz w:val="18"/>
              </w:rPr>
            </w:pPr>
            <w:r w:rsidRPr="00C706C9">
              <w:rPr>
                <w:rFonts w:ascii="Verdana" w:hAnsi="Verdana"/>
                <w:sz w:val="18"/>
              </w:rPr>
              <w:t>48</w:t>
            </w:r>
          </w:p>
        </w:tc>
        <w:tc>
          <w:tcPr>
            <w:tcW w:w="1772" w:type="dxa"/>
            <w:noWrap/>
            <w:hideMark/>
          </w:tcPr>
          <w:p w14:paraId="04B8EF66" w14:textId="77777777" w:rsidR="00842CA7" w:rsidRPr="00C706C9" w:rsidRDefault="00842CA7" w:rsidP="00D64FD1">
            <w:pPr>
              <w:pStyle w:val="Nincstrkz"/>
              <w:rPr>
                <w:rFonts w:ascii="Verdana" w:hAnsi="Verdana"/>
                <w:sz w:val="18"/>
              </w:rPr>
            </w:pPr>
            <w:r w:rsidRPr="00C706C9">
              <w:rPr>
                <w:rFonts w:ascii="Verdana" w:hAnsi="Verdana"/>
                <w:sz w:val="18"/>
              </w:rPr>
              <w:t xml:space="preserve">Miklósfa - Mórichely, </w:t>
            </w:r>
            <w:proofErr w:type="spellStart"/>
            <w:r w:rsidRPr="00C706C9">
              <w:rPr>
                <w:rFonts w:ascii="Verdana" w:hAnsi="Verdana"/>
                <w:sz w:val="18"/>
              </w:rPr>
              <w:t>Hársos</w:t>
            </w:r>
            <w:proofErr w:type="spellEnd"/>
            <w:r w:rsidRPr="00C706C9">
              <w:rPr>
                <w:rFonts w:ascii="Verdana" w:hAnsi="Verdana"/>
                <w:sz w:val="18"/>
              </w:rPr>
              <w:t>-dűlő</w:t>
            </w:r>
          </w:p>
        </w:tc>
        <w:tc>
          <w:tcPr>
            <w:tcW w:w="1239" w:type="dxa"/>
            <w:noWrap/>
            <w:hideMark/>
          </w:tcPr>
          <w:p w14:paraId="45C4BCCC"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278BC669" w14:textId="77777777" w:rsidR="00842CA7" w:rsidRPr="00C706C9" w:rsidRDefault="00842CA7" w:rsidP="00D64FD1">
            <w:pPr>
              <w:pStyle w:val="Nincstrkz"/>
              <w:rPr>
                <w:rFonts w:ascii="Verdana" w:hAnsi="Verdana"/>
                <w:sz w:val="18"/>
              </w:rPr>
            </w:pPr>
            <w:r w:rsidRPr="00C706C9">
              <w:rPr>
                <w:rFonts w:ascii="Verdana" w:hAnsi="Verdana"/>
                <w:sz w:val="18"/>
              </w:rPr>
              <w:t>02148/4, 02148/5, 02148/6, 02148/7, 02148/8</w:t>
            </w:r>
          </w:p>
        </w:tc>
      </w:tr>
      <w:tr w:rsidR="00842CA7" w:rsidRPr="00C706C9" w14:paraId="317B9F80" w14:textId="77777777" w:rsidTr="00D64FD1">
        <w:trPr>
          <w:trHeight w:val="300"/>
        </w:trPr>
        <w:tc>
          <w:tcPr>
            <w:tcW w:w="1346" w:type="dxa"/>
            <w:noWrap/>
            <w:hideMark/>
          </w:tcPr>
          <w:p w14:paraId="29B93691" w14:textId="77777777" w:rsidR="00842CA7" w:rsidRPr="00C706C9" w:rsidRDefault="00842CA7" w:rsidP="00D64FD1">
            <w:pPr>
              <w:pStyle w:val="Nincstrkz"/>
              <w:rPr>
                <w:rFonts w:ascii="Verdana" w:hAnsi="Verdana"/>
                <w:sz w:val="18"/>
              </w:rPr>
            </w:pPr>
            <w:r w:rsidRPr="00C706C9">
              <w:rPr>
                <w:rFonts w:ascii="Verdana" w:hAnsi="Verdana"/>
                <w:sz w:val="18"/>
              </w:rPr>
              <w:t>40386</w:t>
            </w:r>
          </w:p>
        </w:tc>
        <w:tc>
          <w:tcPr>
            <w:tcW w:w="1707" w:type="dxa"/>
            <w:noWrap/>
            <w:hideMark/>
          </w:tcPr>
          <w:p w14:paraId="416F227B" w14:textId="77777777" w:rsidR="00842CA7" w:rsidRPr="00C706C9" w:rsidRDefault="00842CA7" w:rsidP="00D64FD1">
            <w:pPr>
              <w:pStyle w:val="Nincstrkz"/>
              <w:rPr>
                <w:rFonts w:ascii="Verdana" w:hAnsi="Verdana"/>
                <w:sz w:val="18"/>
              </w:rPr>
            </w:pPr>
            <w:r w:rsidRPr="00C706C9">
              <w:rPr>
                <w:rFonts w:ascii="Verdana" w:hAnsi="Verdana"/>
                <w:sz w:val="18"/>
              </w:rPr>
              <w:t>49</w:t>
            </w:r>
          </w:p>
        </w:tc>
        <w:tc>
          <w:tcPr>
            <w:tcW w:w="1772" w:type="dxa"/>
            <w:noWrap/>
            <w:hideMark/>
          </w:tcPr>
          <w:p w14:paraId="5F8A9F4D" w14:textId="77777777" w:rsidR="00842CA7" w:rsidRPr="00C706C9" w:rsidRDefault="00842CA7" w:rsidP="00D64FD1">
            <w:pPr>
              <w:pStyle w:val="Nincstrkz"/>
              <w:rPr>
                <w:rFonts w:ascii="Verdana" w:hAnsi="Verdana"/>
                <w:sz w:val="18"/>
              </w:rPr>
            </w:pPr>
            <w:r w:rsidRPr="00C706C9">
              <w:rPr>
                <w:rFonts w:ascii="Verdana" w:hAnsi="Verdana"/>
                <w:sz w:val="18"/>
              </w:rPr>
              <w:t xml:space="preserve">Miklósfa - Mórichely, </w:t>
            </w:r>
            <w:proofErr w:type="spellStart"/>
            <w:r w:rsidRPr="00C706C9">
              <w:rPr>
                <w:rFonts w:ascii="Verdana" w:hAnsi="Verdana"/>
                <w:sz w:val="18"/>
              </w:rPr>
              <w:t>Hársos</w:t>
            </w:r>
            <w:proofErr w:type="spellEnd"/>
            <w:r w:rsidRPr="00C706C9">
              <w:rPr>
                <w:rFonts w:ascii="Verdana" w:hAnsi="Verdana"/>
                <w:sz w:val="18"/>
              </w:rPr>
              <w:t>-dűlő II.</w:t>
            </w:r>
          </w:p>
        </w:tc>
        <w:tc>
          <w:tcPr>
            <w:tcW w:w="1239" w:type="dxa"/>
            <w:noWrap/>
            <w:hideMark/>
          </w:tcPr>
          <w:p w14:paraId="640E25E9"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DD14CCA" w14:textId="77777777" w:rsidR="00842CA7" w:rsidRPr="00C706C9" w:rsidRDefault="00842CA7" w:rsidP="00D64FD1">
            <w:pPr>
              <w:pStyle w:val="Nincstrkz"/>
              <w:rPr>
                <w:rFonts w:ascii="Verdana" w:hAnsi="Verdana"/>
                <w:sz w:val="18"/>
              </w:rPr>
            </w:pPr>
            <w:r w:rsidRPr="00C706C9">
              <w:rPr>
                <w:rFonts w:ascii="Verdana" w:hAnsi="Verdana"/>
                <w:sz w:val="18"/>
              </w:rPr>
              <w:t>02148/1, 02147/1, 02147/2, 02146/1</w:t>
            </w:r>
          </w:p>
        </w:tc>
      </w:tr>
      <w:tr w:rsidR="00842CA7" w:rsidRPr="00C706C9" w14:paraId="4738A1C2" w14:textId="77777777" w:rsidTr="00D64FD1">
        <w:trPr>
          <w:trHeight w:val="300"/>
        </w:trPr>
        <w:tc>
          <w:tcPr>
            <w:tcW w:w="1346" w:type="dxa"/>
            <w:noWrap/>
            <w:hideMark/>
          </w:tcPr>
          <w:p w14:paraId="6EA2BB3A" w14:textId="77777777" w:rsidR="00842CA7" w:rsidRPr="00C706C9" w:rsidRDefault="00842CA7" w:rsidP="00D64FD1">
            <w:pPr>
              <w:pStyle w:val="Nincstrkz"/>
              <w:rPr>
                <w:rFonts w:ascii="Verdana" w:hAnsi="Verdana"/>
                <w:sz w:val="18"/>
              </w:rPr>
            </w:pPr>
            <w:r w:rsidRPr="00C706C9">
              <w:rPr>
                <w:rFonts w:ascii="Verdana" w:hAnsi="Verdana"/>
                <w:sz w:val="18"/>
              </w:rPr>
              <w:t>40387</w:t>
            </w:r>
          </w:p>
        </w:tc>
        <w:tc>
          <w:tcPr>
            <w:tcW w:w="1707" w:type="dxa"/>
            <w:noWrap/>
            <w:hideMark/>
          </w:tcPr>
          <w:p w14:paraId="73F59614" w14:textId="77777777" w:rsidR="00842CA7" w:rsidRPr="00C706C9" w:rsidRDefault="00842CA7" w:rsidP="00D64FD1">
            <w:pPr>
              <w:pStyle w:val="Nincstrkz"/>
              <w:rPr>
                <w:rFonts w:ascii="Verdana" w:hAnsi="Verdana"/>
                <w:sz w:val="18"/>
              </w:rPr>
            </w:pPr>
            <w:r w:rsidRPr="00C706C9">
              <w:rPr>
                <w:rFonts w:ascii="Verdana" w:hAnsi="Verdana"/>
                <w:sz w:val="18"/>
              </w:rPr>
              <w:t>50</w:t>
            </w:r>
          </w:p>
        </w:tc>
        <w:tc>
          <w:tcPr>
            <w:tcW w:w="1772" w:type="dxa"/>
            <w:noWrap/>
            <w:hideMark/>
          </w:tcPr>
          <w:p w14:paraId="2F8B80C4" w14:textId="77777777" w:rsidR="00842CA7" w:rsidRPr="00C706C9" w:rsidRDefault="00842CA7" w:rsidP="00D64FD1">
            <w:pPr>
              <w:pStyle w:val="Nincstrkz"/>
              <w:rPr>
                <w:rFonts w:ascii="Verdana" w:hAnsi="Verdana"/>
                <w:sz w:val="18"/>
              </w:rPr>
            </w:pPr>
            <w:r w:rsidRPr="00C706C9">
              <w:rPr>
                <w:rFonts w:ascii="Verdana" w:hAnsi="Verdana"/>
                <w:sz w:val="18"/>
              </w:rPr>
              <w:t>Miklósfa - Halastavak V.</w:t>
            </w:r>
          </w:p>
        </w:tc>
        <w:tc>
          <w:tcPr>
            <w:tcW w:w="1239" w:type="dxa"/>
            <w:noWrap/>
            <w:hideMark/>
          </w:tcPr>
          <w:p w14:paraId="15D7B0A7"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EA0BB28" w14:textId="77777777" w:rsidR="00842CA7" w:rsidRPr="00C706C9" w:rsidRDefault="00842CA7" w:rsidP="00D64FD1">
            <w:pPr>
              <w:pStyle w:val="Nincstrkz"/>
              <w:rPr>
                <w:rFonts w:ascii="Verdana" w:hAnsi="Verdana"/>
                <w:sz w:val="18"/>
              </w:rPr>
            </w:pPr>
            <w:r w:rsidRPr="00C706C9">
              <w:rPr>
                <w:rFonts w:ascii="Verdana" w:hAnsi="Verdana"/>
                <w:sz w:val="18"/>
              </w:rPr>
              <w:t>02133</w:t>
            </w:r>
          </w:p>
        </w:tc>
      </w:tr>
      <w:tr w:rsidR="00842CA7" w:rsidRPr="00C706C9" w14:paraId="3005E2FD" w14:textId="77777777" w:rsidTr="00D64FD1">
        <w:trPr>
          <w:trHeight w:val="300"/>
        </w:trPr>
        <w:tc>
          <w:tcPr>
            <w:tcW w:w="1346" w:type="dxa"/>
            <w:noWrap/>
            <w:hideMark/>
          </w:tcPr>
          <w:p w14:paraId="62A25A1A" w14:textId="77777777" w:rsidR="00842CA7" w:rsidRPr="00C706C9" w:rsidRDefault="00842CA7" w:rsidP="00D64FD1">
            <w:pPr>
              <w:pStyle w:val="Nincstrkz"/>
              <w:rPr>
                <w:rFonts w:ascii="Verdana" w:hAnsi="Verdana"/>
                <w:sz w:val="18"/>
              </w:rPr>
            </w:pPr>
            <w:r w:rsidRPr="00C706C9">
              <w:rPr>
                <w:rFonts w:ascii="Verdana" w:hAnsi="Verdana"/>
                <w:sz w:val="18"/>
              </w:rPr>
              <w:t>40393</w:t>
            </w:r>
          </w:p>
        </w:tc>
        <w:tc>
          <w:tcPr>
            <w:tcW w:w="1707" w:type="dxa"/>
            <w:noWrap/>
            <w:hideMark/>
          </w:tcPr>
          <w:p w14:paraId="0967945B" w14:textId="77777777" w:rsidR="00842CA7" w:rsidRPr="00C706C9" w:rsidRDefault="00842CA7" w:rsidP="00D64FD1">
            <w:pPr>
              <w:pStyle w:val="Nincstrkz"/>
              <w:rPr>
                <w:rFonts w:ascii="Verdana" w:hAnsi="Verdana"/>
                <w:sz w:val="18"/>
              </w:rPr>
            </w:pPr>
            <w:r w:rsidRPr="00C706C9">
              <w:rPr>
                <w:rFonts w:ascii="Verdana" w:hAnsi="Verdana"/>
                <w:sz w:val="18"/>
              </w:rPr>
              <w:t>51</w:t>
            </w:r>
          </w:p>
        </w:tc>
        <w:tc>
          <w:tcPr>
            <w:tcW w:w="1772" w:type="dxa"/>
            <w:noWrap/>
            <w:hideMark/>
          </w:tcPr>
          <w:p w14:paraId="65B312AA" w14:textId="77777777" w:rsidR="00842CA7" w:rsidRPr="00C706C9" w:rsidRDefault="00842CA7" w:rsidP="00D64FD1">
            <w:pPr>
              <w:pStyle w:val="Nincstrkz"/>
              <w:rPr>
                <w:rFonts w:ascii="Verdana" w:hAnsi="Verdana"/>
                <w:sz w:val="18"/>
              </w:rPr>
            </w:pPr>
            <w:r w:rsidRPr="00C706C9">
              <w:rPr>
                <w:rFonts w:ascii="Verdana" w:hAnsi="Verdana"/>
                <w:sz w:val="18"/>
              </w:rPr>
              <w:t>Miklósfa - Halastavak VI.</w:t>
            </w:r>
          </w:p>
        </w:tc>
        <w:tc>
          <w:tcPr>
            <w:tcW w:w="1239" w:type="dxa"/>
            <w:noWrap/>
            <w:hideMark/>
          </w:tcPr>
          <w:p w14:paraId="21DFF906"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286118EC" w14:textId="77777777" w:rsidR="00842CA7" w:rsidRPr="00C706C9" w:rsidRDefault="00842CA7" w:rsidP="00D64FD1">
            <w:pPr>
              <w:pStyle w:val="Nincstrkz"/>
              <w:rPr>
                <w:rFonts w:ascii="Verdana" w:hAnsi="Verdana"/>
                <w:sz w:val="18"/>
              </w:rPr>
            </w:pPr>
            <w:r w:rsidRPr="00C706C9">
              <w:rPr>
                <w:rFonts w:ascii="Verdana" w:hAnsi="Verdana"/>
                <w:sz w:val="18"/>
              </w:rPr>
              <w:t>02128</w:t>
            </w:r>
          </w:p>
        </w:tc>
      </w:tr>
      <w:tr w:rsidR="00842CA7" w:rsidRPr="00C706C9" w14:paraId="081C13DC" w14:textId="77777777" w:rsidTr="00D64FD1">
        <w:trPr>
          <w:trHeight w:val="900"/>
        </w:trPr>
        <w:tc>
          <w:tcPr>
            <w:tcW w:w="1346" w:type="dxa"/>
            <w:noWrap/>
            <w:hideMark/>
          </w:tcPr>
          <w:p w14:paraId="6CE1C1CC" w14:textId="77777777" w:rsidR="00842CA7" w:rsidRPr="00C706C9" w:rsidRDefault="00842CA7" w:rsidP="00D64FD1">
            <w:pPr>
              <w:pStyle w:val="Nincstrkz"/>
              <w:rPr>
                <w:rFonts w:ascii="Verdana" w:hAnsi="Verdana"/>
                <w:sz w:val="18"/>
              </w:rPr>
            </w:pPr>
            <w:r w:rsidRPr="00C706C9">
              <w:rPr>
                <w:rFonts w:ascii="Verdana" w:hAnsi="Verdana"/>
                <w:sz w:val="18"/>
              </w:rPr>
              <w:t>40397</w:t>
            </w:r>
          </w:p>
        </w:tc>
        <w:tc>
          <w:tcPr>
            <w:tcW w:w="1707" w:type="dxa"/>
            <w:noWrap/>
            <w:hideMark/>
          </w:tcPr>
          <w:p w14:paraId="2BD4B0A9" w14:textId="77777777" w:rsidR="00842CA7" w:rsidRPr="00C706C9" w:rsidRDefault="00842CA7" w:rsidP="00D64FD1">
            <w:pPr>
              <w:pStyle w:val="Nincstrkz"/>
              <w:rPr>
                <w:rFonts w:ascii="Verdana" w:hAnsi="Verdana"/>
                <w:sz w:val="18"/>
              </w:rPr>
            </w:pPr>
            <w:r w:rsidRPr="00C706C9">
              <w:rPr>
                <w:rFonts w:ascii="Verdana" w:hAnsi="Verdana"/>
                <w:sz w:val="18"/>
              </w:rPr>
              <w:t>52</w:t>
            </w:r>
          </w:p>
        </w:tc>
        <w:tc>
          <w:tcPr>
            <w:tcW w:w="1772" w:type="dxa"/>
            <w:noWrap/>
            <w:hideMark/>
          </w:tcPr>
          <w:p w14:paraId="198A1F7C" w14:textId="77777777" w:rsidR="00842CA7" w:rsidRPr="00C706C9" w:rsidRDefault="00842CA7" w:rsidP="00D64FD1">
            <w:pPr>
              <w:pStyle w:val="Nincstrkz"/>
              <w:rPr>
                <w:rFonts w:ascii="Verdana" w:hAnsi="Verdana"/>
                <w:sz w:val="18"/>
              </w:rPr>
            </w:pPr>
            <w:r w:rsidRPr="00C706C9">
              <w:rPr>
                <w:rFonts w:ascii="Verdana" w:hAnsi="Verdana"/>
                <w:sz w:val="18"/>
              </w:rPr>
              <w:t>Miklósfa - Mórichely</w:t>
            </w:r>
          </w:p>
        </w:tc>
        <w:tc>
          <w:tcPr>
            <w:tcW w:w="1239" w:type="dxa"/>
            <w:noWrap/>
            <w:hideMark/>
          </w:tcPr>
          <w:p w14:paraId="62E69496"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42DF35B4" w14:textId="77777777" w:rsidR="00842CA7" w:rsidRPr="00C706C9" w:rsidRDefault="00842CA7" w:rsidP="00D64FD1">
            <w:pPr>
              <w:pStyle w:val="Nincstrkz"/>
              <w:rPr>
                <w:rFonts w:ascii="Verdana" w:hAnsi="Verdana"/>
                <w:sz w:val="18"/>
              </w:rPr>
            </w:pPr>
            <w:r w:rsidRPr="00C706C9">
              <w:rPr>
                <w:rFonts w:ascii="Verdana" w:hAnsi="Verdana"/>
                <w:sz w:val="18"/>
              </w:rPr>
              <w:t>02143/7, 02143/5, 02143/21, 02143/22, 02143/23, 02097, 02079/2, 02079/3, 02079/4, 02079/1, 02142/2, 02141</w:t>
            </w:r>
          </w:p>
        </w:tc>
      </w:tr>
      <w:tr w:rsidR="00842CA7" w:rsidRPr="00C706C9" w14:paraId="6640313C" w14:textId="77777777" w:rsidTr="00D64FD1">
        <w:trPr>
          <w:trHeight w:val="600"/>
        </w:trPr>
        <w:tc>
          <w:tcPr>
            <w:tcW w:w="1346" w:type="dxa"/>
            <w:noWrap/>
            <w:hideMark/>
          </w:tcPr>
          <w:p w14:paraId="38328DC1" w14:textId="77777777" w:rsidR="00842CA7" w:rsidRPr="00C706C9" w:rsidRDefault="00842CA7" w:rsidP="00D64FD1">
            <w:pPr>
              <w:pStyle w:val="Nincstrkz"/>
              <w:rPr>
                <w:rFonts w:ascii="Verdana" w:hAnsi="Verdana"/>
                <w:sz w:val="18"/>
              </w:rPr>
            </w:pPr>
            <w:r w:rsidRPr="00C706C9">
              <w:rPr>
                <w:rFonts w:ascii="Verdana" w:hAnsi="Verdana"/>
                <w:sz w:val="18"/>
              </w:rPr>
              <w:t>40398</w:t>
            </w:r>
          </w:p>
        </w:tc>
        <w:tc>
          <w:tcPr>
            <w:tcW w:w="1707" w:type="dxa"/>
            <w:noWrap/>
            <w:hideMark/>
          </w:tcPr>
          <w:p w14:paraId="0674ECC0" w14:textId="77777777" w:rsidR="00842CA7" w:rsidRPr="00C706C9" w:rsidRDefault="00842CA7" w:rsidP="00D64FD1">
            <w:pPr>
              <w:pStyle w:val="Nincstrkz"/>
              <w:rPr>
                <w:rFonts w:ascii="Verdana" w:hAnsi="Verdana"/>
                <w:sz w:val="18"/>
              </w:rPr>
            </w:pPr>
            <w:r w:rsidRPr="00C706C9">
              <w:rPr>
                <w:rFonts w:ascii="Verdana" w:hAnsi="Verdana"/>
                <w:sz w:val="18"/>
              </w:rPr>
              <w:t>53</w:t>
            </w:r>
          </w:p>
        </w:tc>
        <w:tc>
          <w:tcPr>
            <w:tcW w:w="1772" w:type="dxa"/>
            <w:noWrap/>
            <w:hideMark/>
          </w:tcPr>
          <w:p w14:paraId="4EAB27BD" w14:textId="77777777" w:rsidR="00842CA7" w:rsidRPr="00C706C9" w:rsidRDefault="00842CA7" w:rsidP="00D64FD1">
            <w:pPr>
              <w:pStyle w:val="Nincstrkz"/>
              <w:rPr>
                <w:rFonts w:ascii="Verdana" w:hAnsi="Verdana"/>
                <w:sz w:val="18"/>
              </w:rPr>
            </w:pPr>
            <w:r w:rsidRPr="00C706C9">
              <w:rPr>
                <w:rFonts w:ascii="Verdana" w:hAnsi="Verdana"/>
                <w:sz w:val="18"/>
              </w:rPr>
              <w:t>Miklósfa - Mórichely II.</w:t>
            </w:r>
          </w:p>
        </w:tc>
        <w:tc>
          <w:tcPr>
            <w:tcW w:w="1239" w:type="dxa"/>
            <w:noWrap/>
            <w:hideMark/>
          </w:tcPr>
          <w:p w14:paraId="17205B06"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4F50B518" w14:textId="77777777" w:rsidR="00842CA7" w:rsidRPr="00C706C9" w:rsidRDefault="00842CA7" w:rsidP="00D64FD1">
            <w:pPr>
              <w:pStyle w:val="Nincstrkz"/>
              <w:rPr>
                <w:rFonts w:ascii="Verdana" w:hAnsi="Verdana"/>
                <w:sz w:val="18"/>
              </w:rPr>
            </w:pPr>
            <w:r w:rsidRPr="00C706C9">
              <w:rPr>
                <w:rFonts w:ascii="Verdana" w:hAnsi="Verdana"/>
                <w:sz w:val="18"/>
              </w:rPr>
              <w:t>02062/3, 02062/4, 02062/5, 02062/6, 02062/7, 02062/8</w:t>
            </w:r>
          </w:p>
        </w:tc>
      </w:tr>
      <w:tr w:rsidR="00842CA7" w:rsidRPr="00C706C9" w14:paraId="160A6651" w14:textId="77777777" w:rsidTr="00D64FD1">
        <w:trPr>
          <w:trHeight w:val="300"/>
        </w:trPr>
        <w:tc>
          <w:tcPr>
            <w:tcW w:w="1346" w:type="dxa"/>
            <w:noWrap/>
            <w:hideMark/>
          </w:tcPr>
          <w:p w14:paraId="47ADAAA1" w14:textId="77777777" w:rsidR="00842CA7" w:rsidRPr="00C706C9" w:rsidRDefault="00842CA7" w:rsidP="00D64FD1">
            <w:pPr>
              <w:pStyle w:val="Nincstrkz"/>
              <w:rPr>
                <w:rFonts w:ascii="Verdana" w:hAnsi="Verdana"/>
                <w:sz w:val="18"/>
              </w:rPr>
            </w:pPr>
            <w:r w:rsidRPr="00C706C9">
              <w:rPr>
                <w:rFonts w:ascii="Verdana" w:hAnsi="Verdana"/>
                <w:sz w:val="18"/>
              </w:rPr>
              <w:t>40399</w:t>
            </w:r>
          </w:p>
        </w:tc>
        <w:tc>
          <w:tcPr>
            <w:tcW w:w="1707" w:type="dxa"/>
            <w:noWrap/>
            <w:hideMark/>
          </w:tcPr>
          <w:p w14:paraId="6C77C88A" w14:textId="77777777" w:rsidR="00842CA7" w:rsidRPr="00C706C9" w:rsidRDefault="00842CA7" w:rsidP="00D64FD1">
            <w:pPr>
              <w:pStyle w:val="Nincstrkz"/>
              <w:rPr>
                <w:rFonts w:ascii="Verdana" w:hAnsi="Verdana"/>
                <w:sz w:val="18"/>
              </w:rPr>
            </w:pPr>
            <w:r w:rsidRPr="00C706C9">
              <w:rPr>
                <w:rFonts w:ascii="Verdana" w:hAnsi="Verdana"/>
                <w:sz w:val="18"/>
              </w:rPr>
              <w:t>54</w:t>
            </w:r>
          </w:p>
        </w:tc>
        <w:tc>
          <w:tcPr>
            <w:tcW w:w="1772" w:type="dxa"/>
            <w:noWrap/>
            <w:hideMark/>
          </w:tcPr>
          <w:p w14:paraId="4A553F1B" w14:textId="77777777" w:rsidR="00842CA7" w:rsidRPr="00C706C9" w:rsidRDefault="00842CA7" w:rsidP="00D64FD1">
            <w:pPr>
              <w:pStyle w:val="Nincstrkz"/>
              <w:rPr>
                <w:rFonts w:ascii="Verdana" w:hAnsi="Verdana"/>
                <w:sz w:val="18"/>
              </w:rPr>
            </w:pPr>
            <w:r w:rsidRPr="00C706C9">
              <w:rPr>
                <w:rFonts w:ascii="Verdana" w:hAnsi="Verdana"/>
                <w:sz w:val="18"/>
              </w:rPr>
              <w:t>Halastó-dűlő</w:t>
            </w:r>
          </w:p>
        </w:tc>
        <w:tc>
          <w:tcPr>
            <w:tcW w:w="1239" w:type="dxa"/>
            <w:noWrap/>
            <w:hideMark/>
          </w:tcPr>
          <w:p w14:paraId="4362DB15"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427B7A2A" w14:textId="77777777" w:rsidR="00842CA7" w:rsidRPr="00C706C9" w:rsidRDefault="00842CA7" w:rsidP="00D64FD1">
            <w:pPr>
              <w:pStyle w:val="Nincstrkz"/>
              <w:rPr>
                <w:rFonts w:ascii="Verdana" w:hAnsi="Verdana"/>
                <w:sz w:val="18"/>
              </w:rPr>
            </w:pPr>
            <w:r w:rsidRPr="00C706C9">
              <w:rPr>
                <w:rFonts w:ascii="Verdana" w:hAnsi="Verdana"/>
                <w:sz w:val="18"/>
              </w:rPr>
              <w:t>03022/2, 03024</w:t>
            </w:r>
          </w:p>
        </w:tc>
      </w:tr>
      <w:tr w:rsidR="00842CA7" w:rsidRPr="00C706C9" w14:paraId="6D71D716" w14:textId="77777777" w:rsidTr="00D64FD1">
        <w:trPr>
          <w:trHeight w:val="300"/>
        </w:trPr>
        <w:tc>
          <w:tcPr>
            <w:tcW w:w="1346" w:type="dxa"/>
            <w:noWrap/>
            <w:hideMark/>
          </w:tcPr>
          <w:p w14:paraId="2803E8BA" w14:textId="77777777" w:rsidR="00842CA7" w:rsidRPr="00C706C9" w:rsidRDefault="00842CA7" w:rsidP="00D64FD1">
            <w:pPr>
              <w:pStyle w:val="Nincstrkz"/>
              <w:rPr>
                <w:rFonts w:ascii="Verdana" w:hAnsi="Verdana"/>
                <w:sz w:val="18"/>
              </w:rPr>
            </w:pPr>
            <w:r w:rsidRPr="00C706C9">
              <w:rPr>
                <w:rFonts w:ascii="Verdana" w:hAnsi="Verdana"/>
                <w:sz w:val="18"/>
              </w:rPr>
              <w:t>40400</w:t>
            </w:r>
          </w:p>
        </w:tc>
        <w:tc>
          <w:tcPr>
            <w:tcW w:w="1707" w:type="dxa"/>
            <w:noWrap/>
            <w:hideMark/>
          </w:tcPr>
          <w:p w14:paraId="3903DCFF" w14:textId="77777777" w:rsidR="00842CA7" w:rsidRPr="00C706C9" w:rsidRDefault="00842CA7" w:rsidP="00D64FD1">
            <w:pPr>
              <w:pStyle w:val="Nincstrkz"/>
              <w:rPr>
                <w:rFonts w:ascii="Verdana" w:hAnsi="Verdana"/>
                <w:sz w:val="18"/>
              </w:rPr>
            </w:pPr>
            <w:r w:rsidRPr="00C706C9">
              <w:rPr>
                <w:rFonts w:ascii="Verdana" w:hAnsi="Verdana"/>
                <w:sz w:val="18"/>
              </w:rPr>
              <w:t>55</w:t>
            </w:r>
          </w:p>
        </w:tc>
        <w:tc>
          <w:tcPr>
            <w:tcW w:w="1772" w:type="dxa"/>
            <w:noWrap/>
            <w:hideMark/>
          </w:tcPr>
          <w:p w14:paraId="6441E9AB" w14:textId="77777777" w:rsidR="00842CA7" w:rsidRPr="00C706C9" w:rsidRDefault="00842CA7" w:rsidP="00D64FD1">
            <w:pPr>
              <w:pStyle w:val="Nincstrkz"/>
              <w:rPr>
                <w:rFonts w:ascii="Verdana" w:hAnsi="Verdana"/>
                <w:sz w:val="18"/>
              </w:rPr>
            </w:pPr>
            <w:r w:rsidRPr="00C706C9">
              <w:rPr>
                <w:rFonts w:ascii="Verdana" w:hAnsi="Verdana"/>
                <w:sz w:val="18"/>
              </w:rPr>
              <w:t>Törökvár</w:t>
            </w:r>
          </w:p>
        </w:tc>
        <w:tc>
          <w:tcPr>
            <w:tcW w:w="1239" w:type="dxa"/>
            <w:noWrap/>
            <w:hideMark/>
          </w:tcPr>
          <w:p w14:paraId="4FAE2674"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6706081B" w14:textId="77777777" w:rsidR="00842CA7" w:rsidRPr="00C706C9" w:rsidRDefault="00842CA7" w:rsidP="00D64FD1">
            <w:pPr>
              <w:pStyle w:val="Nincstrkz"/>
              <w:rPr>
                <w:rFonts w:ascii="Verdana" w:hAnsi="Verdana"/>
                <w:sz w:val="18"/>
              </w:rPr>
            </w:pPr>
            <w:r w:rsidRPr="00C706C9">
              <w:rPr>
                <w:rFonts w:ascii="Verdana" w:hAnsi="Verdana"/>
                <w:sz w:val="18"/>
              </w:rPr>
              <w:t>03021/2</w:t>
            </w:r>
          </w:p>
        </w:tc>
      </w:tr>
      <w:tr w:rsidR="00842CA7" w:rsidRPr="00C706C9" w14:paraId="067B90EC" w14:textId="77777777" w:rsidTr="00D64FD1">
        <w:trPr>
          <w:trHeight w:val="900"/>
        </w:trPr>
        <w:tc>
          <w:tcPr>
            <w:tcW w:w="1346" w:type="dxa"/>
            <w:noWrap/>
            <w:hideMark/>
          </w:tcPr>
          <w:p w14:paraId="43555AAE" w14:textId="77777777" w:rsidR="00842CA7" w:rsidRPr="00C706C9" w:rsidRDefault="00842CA7" w:rsidP="00D64FD1">
            <w:pPr>
              <w:pStyle w:val="Nincstrkz"/>
              <w:rPr>
                <w:rFonts w:ascii="Verdana" w:hAnsi="Verdana"/>
                <w:sz w:val="18"/>
              </w:rPr>
            </w:pPr>
            <w:r w:rsidRPr="00C706C9">
              <w:rPr>
                <w:rFonts w:ascii="Verdana" w:hAnsi="Verdana"/>
                <w:sz w:val="18"/>
              </w:rPr>
              <w:t>40401</w:t>
            </w:r>
          </w:p>
        </w:tc>
        <w:tc>
          <w:tcPr>
            <w:tcW w:w="1707" w:type="dxa"/>
            <w:noWrap/>
            <w:hideMark/>
          </w:tcPr>
          <w:p w14:paraId="3C84B06F" w14:textId="77777777" w:rsidR="00842CA7" w:rsidRPr="00C706C9" w:rsidRDefault="00842CA7" w:rsidP="00D64FD1">
            <w:pPr>
              <w:pStyle w:val="Nincstrkz"/>
              <w:rPr>
                <w:rFonts w:ascii="Verdana" w:hAnsi="Verdana"/>
                <w:sz w:val="18"/>
              </w:rPr>
            </w:pPr>
            <w:r w:rsidRPr="00C706C9">
              <w:rPr>
                <w:rFonts w:ascii="Verdana" w:hAnsi="Verdana"/>
                <w:sz w:val="18"/>
              </w:rPr>
              <w:t>56</w:t>
            </w:r>
          </w:p>
        </w:tc>
        <w:tc>
          <w:tcPr>
            <w:tcW w:w="1772" w:type="dxa"/>
            <w:noWrap/>
            <w:hideMark/>
          </w:tcPr>
          <w:p w14:paraId="49716964"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Szentgyörgyvári</w:t>
            </w:r>
            <w:proofErr w:type="spellEnd"/>
            <w:r w:rsidRPr="00C706C9">
              <w:rPr>
                <w:rFonts w:ascii="Verdana" w:hAnsi="Verdana"/>
                <w:sz w:val="18"/>
              </w:rPr>
              <w:t>-hegy</w:t>
            </w:r>
          </w:p>
        </w:tc>
        <w:tc>
          <w:tcPr>
            <w:tcW w:w="1239" w:type="dxa"/>
            <w:noWrap/>
            <w:hideMark/>
          </w:tcPr>
          <w:p w14:paraId="1EE4FDB8"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51E62DE5" w14:textId="77777777" w:rsidR="00842CA7" w:rsidRPr="00C706C9" w:rsidRDefault="00842CA7" w:rsidP="00D64FD1">
            <w:pPr>
              <w:pStyle w:val="Nincstrkz"/>
              <w:rPr>
                <w:rFonts w:ascii="Verdana" w:hAnsi="Verdana"/>
                <w:sz w:val="18"/>
              </w:rPr>
            </w:pPr>
            <w:r w:rsidRPr="00C706C9">
              <w:rPr>
                <w:rFonts w:ascii="Verdana" w:hAnsi="Verdana"/>
                <w:sz w:val="18"/>
              </w:rPr>
              <w:t>32116, 31956, 31957, 31958, 31959, 31960, 31961, 32780, 31898/1, 32781, 31898/2, 32053/2, 31934, 32115/4, 31898/4, 31898/3</w:t>
            </w:r>
          </w:p>
        </w:tc>
      </w:tr>
      <w:tr w:rsidR="00842CA7" w:rsidRPr="00C706C9" w14:paraId="53428798" w14:textId="77777777" w:rsidTr="00D64FD1">
        <w:trPr>
          <w:trHeight w:val="900"/>
        </w:trPr>
        <w:tc>
          <w:tcPr>
            <w:tcW w:w="1346" w:type="dxa"/>
            <w:noWrap/>
            <w:hideMark/>
          </w:tcPr>
          <w:p w14:paraId="4D736255" w14:textId="77777777" w:rsidR="00842CA7" w:rsidRPr="00C706C9" w:rsidRDefault="00842CA7" w:rsidP="00D64FD1">
            <w:pPr>
              <w:pStyle w:val="Nincstrkz"/>
              <w:rPr>
                <w:rFonts w:ascii="Verdana" w:hAnsi="Verdana"/>
                <w:sz w:val="18"/>
              </w:rPr>
            </w:pPr>
            <w:r w:rsidRPr="00C706C9">
              <w:rPr>
                <w:rFonts w:ascii="Verdana" w:hAnsi="Verdana"/>
                <w:sz w:val="18"/>
              </w:rPr>
              <w:t>40403</w:t>
            </w:r>
          </w:p>
        </w:tc>
        <w:tc>
          <w:tcPr>
            <w:tcW w:w="1707" w:type="dxa"/>
            <w:noWrap/>
            <w:hideMark/>
          </w:tcPr>
          <w:p w14:paraId="5E904459" w14:textId="77777777" w:rsidR="00842CA7" w:rsidRPr="00C706C9" w:rsidRDefault="00842CA7" w:rsidP="00D64FD1">
            <w:pPr>
              <w:pStyle w:val="Nincstrkz"/>
              <w:rPr>
                <w:rFonts w:ascii="Verdana" w:hAnsi="Verdana"/>
                <w:sz w:val="18"/>
              </w:rPr>
            </w:pPr>
            <w:r w:rsidRPr="00C706C9">
              <w:rPr>
                <w:rFonts w:ascii="Verdana" w:hAnsi="Verdana"/>
                <w:sz w:val="18"/>
              </w:rPr>
              <w:t>57</w:t>
            </w:r>
          </w:p>
        </w:tc>
        <w:tc>
          <w:tcPr>
            <w:tcW w:w="1772" w:type="dxa"/>
            <w:noWrap/>
            <w:hideMark/>
          </w:tcPr>
          <w:p w14:paraId="5F9AF2A1"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Szentgyörgyvári</w:t>
            </w:r>
            <w:proofErr w:type="spellEnd"/>
            <w:r w:rsidRPr="00C706C9">
              <w:rPr>
                <w:rFonts w:ascii="Verdana" w:hAnsi="Verdana"/>
                <w:sz w:val="18"/>
              </w:rPr>
              <w:t>-hegy II.</w:t>
            </w:r>
          </w:p>
        </w:tc>
        <w:tc>
          <w:tcPr>
            <w:tcW w:w="1239" w:type="dxa"/>
            <w:noWrap/>
            <w:hideMark/>
          </w:tcPr>
          <w:p w14:paraId="565B04B2"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7CD00451" w14:textId="77777777" w:rsidR="00842CA7" w:rsidRPr="00C706C9" w:rsidRDefault="00842CA7" w:rsidP="00D64FD1">
            <w:pPr>
              <w:pStyle w:val="Nincstrkz"/>
              <w:rPr>
                <w:rFonts w:ascii="Verdana" w:hAnsi="Verdana"/>
                <w:sz w:val="18"/>
              </w:rPr>
            </w:pPr>
            <w:r w:rsidRPr="00C706C9">
              <w:rPr>
                <w:rFonts w:ascii="Verdana" w:hAnsi="Verdana"/>
                <w:sz w:val="18"/>
              </w:rPr>
              <w:t>32039, 32040/3, 32041, 32043, 32033/4, 32037, 32032, 32034, 32042, 32040/2, 32040/1, 32038, 32036, 32035/2, 32035/1, 32033/3, 32033/2</w:t>
            </w:r>
          </w:p>
        </w:tc>
      </w:tr>
      <w:tr w:rsidR="00842CA7" w:rsidRPr="00C706C9" w14:paraId="4E7FB2B6" w14:textId="77777777" w:rsidTr="00D64FD1">
        <w:trPr>
          <w:trHeight w:val="600"/>
        </w:trPr>
        <w:tc>
          <w:tcPr>
            <w:tcW w:w="1346" w:type="dxa"/>
            <w:noWrap/>
            <w:hideMark/>
          </w:tcPr>
          <w:p w14:paraId="3A58A8E9" w14:textId="77777777" w:rsidR="00842CA7" w:rsidRPr="00C706C9" w:rsidRDefault="00842CA7" w:rsidP="00D64FD1">
            <w:pPr>
              <w:pStyle w:val="Nincstrkz"/>
              <w:rPr>
                <w:rFonts w:ascii="Verdana" w:hAnsi="Verdana"/>
                <w:sz w:val="18"/>
              </w:rPr>
            </w:pPr>
            <w:r w:rsidRPr="00C706C9">
              <w:rPr>
                <w:rFonts w:ascii="Verdana" w:hAnsi="Verdana"/>
                <w:sz w:val="18"/>
              </w:rPr>
              <w:t>40406</w:t>
            </w:r>
          </w:p>
        </w:tc>
        <w:tc>
          <w:tcPr>
            <w:tcW w:w="1707" w:type="dxa"/>
            <w:noWrap/>
            <w:hideMark/>
          </w:tcPr>
          <w:p w14:paraId="7654D28D" w14:textId="77777777" w:rsidR="00842CA7" w:rsidRPr="00C706C9" w:rsidRDefault="00842CA7" w:rsidP="00D64FD1">
            <w:pPr>
              <w:pStyle w:val="Nincstrkz"/>
              <w:rPr>
                <w:rFonts w:ascii="Verdana" w:hAnsi="Verdana"/>
                <w:sz w:val="18"/>
              </w:rPr>
            </w:pPr>
            <w:r w:rsidRPr="00C706C9">
              <w:rPr>
                <w:rFonts w:ascii="Verdana" w:hAnsi="Verdana"/>
                <w:sz w:val="18"/>
              </w:rPr>
              <w:t>58</w:t>
            </w:r>
          </w:p>
        </w:tc>
        <w:tc>
          <w:tcPr>
            <w:tcW w:w="1772" w:type="dxa"/>
            <w:noWrap/>
            <w:hideMark/>
          </w:tcPr>
          <w:p w14:paraId="2F1E583F" w14:textId="77777777" w:rsidR="00842CA7" w:rsidRPr="00C706C9" w:rsidRDefault="00842CA7" w:rsidP="00D64FD1">
            <w:pPr>
              <w:pStyle w:val="Nincstrkz"/>
              <w:rPr>
                <w:rFonts w:ascii="Verdana" w:hAnsi="Verdana"/>
                <w:sz w:val="18"/>
              </w:rPr>
            </w:pPr>
            <w:r w:rsidRPr="00C706C9">
              <w:rPr>
                <w:rFonts w:ascii="Verdana" w:hAnsi="Verdana"/>
                <w:sz w:val="18"/>
              </w:rPr>
              <w:t>Pintér-gyepű</w:t>
            </w:r>
          </w:p>
        </w:tc>
        <w:tc>
          <w:tcPr>
            <w:tcW w:w="1239" w:type="dxa"/>
            <w:noWrap/>
            <w:hideMark/>
          </w:tcPr>
          <w:p w14:paraId="3A2C2774"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4AF25A51" w14:textId="77777777" w:rsidR="00842CA7" w:rsidRPr="00C706C9" w:rsidRDefault="00842CA7" w:rsidP="00D64FD1">
            <w:pPr>
              <w:pStyle w:val="Nincstrkz"/>
              <w:rPr>
                <w:rFonts w:ascii="Verdana" w:hAnsi="Verdana"/>
                <w:sz w:val="18"/>
              </w:rPr>
            </w:pPr>
            <w:r w:rsidRPr="00C706C9">
              <w:rPr>
                <w:rFonts w:ascii="Verdana" w:hAnsi="Verdana"/>
                <w:sz w:val="18"/>
              </w:rPr>
              <w:t>31887, 31888/2, 31880, 31881, 31882, 31883, 31884, 31885, 31886</w:t>
            </w:r>
          </w:p>
        </w:tc>
      </w:tr>
      <w:tr w:rsidR="00842CA7" w:rsidRPr="00C706C9" w14:paraId="70C0ECFD" w14:textId="77777777" w:rsidTr="00D64FD1">
        <w:trPr>
          <w:trHeight w:val="600"/>
        </w:trPr>
        <w:tc>
          <w:tcPr>
            <w:tcW w:w="1346" w:type="dxa"/>
            <w:noWrap/>
            <w:hideMark/>
          </w:tcPr>
          <w:p w14:paraId="13F7CF6E" w14:textId="77777777" w:rsidR="00842CA7" w:rsidRPr="00C706C9" w:rsidRDefault="00842CA7" w:rsidP="00D64FD1">
            <w:pPr>
              <w:pStyle w:val="Nincstrkz"/>
              <w:rPr>
                <w:rFonts w:ascii="Verdana" w:hAnsi="Verdana"/>
                <w:sz w:val="18"/>
              </w:rPr>
            </w:pPr>
            <w:r w:rsidRPr="00C706C9">
              <w:rPr>
                <w:rFonts w:ascii="Verdana" w:hAnsi="Verdana"/>
                <w:sz w:val="18"/>
              </w:rPr>
              <w:t>40407</w:t>
            </w:r>
          </w:p>
        </w:tc>
        <w:tc>
          <w:tcPr>
            <w:tcW w:w="1707" w:type="dxa"/>
            <w:noWrap/>
            <w:hideMark/>
          </w:tcPr>
          <w:p w14:paraId="24DD643D" w14:textId="77777777" w:rsidR="00842CA7" w:rsidRPr="00C706C9" w:rsidRDefault="00842CA7" w:rsidP="00D64FD1">
            <w:pPr>
              <w:pStyle w:val="Nincstrkz"/>
              <w:rPr>
                <w:rFonts w:ascii="Verdana" w:hAnsi="Verdana"/>
                <w:sz w:val="18"/>
              </w:rPr>
            </w:pPr>
            <w:r w:rsidRPr="00C706C9">
              <w:rPr>
                <w:rFonts w:ascii="Verdana" w:hAnsi="Verdana"/>
                <w:sz w:val="18"/>
              </w:rPr>
              <w:t>59</w:t>
            </w:r>
          </w:p>
        </w:tc>
        <w:tc>
          <w:tcPr>
            <w:tcW w:w="1772" w:type="dxa"/>
            <w:noWrap/>
            <w:hideMark/>
          </w:tcPr>
          <w:p w14:paraId="5C5B3141"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Bakónaki</w:t>
            </w:r>
            <w:proofErr w:type="spellEnd"/>
            <w:r w:rsidRPr="00C706C9">
              <w:rPr>
                <w:rFonts w:ascii="Verdana" w:hAnsi="Verdana"/>
                <w:sz w:val="18"/>
              </w:rPr>
              <w:t xml:space="preserve">-patak </w:t>
            </w:r>
            <w:proofErr w:type="spellStart"/>
            <w:r w:rsidRPr="00C706C9">
              <w:rPr>
                <w:rFonts w:ascii="Verdana" w:hAnsi="Verdana"/>
                <w:sz w:val="18"/>
              </w:rPr>
              <w:t>Ny</w:t>
            </w:r>
            <w:proofErr w:type="spellEnd"/>
            <w:r w:rsidRPr="00C706C9">
              <w:rPr>
                <w:rFonts w:ascii="Verdana" w:hAnsi="Verdana"/>
                <w:sz w:val="18"/>
              </w:rPr>
              <w:t>-i oldalán</w:t>
            </w:r>
          </w:p>
        </w:tc>
        <w:tc>
          <w:tcPr>
            <w:tcW w:w="1239" w:type="dxa"/>
            <w:noWrap/>
            <w:hideMark/>
          </w:tcPr>
          <w:p w14:paraId="317D7430"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34DF2CA8" w14:textId="77777777" w:rsidR="00842CA7" w:rsidRPr="00C706C9" w:rsidRDefault="00842CA7" w:rsidP="00D64FD1">
            <w:pPr>
              <w:pStyle w:val="Nincstrkz"/>
              <w:rPr>
                <w:rFonts w:ascii="Verdana" w:hAnsi="Verdana"/>
                <w:sz w:val="18"/>
              </w:rPr>
            </w:pPr>
            <w:r w:rsidRPr="00C706C9">
              <w:rPr>
                <w:rFonts w:ascii="Verdana" w:hAnsi="Verdana"/>
                <w:sz w:val="18"/>
              </w:rPr>
              <w:t>0143/32, 0143/25, 0143/26, 0143/27, 0143/28, 0143/29, 0143/30</w:t>
            </w:r>
          </w:p>
        </w:tc>
      </w:tr>
      <w:tr w:rsidR="00842CA7" w:rsidRPr="00C706C9" w14:paraId="5C7301A8" w14:textId="77777777" w:rsidTr="00D64FD1">
        <w:trPr>
          <w:trHeight w:val="2400"/>
        </w:trPr>
        <w:tc>
          <w:tcPr>
            <w:tcW w:w="1346" w:type="dxa"/>
            <w:noWrap/>
            <w:hideMark/>
          </w:tcPr>
          <w:p w14:paraId="34509C73" w14:textId="77777777" w:rsidR="00842CA7" w:rsidRPr="00C706C9" w:rsidRDefault="00842CA7" w:rsidP="00D64FD1">
            <w:pPr>
              <w:pStyle w:val="Nincstrkz"/>
              <w:rPr>
                <w:rFonts w:ascii="Verdana" w:hAnsi="Verdana"/>
                <w:sz w:val="18"/>
              </w:rPr>
            </w:pPr>
            <w:r w:rsidRPr="00C706C9">
              <w:rPr>
                <w:rFonts w:ascii="Verdana" w:hAnsi="Verdana"/>
                <w:sz w:val="18"/>
              </w:rPr>
              <w:lastRenderedPageBreak/>
              <w:t>40413</w:t>
            </w:r>
          </w:p>
        </w:tc>
        <w:tc>
          <w:tcPr>
            <w:tcW w:w="1707" w:type="dxa"/>
            <w:noWrap/>
            <w:hideMark/>
          </w:tcPr>
          <w:p w14:paraId="138EA90B" w14:textId="77777777" w:rsidR="00842CA7" w:rsidRPr="00C706C9" w:rsidRDefault="00842CA7" w:rsidP="00D64FD1">
            <w:pPr>
              <w:pStyle w:val="Nincstrkz"/>
              <w:rPr>
                <w:rFonts w:ascii="Verdana" w:hAnsi="Verdana"/>
                <w:sz w:val="18"/>
              </w:rPr>
            </w:pPr>
            <w:r w:rsidRPr="00C706C9">
              <w:rPr>
                <w:rFonts w:ascii="Verdana" w:hAnsi="Verdana"/>
                <w:sz w:val="18"/>
              </w:rPr>
              <w:t>60</w:t>
            </w:r>
          </w:p>
        </w:tc>
        <w:tc>
          <w:tcPr>
            <w:tcW w:w="1772" w:type="dxa"/>
            <w:noWrap/>
            <w:hideMark/>
          </w:tcPr>
          <w:p w14:paraId="62F7C67D" w14:textId="77777777" w:rsidR="00842CA7" w:rsidRPr="00C706C9" w:rsidRDefault="00842CA7" w:rsidP="00D64FD1">
            <w:pPr>
              <w:pStyle w:val="Nincstrkz"/>
              <w:rPr>
                <w:rFonts w:ascii="Verdana" w:hAnsi="Verdana"/>
                <w:sz w:val="18"/>
              </w:rPr>
            </w:pPr>
            <w:r w:rsidRPr="00C706C9">
              <w:rPr>
                <w:rFonts w:ascii="Verdana" w:hAnsi="Verdana"/>
                <w:sz w:val="18"/>
              </w:rPr>
              <w:t>Sánc - településdomb</w:t>
            </w:r>
          </w:p>
        </w:tc>
        <w:tc>
          <w:tcPr>
            <w:tcW w:w="1239" w:type="dxa"/>
            <w:noWrap/>
            <w:hideMark/>
          </w:tcPr>
          <w:p w14:paraId="56868BCA"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02ADB12F" w14:textId="77777777" w:rsidR="00842CA7" w:rsidRPr="00C706C9" w:rsidRDefault="00842CA7" w:rsidP="00D64FD1">
            <w:pPr>
              <w:pStyle w:val="Nincstrkz"/>
              <w:rPr>
                <w:rFonts w:ascii="Verdana" w:hAnsi="Verdana"/>
                <w:sz w:val="18"/>
              </w:rPr>
            </w:pPr>
            <w:r w:rsidRPr="00C706C9">
              <w:rPr>
                <w:rFonts w:ascii="Verdana" w:hAnsi="Verdana"/>
                <w:sz w:val="18"/>
              </w:rPr>
              <w:t>3183, 3189, 0128/22, 0129, 0130, 0131/4, 0128/23, 0128/24, 0128/25, 0128/26, 0128/27, 0128/28, 0128/29, 0128/30, 0128/31, 0128/32, 0128/33, 0128/34, 0128/35, 0128/36, 0128/37, 0128/38, 0128/39, 0128/40, 0128/41, 0128/42, 0128/43, 0128/44, 0128/45, 0128/46, 0128/47, 0128/48, 0128/49, 0128/50, 0128/51, 0128/52, 0128/53, 3232/1, 3188, 3232/2</w:t>
            </w:r>
          </w:p>
        </w:tc>
      </w:tr>
      <w:tr w:rsidR="00842CA7" w:rsidRPr="00C706C9" w14:paraId="04E7AAA7" w14:textId="77777777" w:rsidTr="00D64FD1">
        <w:trPr>
          <w:trHeight w:val="900"/>
        </w:trPr>
        <w:tc>
          <w:tcPr>
            <w:tcW w:w="1346" w:type="dxa"/>
            <w:noWrap/>
            <w:hideMark/>
          </w:tcPr>
          <w:p w14:paraId="431382F8" w14:textId="77777777" w:rsidR="00842CA7" w:rsidRPr="00C706C9" w:rsidRDefault="00842CA7" w:rsidP="00D64FD1">
            <w:pPr>
              <w:pStyle w:val="Nincstrkz"/>
              <w:rPr>
                <w:rFonts w:ascii="Verdana" w:hAnsi="Verdana"/>
                <w:sz w:val="18"/>
              </w:rPr>
            </w:pPr>
            <w:r w:rsidRPr="00C706C9">
              <w:rPr>
                <w:rFonts w:ascii="Verdana" w:hAnsi="Verdana"/>
                <w:sz w:val="18"/>
              </w:rPr>
              <w:t>40416</w:t>
            </w:r>
          </w:p>
        </w:tc>
        <w:tc>
          <w:tcPr>
            <w:tcW w:w="1707" w:type="dxa"/>
            <w:noWrap/>
            <w:hideMark/>
          </w:tcPr>
          <w:p w14:paraId="5E943504" w14:textId="77777777" w:rsidR="00842CA7" w:rsidRPr="00C706C9" w:rsidRDefault="00842CA7" w:rsidP="00D64FD1">
            <w:pPr>
              <w:pStyle w:val="Nincstrkz"/>
              <w:rPr>
                <w:rFonts w:ascii="Verdana" w:hAnsi="Verdana"/>
                <w:sz w:val="18"/>
              </w:rPr>
            </w:pPr>
            <w:r w:rsidRPr="00C706C9">
              <w:rPr>
                <w:rFonts w:ascii="Verdana" w:hAnsi="Verdana"/>
                <w:sz w:val="18"/>
              </w:rPr>
              <w:t>61</w:t>
            </w:r>
          </w:p>
        </w:tc>
        <w:tc>
          <w:tcPr>
            <w:tcW w:w="1772" w:type="dxa"/>
            <w:noWrap/>
            <w:hideMark/>
          </w:tcPr>
          <w:p w14:paraId="76C2BAE2" w14:textId="77777777" w:rsidR="00842CA7" w:rsidRPr="00C706C9" w:rsidRDefault="00842CA7" w:rsidP="00D64FD1">
            <w:pPr>
              <w:pStyle w:val="Nincstrkz"/>
              <w:rPr>
                <w:rFonts w:ascii="Verdana" w:hAnsi="Verdana"/>
                <w:sz w:val="18"/>
              </w:rPr>
            </w:pPr>
            <w:r w:rsidRPr="00C706C9">
              <w:rPr>
                <w:rFonts w:ascii="Verdana" w:hAnsi="Verdana"/>
                <w:sz w:val="18"/>
              </w:rPr>
              <w:t>Téglagyár II.</w:t>
            </w:r>
          </w:p>
        </w:tc>
        <w:tc>
          <w:tcPr>
            <w:tcW w:w="1239" w:type="dxa"/>
            <w:noWrap/>
            <w:hideMark/>
          </w:tcPr>
          <w:p w14:paraId="2788678A"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36F8E14A" w14:textId="77777777" w:rsidR="00842CA7" w:rsidRPr="00C706C9" w:rsidRDefault="00842CA7" w:rsidP="00D64FD1">
            <w:pPr>
              <w:pStyle w:val="Nincstrkz"/>
              <w:rPr>
                <w:rFonts w:ascii="Verdana" w:hAnsi="Verdana"/>
                <w:sz w:val="18"/>
              </w:rPr>
            </w:pPr>
            <w:r w:rsidRPr="00C706C9">
              <w:rPr>
                <w:rFonts w:ascii="Verdana" w:hAnsi="Verdana"/>
                <w:sz w:val="18"/>
              </w:rPr>
              <w:t>0140/3, 3463/1, 3463/3, 3463/4, 3463/5, 3463/6, 3463/7, 3463/8, 3463/9, 0140/4, 0140/6, 0140/7, 0140/9, 0140/10, 0140/11</w:t>
            </w:r>
          </w:p>
        </w:tc>
      </w:tr>
      <w:tr w:rsidR="00842CA7" w:rsidRPr="00C706C9" w14:paraId="5A6388FA" w14:textId="77777777" w:rsidTr="00D64FD1">
        <w:trPr>
          <w:trHeight w:val="600"/>
        </w:trPr>
        <w:tc>
          <w:tcPr>
            <w:tcW w:w="1346" w:type="dxa"/>
            <w:noWrap/>
            <w:hideMark/>
          </w:tcPr>
          <w:p w14:paraId="468A892E" w14:textId="77777777" w:rsidR="00842CA7" w:rsidRPr="00C706C9" w:rsidRDefault="00842CA7" w:rsidP="00D64FD1">
            <w:pPr>
              <w:pStyle w:val="Nincstrkz"/>
              <w:rPr>
                <w:rFonts w:ascii="Verdana" w:hAnsi="Verdana"/>
                <w:sz w:val="18"/>
              </w:rPr>
            </w:pPr>
            <w:r w:rsidRPr="00C706C9">
              <w:rPr>
                <w:rFonts w:ascii="Verdana" w:hAnsi="Verdana"/>
                <w:sz w:val="18"/>
              </w:rPr>
              <w:t>40417</w:t>
            </w:r>
          </w:p>
        </w:tc>
        <w:tc>
          <w:tcPr>
            <w:tcW w:w="1707" w:type="dxa"/>
            <w:noWrap/>
            <w:hideMark/>
          </w:tcPr>
          <w:p w14:paraId="4BBD929C" w14:textId="77777777" w:rsidR="00842CA7" w:rsidRPr="00C706C9" w:rsidRDefault="00842CA7" w:rsidP="00D64FD1">
            <w:pPr>
              <w:pStyle w:val="Nincstrkz"/>
              <w:rPr>
                <w:rFonts w:ascii="Verdana" w:hAnsi="Verdana"/>
                <w:sz w:val="18"/>
              </w:rPr>
            </w:pPr>
            <w:r w:rsidRPr="00C706C9">
              <w:rPr>
                <w:rFonts w:ascii="Verdana" w:hAnsi="Verdana"/>
                <w:sz w:val="18"/>
              </w:rPr>
              <w:t>62</w:t>
            </w:r>
          </w:p>
        </w:tc>
        <w:tc>
          <w:tcPr>
            <w:tcW w:w="1772" w:type="dxa"/>
            <w:noWrap/>
            <w:hideMark/>
          </w:tcPr>
          <w:p w14:paraId="42AE4FE6" w14:textId="77777777" w:rsidR="00842CA7" w:rsidRPr="00C706C9" w:rsidRDefault="00842CA7" w:rsidP="00D64FD1">
            <w:pPr>
              <w:pStyle w:val="Nincstrkz"/>
              <w:rPr>
                <w:rFonts w:ascii="Verdana" w:hAnsi="Verdana"/>
                <w:sz w:val="18"/>
              </w:rPr>
            </w:pPr>
            <w:r w:rsidRPr="00C706C9">
              <w:rPr>
                <w:rFonts w:ascii="Verdana" w:hAnsi="Verdana"/>
                <w:sz w:val="18"/>
              </w:rPr>
              <w:t>Sánc - Belterület</w:t>
            </w:r>
          </w:p>
        </w:tc>
        <w:tc>
          <w:tcPr>
            <w:tcW w:w="1239" w:type="dxa"/>
            <w:noWrap/>
            <w:hideMark/>
          </w:tcPr>
          <w:p w14:paraId="343C139B"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7FC8EE1B" w14:textId="77777777" w:rsidR="00842CA7" w:rsidRPr="00C706C9" w:rsidRDefault="00842CA7" w:rsidP="00D64FD1">
            <w:pPr>
              <w:pStyle w:val="Nincstrkz"/>
              <w:rPr>
                <w:rFonts w:ascii="Verdana" w:hAnsi="Verdana"/>
                <w:sz w:val="18"/>
              </w:rPr>
            </w:pPr>
            <w:r w:rsidRPr="00C706C9">
              <w:rPr>
                <w:rFonts w:ascii="Verdana" w:hAnsi="Verdana"/>
                <w:sz w:val="18"/>
              </w:rPr>
              <w:t>0137/11, 0137/15, 3273/2, 3275, 3276, 3277, 3278, 3279, 3280, 3281, 3282, 3283, 3284, 3285, 3273/1</w:t>
            </w:r>
          </w:p>
        </w:tc>
      </w:tr>
      <w:tr w:rsidR="00842CA7" w:rsidRPr="00C706C9" w14:paraId="7F45F8E6" w14:textId="77777777" w:rsidTr="00D64FD1">
        <w:trPr>
          <w:trHeight w:val="300"/>
        </w:trPr>
        <w:tc>
          <w:tcPr>
            <w:tcW w:w="1346" w:type="dxa"/>
            <w:noWrap/>
            <w:hideMark/>
          </w:tcPr>
          <w:p w14:paraId="378AD2BC" w14:textId="77777777" w:rsidR="00842CA7" w:rsidRPr="00C706C9" w:rsidRDefault="00842CA7" w:rsidP="00D64FD1">
            <w:pPr>
              <w:pStyle w:val="Nincstrkz"/>
              <w:rPr>
                <w:rFonts w:ascii="Verdana" w:hAnsi="Verdana"/>
                <w:sz w:val="18"/>
              </w:rPr>
            </w:pPr>
            <w:r w:rsidRPr="00C706C9">
              <w:rPr>
                <w:rFonts w:ascii="Verdana" w:hAnsi="Verdana"/>
                <w:sz w:val="18"/>
              </w:rPr>
              <w:t>40418</w:t>
            </w:r>
          </w:p>
        </w:tc>
        <w:tc>
          <w:tcPr>
            <w:tcW w:w="1707" w:type="dxa"/>
            <w:noWrap/>
            <w:hideMark/>
          </w:tcPr>
          <w:p w14:paraId="63C3500F" w14:textId="77777777" w:rsidR="00842CA7" w:rsidRPr="00C706C9" w:rsidRDefault="00842CA7" w:rsidP="00D64FD1">
            <w:pPr>
              <w:pStyle w:val="Nincstrkz"/>
              <w:rPr>
                <w:rFonts w:ascii="Verdana" w:hAnsi="Verdana"/>
                <w:sz w:val="18"/>
              </w:rPr>
            </w:pPr>
            <w:r w:rsidRPr="00C706C9">
              <w:rPr>
                <w:rFonts w:ascii="Verdana" w:hAnsi="Verdana"/>
                <w:sz w:val="18"/>
              </w:rPr>
              <w:t>63</w:t>
            </w:r>
          </w:p>
        </w:tc>
        <w:tc>
          <w:tcPr>
            <w:tcW w:w="1772" w:type="dxa"/>
            <w:noWrap/>
            <w:hideMark/>
          </w:tcPr>
          <w:p w14:paraId="56E34084" w14:textId="77777777" w:rsidR="00842CA7" w:rsidRPr="00C706C9" w:rsidRDefault="00842CA7" w:rsidP="00D64FD1">
            <w:pPr>
              <w:pStyle w:val="Nincstrkz"/>
              <w:rPr>
                <w:rFonts w:ascii="Verdana" w:hAnsi="Verdana"/>
                <w:sz w:val="18"/>
              </w:rPr>
            </w:pPr>
            <w:r w:rsidRPr="00C706C9">
              <w:rPr>
                <w:rFonts w:ascii="Verdana" w:hAnsi="Verdana"/>
                <w:sz w:val="18"/>
              </w:rPr>
              <w:t>Csónakázó-tó - Autóparkoló</w:t>
            </w:r>
          </w:p>
        </w:tc>
        <w:tc>
          <w:tcPr>
            <w:tcW w:w="1239" w:type="dxa"/>
            <w:noWrap/>
            <w:hideMark/>
          </w:tcPr>
          <w:p w14:paraId="672EE576"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D25D416" w14:textId="77777777" w:rsidR="00842CA7" w:rsidRPr="00C706C9" w:rsidRDefault="00842CA7" w:rsidP="00D64FD1">
            <w:pPr>
              <w:pStyle w:val="Nincstrkz"/>
              <w:rPr>
                <w:rFonts w:ascii="Verdana" w:hAnsi="Verdana"/>
                <w:sz w:val="18"/>
              </w:rPr>
            </w:pPr>
            <w:r w:rsidRPr="00C706C9">
              <w:rPr>
                <w:rFonts w:ascii="Verdana" w:hAnsi="Verdana"/>
                <w:sz w:val="18"/>
              </w:rPr>
              <w:t>13058, 13059/1, 13059/2, 0119</w:t>
            </w:r>
          </w:p>
        </w:tc>
      </w:tr>
      <w:tr w:rsidR="00842CA7" w:rsidRPr="00C706C9" w14:paraId="2605E08F" w14:textId="77777777" w:rsidTr="00D64FD1">
        <w:trPr>
          <w:trHeight w:val="300"/>
        </w:trPr>
        <w:tc>
          <w:tcPr>
            <w:tcW w:w="1346" w:type="dxa"/>
            <w:noWrap/>
            <w:hideMark/>
          </w:tcPr>
          <w:p w14:paraId="3A6A9680" w14:textId="77777777" w:rsidR="00842CA7" w:rsidRPr="00C706C9" w:rsidRDefault="00842CA7" w:rsidP="00D64FD1">
            <w:pPr>
              <w:pStyle w:val="Nincstrkz"/>
              <w:rPr>
                <w:rFonts w:ascii="Verdana" w:hAnsi="Verdana"/>
                <w:sz w:val="18"/>
              </w:rPr>
            </w:pPr>
            <w:r w:rsidRPr="00C706C9">
              <w:rPr>
                <w:rFonts w:ascii="Verdana" w:hAnsi="Verdana"/>
                <w:sz w:val="18"/>
              </w:rPr>
              <w:t>40420</w:t>
            </w:r>
          </w:p>
        </w:tc>
        <w:tc>
          <w:tcPr>
            <w:tcW w:w="1707" w:type="dxa"/>
            <w:noWrap/>
            <w:hideMark/>
          </w:tcPr>
          <w:p w14:paraId="261C8B96" w14:textId="77777777" w:rsidR="00842CA7" w:rsidRPr="00C706C9" w:rsidRDefault="00842CA7" w:rsidP="00D64FD1">
            <w:pPr>
              <w:pStyle w:val="Nincstrkz"/>
              <w:rPr>
                <w:rFonts w:ascii="Verdana" w:hAnsi="Verdana"/>
                <w:sz w:val="18"/>
              </w:rPr>
            </w:pPr>
            <w:r w:rsidRPr="00C706C9">
              <w:rPr>
                <w:rFonts w:ascii="Verdana" w:hAnsi="Verdana"/>
                <w:sz w:val="18"/>
              </w:rPr>
              <w:t>64</w:t>
            </w:r>
          </w:p>
        </w:tc>
        <w:tc>
          <w:tcPr>
            <w:tcW w:w="1772" w:type="dxa"/>
            <w:noWrap/>
            <w:hideMark/>
          </w:tcPr>
          <w:p w14:paraId="3023C03A" w14:textId="77777777" w:rsidR="00842CA7" w:rsidRPr="00C706C9" w:rsidRDefault="00842CA7" w:rsidP="00D64FD1">
            <w:pPr>
              <w:pStyle w:val="Nincstrkz"/>
              <w:rPr>
                <w:rFonts w:ascii="Verdana" w:hAnsi="Verdana"/>
                <w:sz w:val="18"/>
              </w:rPr>
            </w:pPr>
            <w:r w:rsidRPr="00C706C9">
              <w:rPr>
                <w:rFonts w:ascii="Verdana" w:hAnsi="Verdana"/>
                <w:sz w:val="18"/>
              </w:rPr>
              <w:t>Csónakázó-tó II.</w:t>
            </w:r>
          </w:p>
        </w:tc>
        <w:tc>
          <w:tcPr>
            <w:tcW w:w="1239" w:type="dxa"/>
            <w:noWrap/>
            <w:hideMark/>
          </w:tcPr>
          <w:p w14:paraId="66923687"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1242C17F" w14:textId="77777777" w:rsidR="00842CA7" w:rsidRPr="00C706C9" w:rsidRDefault="00842CA7" w:rsidP="00D64FD1">
            <w:pPr>
              <w:pStyle w:val="Nincstrkz"/>
              <w:rPr>
                <w:rFonts w:ascii="Verdana" w:hAnsi="Verdana"/>
                <w:sz w:val="18"/>
              </w:rPr>
            </w:pPr>
            <w:r w:rsidRPr="00C706C9">
              <w:rPr>
                <w:rFonts w:ascii="Verdana" w:hAnsi="Verdana"/>
                <w:sz w:val="18"/>
              </w:rPr>
              <w:t>098/8, 098/6</w:t>
            </w:r>
          </w:p>
        </w:tc>
      </w:tr>
      <w:tr w:rsidR="00842CA7" w:rsidRPr="00C706C9" w14:paraId="3E8D4FF3" w14:textId="77777777" w:rsidTr="00D64FD1">
        <w:trPr>
          <w:trHeight w:val="300"/>
        </w:trPr>
        <w:tc>
          <w:tcPr>
            <w:tcW w:w="1346" w:type="dxa"/>
            <w:noWrap/>
            <w:hideMark/>
          </w:tcPr>
          <w:p w14:paraId="4A848300" w14:textId="77777777" w:rsidR="00842CA7" w:rsidRPr="00C706C9" w:rsidRDefault="00842CA7" w:rsidP="00D64FD1">
            <w:pPr>
              <w:pStyle w:val="Nincstrkz"/>
              <w:rPr>
                <w:rFonts w:ascii="Verdana" w:hAnsi="Verdana"/>
                <w:sz w:val="18"/>
              </w:rPr>
            </w:pPr>
            <w:r w:rsidRPr="00C706C9">
              <w:rPr>
                <w:rFonts w:ascii="Verdana" w:hAnsi="Verdana"/>
                <w:sz w:val="18"/>
              </w:rPr>
              <w:t>40421</w:t>
            </w:r>
          </w:p>
        </w:tc>
        <w:tc>
          <w:tcPr>
            <w:tcW w:w="1707" w:type="dxa"/>
            <w:noWrap/>
            <w:hideMark/>
          </w:tcPr>
          <w:p w14:paraId="58A2618D" w14:textId="77777777" w:rsidR="00842CA7" w:rsidRPr="00C706C9" w:rsidRDefault="00842CA7" w:rsidP="00D64FD1">
            <w:pPr>
              <w:pStyle w:val="Nincstrkz"/>
              <w:rPr>
                <w:rFonts w:ascii="Verdana" w:hAnsi="Verdana"/>
                <w:sz w:val="18"/>
              </w:rPr>
            </w:pPr>
            <w:r w:rsidRPr="00C706C9">
              <w:rPr>
                <w:rFonts w:ascii="Verdana" w:hAnsi="Verdana"/>
                <w:sz w:val="18"/>
              </w:rPr>
              <w:t>65</w:t>
            </w:r>
          </w:p>
        </w:tc>
        <w:tc>
          <w:tcPr>
            <w:tcW w:w="1772" w:type="dxa"/>
            <w:noWrap/>
            <w:hideMark/>
          </w:tcPr>
          <w:p w14:paraId="68855428" w14:textId="77777777" w:rsidR="00842CA7" w:rsidRPr="00C706C9" w:rsidRDefault="00842CA7" w:rsidP="00D64FD1">
            <w:pPr>
              <w:pStyle w:val="Nincstrkz"/>
              <w:rPr>
                <w:rFonts w:ascii="Verdana" w:hAnsi="Verdana"/>
                <w:sz w:val="18"/>
              </w:rPr>
            </w:pPr>
            <w:r w:rsidRPr="00C706C9">
              <w:rPr>
                <w:rFonts w:ascii="Verdana" w:hAnsi="Verdana"/>
                <w:sz w:val="18"/>
              </w:rPr>
              <w:t>Csónakázó-tó, K-i part</w:t>
            </w:r>
          </w:p>
        </w:tc>
        <w:tc>
          <w:tcPr>
            <w:tcW w:w="1239" w:type="dxa"/>
            <w:noWrap/>
            <w:hideMark/>
          </w:tcPr>
          <w:p w14:paraId="5DFA7EFC"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6DE67E6F" w14:textId="77777777" w:rsidR="00842CA7" w:rsidRPr="00C706C9" w:rsidRDefault="00842CA7" w:rsidP="00D64FD1">
            <w:pPr>
              <w:pStyle w:val="Nincstrkz"/>
              <w:rPr>
                <w:rFonts w:ascii="Verdana" w:hAnsi="Verdana"/>
                <w:sz w:val="18"/>
              </w:rPr>
            </w:pPr>
            <w:r w:rsidRPr="00C706C9">
              <w:rPr>
                <w:rFonts w:ascii="Verdana" w:hAnsi="Verdana"/>
                <w:sz w:val="18"/>
              </w:rPr>
              <w:t>070</w:t>
            </w:r>
          </w:p>
        </w:tc>
      </w:tr>
      <w:tr w:rsidR="00842CA7" w:rsidRPr="00C706C9" w14:paraId="2482FDAD" w14:textId="77777777" w:rsidTr="00D64FD1">
        <w:trPr>
          <w:trHeight w:val="600"/>
        </w:trPr>
        <w:tc>
          <w:tcPr>
            <w:tcW w:w="1346" w:type="dxa"/>
            <w:noWrap/>
            <w:hideMark/>
          </w:tcPr>
          <w:p w14:paraId="4E40FF35" w14:textId="77777777" w:rsidR="00842CA7" w:rsidRPr="00C706C9" w:rsidRDefault="00842CA7" w:rsidP="00D64FD1">
            <w:pPr>
              <w:pStyle w:val="Nincstrkz"/>
              <w:rPr>
                <w:rFonts w:ascii="Verdana" w:hAnsi="Verdana"/>
                <w:sz w:val="18"/>
              </w:rPr>
            </w:pPr>
            <w:r w:rsidRPr="00C706C9">
              <w:rPr>
                <w:rFonts w:ascii="Verdana" w:hAnsi="Verdana"/>
                <w:sz w:val="18"/>
              </w:rPr>
              <w:t>40423</w:t>
            </w:r>
          </w:p>
        </w:tc>
        <w:tc>
          <w:tcPr>
            <w:tcW w:w="1707" w:type="dxa"/>
            <w:noWrap/>
            <w:hideMark/>
          </w:tcPr>
          <w:p w14:paraId="2E8B7D9B" w14:textId="77777777" w:rsidR="00842CA7" w:rsidRPr="00C706C9" w:rsidRDefault="00842CA7" w:rsidP="00D64FD1">
            <w:pPr>
              <w:pStyle w:val="Nincstrkz"/>
              <w:rPr>
                <w:rFonts w:ascii="Verdana" w:hAnsi="Verdana"/>
                <w:sz w:val="18"/>
              </w:rPr>
            </w:pPr>
            <w:r w:rsidRPr="00C706C9">
              <w:rPr>
                <w:rFonts w:ascii="Verdana" w:hAnsi="Verdana"/>
                <w:sz w:val="18"/>
              </w:rPr>
              <w:t>66</w:t>
            </w:r>
          </w:p>
        </w:tc>
        <w:tc>
          <w:tcPr>
            <w:tcW w:w="1772" w:type="dxa"/>
            <w:noWrap/>
            <w:hideMark/>
          </w:tcPr>
          <w:p w14:paraId="385E659F" w14:textId="77777777" w:rsidR="00842CA7" w:rsidRPr="00C706C9" w:rsidRDefault="00842CA7" w:rsidP="00D64FD1">
            <w:pPr>
              <w:pStyle w:val="Nincstrkz"/>
              <w:rPr>
                <w:rFonts w:ascii="Verdana" w:hAnsi="Verdana"/>
                <w:sz w:val="18"/>
              </w:rPr>
            </w:pPr>
            <w:r w:rsidRPr="00C706C9">
              <w:rPr>
                <w:rFonts w:ascii="Verdana" w:hAnsi="Verdana"/>
                <w:sz w:val="18"/>
              </w:rPr>
              <w:t>Téglagyár</w:t>
            </w:r>
          </w:p>
        </w:tc>
        <w:tc>
          <w:tcPr>
            <w:tcW w:w="1239" w:type="dxa"/>
            <w:noWrap/>
            <w:hideMark/>
          </w:tcPr>
          <w:p w14:paraId="186D5516"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3565FC0B" w14:textId="77777777" w:rsidR="00842CA7" w:rsidRPr="00C706C9" w:rsidRDefault="00842CA7" w:rsidP="00D64FD1">
            <w:pPr>
              <w:pStyle w:val="Nincstrkz"/>
              <w:rPr>
                <w:rFonts w:ascii="Verdana" w:hAnsi="Verdana"/>
                <w:sz w:val="18"/>
              </w:rPr>
            </w:pPr>
            <w:r w:rsidRPr="00C706C9">
              <w:rPr>
                <w:rFonts w:ascii="Verdana" w:hAnsi="Verdana"/>
                <w:sz w:val="18"/>
              </w:rPr>
              <w:t>1839/91, 1839/92, 1839/98, 1839/113, 1769, 1841/9, 1847/40, 1847/11, 1847/3, 1847/39</w:t>
            </w:r>
          </w:p>
        </w:tc>
      </w:tr>
      <w:tr w:rsidR="00842CA7" w:rsidRPr="00C706C9" w14:paraId="061932F5" w14:textId="77777777" w:rsidTr="00D64FD1">
        <w:trPr>
          <w:trHeight w:val="300"/>
        </w:trPr>
        <w:tc>
          <w:tcPr>
            <w:tcW w:w="1346" w:type="dxa"/>
            <w:noWrap/>
            <w:hideMark/>
          </w:tcPr>
          <w:p w14:paraId="504A9ADB" w14:textId="77777777" w:rsidR="00842CA7" w:rsidRPr="00C706C9" w:rsidRDefault="00842CA7" w:rsidP="00D64FD1">
            <w:pPr>
              <w:pStyle w:val="Nincstrkz"/>
              <w:rPr>
                <w:rFonts w:ascii="Verdana" w:hAnsi="Verdana"/>
                <w:sz w:val="18"/>
              </w:rPr>
            </w:pPr>
            <w:r w:rsidRPr="00C706C9">
              <w:rPr>
                <w:rFonts w:ascii="Verdana" w:hAnsi="Verdana"/>
                <w:sz w:val="18"/>
              </w:rPr>
              <w:t>40425</w:t>
            </w:r>
          </w:p>
        </w:tc>
        <w:tc>
          <w:tcPr>
            <w:tcW w:w="1707" w:type="dxa"/>
            <w:noWrap/>
            <w:hideMark/>
          </w:tcPr>
          <w:p w14:paraId="5923A890" w14:textId="77777777" w:rsidR="00842CA7" w:rsidRPr="00C706C9" w:rsidRDefault="00842CA7" w:rsidP="00D64FD1">
            <w:pPr>
              <w:pStyle w:val="Nincstrkz"/>
              <w:rPr>
                <w:rFonts w:ascii="Verdana" w:hAnsi="Verdana"/>
                <w:sz w:val="18"/>
              </w:rPr>
            </w:pPr>
            <w:r w:rsidRPr="00C706C9">
              <w:rPr>
                <w:rFonts w:ascii="Verdana" w:hAnsi="Verdana"/>
                <w:sz w:val="18"/>
              </w:rPr>
              <w:t>67</w:t>
            </w:r>
          </w:p>
        </w:tc>
        <w:tc>
          <w:tcPr>
            <w:tcW w:w="1772" w:type="dxa"/>
            <w:noWrap/>
            <w:hideMark/>
          </w:tcPr>
          <w:p w14:paraId="48067075" w14:textId="77777777" w:rsidR="00842CA7" w:rsidRPr="00C706C9" w:rsidRDefault="00842CA7" w:rsidP="00D64FD1">
            <w:pPr>
              <w:pStyle w:val="Nincstrkz"/>
              <w:rPr>
                <w:rFonts w:ascii="Verdana" w:hAnsi="Verdana"/>
                <w:sz w:val="18"/>
              </w:rPr>
            </w:pPr>
            <w:r w:rsidRPr="00C706C9">
              <w:rPr>
                <w:rFonts w:ascii="Verdana" w:hAnsi="Verdana"/>
                <w:sz w:val="18"/>
              </w:rPr>
              <w:t>Transzformátor-állomás</w:t>
            </w:r>
          </w:p>
        </w:tc>
        <w:tc>
          <w:tcPr>
            <w:tcW w:w="1239" w:type="dxa"/>
            <w:noWrap/>
            <w:hideMark/>
          </w:tcPr>
          <w:p w14:paraId="3A1511AB"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5553ACCE" w14:textId="77777777" w:rsidR="00842CA7" w:rsidRPr="00C706C9" w:rsidRDefault="00842CA7" w:rsidP="00D64FD1">
            <w:pPr>
              <w:pStyle w:val="Nincstrkz"/>
              <w:rPr>
                <w:rFonts w:ascii="Verdana" w:hAnsi="Verdana"/>
                <w:sz w:val="18"/>
              </w:rPr>
            </w:pPr>
            <w:r w:rsidRPr="00C706C9">
              <w:rPr>
                <w:rFonts w:ascii="Verdana" w:hAnsi="Verdana"/>
                <w:sz w:val="18"/>
              </w:rPr>
              <w:t>05/47, 05/20, 05/21, 05/22, 05/23, 05/24</w:t>
            </w:r>
          </w:p>
        </w:tc>
      </w:tr>
      <w:tr w:rsidR="00842CA7" w:rsidRPr="00C706C9" w14:paraId="6BD145CC" w14:textId="77777777" w:rsidTr="00D64FD1">
        <w:trPr>
          <w:trHeight w:val="2400"/>
        </w:trPr>
        <w:tc>
          <w:tcPr>
            <w:tcW w:w="1346" w:type="dxa"/>
            <w:noWrap/>
            <w:hideMark/>
          </w:tcPr>
          <w:p w14:paraId="0FC4857F" w14:textId="77777777" w:rsidR="00842CA7" w:rsidRPr="00C706C9" w:rsidRDefault="00842CA7" w:rsidP="00D64FD1">
            <w:pPr>
              <w:pStyle w:val="Nincstrkz"/>
              <w:rPr>
                <w:rFonts w:ascii="Verdana" w:hAnsi="Verdana"/>
                <w:sz w:val="18"/>
              </w:rPr>
            </w:pPr>
            <w:r w:rsidRPr="00C706C9">
              <w:rPr>
                <w:rFonts w:ascii="Verdana" w:hAnsi="Verdana"/>
                <w:sz w:val="18"/>
              </w:rPr>
              <w:t>40426</w:t>
            </w:r>
          </w:p>
        </w:tc>
        <w:tc>
          <w:tcPr>
            <w:tcW w:w="1707" w:type="dxa"/>
            <w:noWrap/>
            <w:hideMark/>
          </w:tcPr>
          <w:p w14:paraId="01421E3A" w14:textId="77777777" w:rsidR="00842CA7" w:rsidRPr="00C706C9" w:rsidRDefault="00842CA7" w:rsidP="00D64FD1">
            <w:pPr>
              <w:pStyle w:val="Nincstrkz"/>
              <w:rPr>
                <w:rFonts w:ascii="Verdana" w:hAnsi="Verdana"/>
                <w:sz w:val="18"/>
              </w:rPr>
            </w:pPr>
            <w:r w:rsidRPr="00C706C9">
              <w:rPr>
                <w:rFonts w:ascii="Verdana" w:hAnsi="Verdana"/>
                <w:sz w:val="18"/>
              </w:rPr>
              <w:t>68</w:t>
            </w:r>
          </w:p>
        </w:tc>
        <w:tc>
          <w:tcPr>
            <w:tcW w:w="1772" w:type="dxa"/>
            <w:noWrap/>
            <w:hideMark/>
          </w:tcPr>
          <w:p w14:paraId="608E3650" w14:textId="77777777" w:rsidR="00842CA7" w:rsidRPr="00C706C9" w:rsidRDefault="00842CA7" w:rsidP="00D64FD1">
            <w:pPr>
              <w:pStyle w:val="Nincstrkz"/>
              <w:rPr>
                <w:rFonts w:ascii="Verdana" w:hAnsi="Verdana"/>
                <w:sz w:val="18"/>
              </w:rPr>
            </w:pPr>
            <w:r w:rsidRPr="00C706C9">
              <w:rPr>
                <w:rFonts w:ascii="Verdana" w:hAnsi="Verdana"/>
                <w:sz w:val="18"/>
              </w:rPr>
              <w:t>Régi 7-es út, patakok összefolyása</w:t>
            </w:r>
          </w:p>
        </w:tc>
        <w:tc>
          <w:tcPr>
            <w:tcW w:w="1239" w:type="dxa"/>
            <w:noWrap/>
            <w:hideMark/>
          </w:tcPr>
          <w:p w14:paraId="4AC69173"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3EC6CDC8" w14:textId="77777777" w:rsidR="00842CA7" w:rsidRPr="00C706C9" w:rsidRDefault="00842CA7" w:rsidP="00D64FD1">
            <w:pPr>
              <w:pStyle w:val="Nincstrkz"/>
              <w:rPr>
                <w:rFonts w:ascii="Verdana" w:hAnsi="Verdana"/>
                <w:sz w:val="18"/>
              </w:rPr>
            </w:pPr>
            <w:r w:rsidRPr="00C706C9">
              <w:rPr>
                <w:rFonts w:ascii="Verdana" w:hAnsi="Verdana"/>
                <w:sz w:val="18"/>
              </w:rPr>
              <w:t>019/14, 019/3, 019/5, 019/6, 019/8, 019/9, 019/17, 019/18, 020/11, 020/12, 020/13, 020/14, 020/16, 020/3, 020/7, 020/10, 020/15, 020/17, 020/18, 020/27, 020/28, 020/33, 020/34, 020/35, 020/36, 020/37, 020/38, 020/39, 020/40, 020/41, 020/42, 020/2, 017/12, 019/1, 019/2, 017/11, 017/10, 017/9, 017/8, 017/7, 017/4, 017/3, 017/6, 017/1, 018, 020/1, 02/1</w:t>
            </w:r>
          </w:p>
        </w:tc>
      </w:tr>
      <w:tr w:rsidR="00842CA7" w:rsidRPr="00C706C9" w14:paraId="30AE3AA6" w14:textId="77777777" w:rsidTr="00D64FD1">
        <w:trPr>
          <w:trHeight w:val="300"/>
        </w:trPr>
        <w:tc>
          <w:tcPr>
            <w:tcW w:w="1346" w:type="dxa"/>
            <w:noWrap/>
            <w:hideMark/>
          </w:tcPr>
          <w:p w14:paraId="566FA2A3" w14:textId="77777777" w:rsidR="00842CA7" w:rsidRPr="00C706C9" w:rsidRDefault="00842CA7" w:rsidP="00D64FD1">
            <w:pPr>
              <w:pStyle w:val="Nincstrkz"/>
              <w:rPr>
                <w:rFonts w:ascii="Verdana" w:hAnsi="Verdana"/>
                <w:sz w:val="18"/>
              </w:rPr>
            </w:pPr>
            <w:r w:rsidRPr="00C706C9">
              <w:rPr>
                <w:rFonts w:ascii="Verdana" w:hAnsi="Verdana"/>
                <w:sz w:val="18"/>
              </w:rPr>
              <w:t>40429</w:t>
            </w:r>
          </w:p>
        </w:tc>
        <w:tc>
          <w:tcPr>
            <w:tcW w:w="1707" w:type="dxa"/>
            <w:noWrap/>
            <w:hideMark/>
          </w:tcPr>
          <w:p w14:paraId="13BF270D" w14:textId="77777777" w:rsidR="00842CA7" w:rsidRPr="00C706C9" w:rsidRDefault="00842CA7" w:rsidP="00D64FD1">
            <w:pPr>
              <w:pStyle w:val="Nincstrkz"/>
              <w:rPr>
                <w:rFonts w:ascii="Verdana" w:hAnsi="Verdana"/>
                <w:sz w:val="18"/>
              </w:rPr>
            </w:pPr>
            <w:r w:rsidRPr="00C706C9">
              <w:rPr>
                <w:rFonts w:ascii="Verdana" w:hAnsi="Verdana"/>
                <w:sz w:val="18"/>
              </w:rPr>
              <w:t>69</w:t>
            </w:r>
          </w:p>
        </w:tc>
        <w:tc>
          <w:tcPr>
            <w:tcW w:w="1772" w:type="dxa"/>
            <w:noWrap/>
            <w:hideMark/>
          </w:tcPr>
          <w:p w14:paraId="2749DD6A" w14:textId="77777777" w:rsidR="00842CA7" w:rsidRPr="00C706C9" w:rsidRDefault="00842CA7" w:rsidP="00D64FD1">
            <w:pPr>
              <w:pStyle w:val="Nincstrkz"/>
              <w:rPr>
                <w:rFonts w:ascii="Verdana" w:hAnsi="Verdana"/>
                <w:sz w:val="18"/>
              </w:rPr>
            </w:pPr>
            <w:r w:rsidRPr="00C706C9">
              <w:rPr>
                <w:rFonts w:ascii="Verdana" w:hAnsi="Verdana"/>
                <w:sz w:val="18"/>
              </w:rPr>
              <w:t>Péterfai-patak, 7-es főút D-i oldal</w:t>
            </w:r>
          </w:p>
        </w:tc>
        <w:tc>
          <w:tcPr>
            <w:tcW w:w="1239" w:type="dxa"/>
            <w:noWrap/>
            <w:hideMark/>
          </w:tcPr>
          <w:p w14:paraId="57BFEE1E"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791EE117" w14:textId="77777777" w:rsidR="00842CA7" w:rsidRPr="00C706C9" w:rsidRDefault="00842CA7" w:rsidP="00D64FD1">
            <w:pPr>
              <w:pStyle w:val="Nincstrkz"/>
              <w:rPr>
                <w:rFonts w:ascii="Verdana" w:hAnsi="Verdana"/>
                <w:sz w:val="18"/>
              </w:rPr>
            </w:pPr>
            <w:r w:rsidRPr="00C706C9">
              <w:rPr>
                <w:rFonts w:ascii="Verdana" w:hAnsi="Verdana"/>
                <w:sz w:val="18"/>
              </w:rPr>
              <w:t>036/2, 036/3, 036/4, 034/3</w:t>
            </w:r>
          </w:p>
        </w:tc>
      </w:tr>
      <w:tr w:rsidR="00842CA7" w:rsidRPr="00C706C9" w14:paraId="0D2A370E" w14:textId="77777777" w:rsidTr="00D64FD1">
        <w:trPr>
          <w:trHeight w:val="300"/>
        </w:trPr>
        <w:tc>
          <w:tcPr>
            <w:tcW w:w="1346" w:type="dxa"/>
            <w:noWrap/>
            <w:hideMark/>
          </w:tcPr>
          <w:p w14:paraId="270CBF8F" w14:textId="77777777" w:rsidR="00842CA7" w:rsidRPr="00C706C9" w:rsidRDefault="00842CA7" w:rsidP="00D64FD1">
            <w:pPr>
              <w:pStyle w:val="Nincstrkz"/>
              <w:rPr>
                <w:rFonts w:ascii="Verdana" w:hAnsi="Verdana"/>
                <w:sz w:val="18"/>
              </w:rPr>
            </w:pPr>
            <w:r w:rsidRPr="00C706C9">
              <w:rPr>
                <w:rFonts w:ascii="Verdana" w:hAnsi="Verdana"/>
                <w:sz w:val="18"/>
              </w:rPr>
              <w:t>40430</w:t>
            </w:r>
          </w:p>
        </w:tc>
        <w:tc>
          <w:tcPr>
            <w:tcW w:w="1707" w:type="dxa"/>
            <w:noWrap/>
            <w:hideMark/>
          </w:tcPr>
          <w:p w14:paraId="2F1D8ED7" w14:textId="77777777" w:rsidR="00842CA7" w:rsidRPr="00C706C9" w:rsidRDefault="00842CA7" w:rsidP="00D64FD1">
            <w:pPr>
              <w:pStyle w:val="Nincstrkz"/>
              <w:rPr>
                <w:rFonts w:ascii="Verdana" w:hAnsi="Verdana"/>
                <w:sz w:val="18"/>
              </w:rPr>
            </w:pPr>
            <w:r w:rsidRPr="00C706C9">
              <w:rPr>
                <w:rFonts w:ascii="Verdana" w:hAnsi="Verdana"/>
                <w:sz w:val="18"/>
              </w:rPr>
              <w:t>70</w:t>
            </w:r>
          </w:p>
        </w:tc>
        <w:tc>
          <w:tcPr>
            <w:tcW w:w="1772" w:type="dxa"/>
            <w:noWrap/>
            <w:hideMark/>
          </w:tcPr>
          <w:p w14:paraId="1BFDA94C" w14:textId="77777777" w:rsidR="00842CA7" w:rsidRPr="00C706C9" w:rsidRDefault="00842CA7" w:rsidP="00D64FD1">
            <w:pPr>
              <w:pStyle w:val="Nincstrkz"/>
              <w:rPr>
                <w:rFonts w:ascii="Verdana" w:hAnsi="Verdana"/>
                <w:sz w:val="18"/>
              </w:rPr>
            </w:pPr>
            <w:r w:rsidRPr="00C706C9">
              <w:rPr>
                <w:rFonts w:ascii="Verdana" w:hAnsi="Verdana"/>
                <w:sz w:val="18"/>
              </w:rPr>
              <w:t>Szabadhegy</w:t>
            </w:r>
          </w:p>
        </w:tc>
        <w:tc>
          <w:tcPr>
            <w:tcW w:w="1239" w:type="dxa"/>
            <w:noWrap/>
            <w:hideMark/>
          </w:tcPr>
          <w:p w14:paraId="6D547E41"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5D7C85EA" w14:textId="77777777" w:rsidR="00842CA7" w:rsidRPr="00C706C9" w:rsidRDefault="00842CA7" w:rsidP="00D64FD1">
            <w:pPr>
              <w:pStyle w:val="Nincstrkz"/>
              <w:rPr>
                <w:rFonts w:ascii="Verdana" w:hAnsi="Verdana"/>
                <w:sz w:val="18"/>
              </w:rPr>
            </w:pPr>
            <w:r w:rsidRPr="00C706C9">
              <w:rPr>
                <w:rFonts w:ascii="Verdana" w:hAnsi="Verdana"/>
                <w:sz w:val="18"/>
              </w:rPr>
              <w:t>052/18</w:t>
            </w:r>
          </w:p>
        </w:tc>
      </w:tr>
      <w:tr w:rsidR="00842CA7" w:rsidRPr="00C706C9" w14:paraId="042026B5" w14:textId="77777777" w:rsidTr="00D64FD1">
        <w:trPr>
          <w:trHeight w:val="600"/>
        </w:trPr>
        <w:tc>
          <w:tcPr>
            <w:tcW w:w="1346" w:type="dxa"/>
            <w:noWrap/>
            <w:hideMark/>
          </w:tcPr>
          <w:p w14:paraId="278ECDC8" w14:textId="77777777" w:rsidR="00842CA7" w:rsidRPr="00C706C9" w:rsidRDefault="00842CA7" w:rsidP="00D64FD1">
            <w:pPr>
              <w:pStyle w:val="Nincstrkz"/>
              <w:rPr>
                <w:rFonts w:ascii="Verdana" w:hAnsi="Verdana"/>
                <w:sz w:val="18"/>
              </w:rPr>
            </w:pPr>
            <w:r w:rsidRPr="00C706C9">
              <w:rPr>
                <w:rFonts w:ascii="Verdana" w:hAnsi="Verdana"/>
                <w:sz w:val="18"/>
              </w:rPr>
              <w:t>40432</w:t>
            </w:r>
          </w:p>
        </w:tc>
        <w:tc>
          <w:tcPr>
            <w:tcW w:w="1707" w:type="dxa"/>
            <w:noWrap/>
            <w:hideMark/>
          </w:tcPr>
          <w:p w14:paraId="2C794640" w14:textId="77777777" w:rsidR="00842CA7" w:rsidRPr="00C706C9" w:rsidRDefault="00842CA7" w:rsidP="00D64FD1">
            <w:pPr>
              <w:pStyle w:val="Nincstrkz"/>
              <w:rPr>
                <w:rFonts w:ascii="Verdana" w:hAnsi="Verdana"/>
                <w:sz w:val="18"/>
              </w:rPr>
            </w:pPr>
            <w:r w:rsidRPr="00C706C9">
              <w:rPr>
                <w:rFonts w:ascii="Verdana" w:hAnsi="Verdana"/>
                <w:sz w:val="18"/>
              </w:rPr>
              <w:t>71</w:t>
            </w:r>
          </w:p>
        </w:tc>
        <w:tc>
          <w:tcPr>
            <w:tcW w:w="1772" w:type="dxa"/>
            <w:noWrap/>
            <w:hideMark/>
          </w:tcPr>
          <w:p w14:paraId="4388E1DD" w14:textId="77777777" w:rsidR="00842CA7" w:rsidRPr="00C706C9" w:rsidRDefault="00842CA7" w:rsidP="00D64FD1">
            <w:pPr>
              <w:pStyle w:val="Nincstrkz"/>
              <w:rPr>
                <w:rFonts w:ascii="Verdana" w:hAnsi="Verdana"/>
                <w:sz w:val="18"/>
              </w:rPr>
            </w:pPr>
            <w:r w:rsidRPr="00C706C9">
              <w:rPr>
                <w:rFonts w:ascii="Verdana" w:hAnsi="Verdana"/>
                <w:sz w:val="18"/>
              </w:rPr>
              <w:t>Sánci-puszta</w:t>
            </w:r>
          </w:p>
        </w:tc>
        <w:tc>
          <w:tcPr>
            <w:tcW w:w="1239" w:type="dxa"/>
            <w:noWrap/>
            <w:hideMark/>
          </w:tcPr>
          <w:p w14:paraId="754DA23D"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3E55FEE3" w14:textId="77777777" w:rsidR="00842CA7" w:rsidRPr="00C706C9" w:rsidRDefault="00842CA7" w:rsidP="00D64FD1">
            <w:pPr>
              <w:pStyle w:val="Nincstrkz"/>
              <w:rPr>
                <w:rFonts w:ascii="Verdana" w:hAnsi="Verdana"/>
                <w:sz w:val="18"/>
              </w:rPr>
            </w:pPr>
            <w:r w:rsidRPr="00C706C9">
              <w:rPr>
                <w:rFonts w:ascii="Verdana" w:hAnsi="Verdana"/>
                <w:sz w:val="18"/>
              </w:rPr>
              <w:t>061/1, 061/2, 061/4, 061/5, 058/1, 058/2, 034/1, 026/14, 060/1</w:t>
            </w:r>
          </w:p>
        </w:tc>
      </w:tr>
      <w:tr w:rsidR="00842CA7" w:rsidRPr="00C706C9" w14:paraId="1793F8CF" w14:textId="77777777" w:rsidTr="00D64FD1">
        <w:trPr>
          <w:trHeight w:val="300"/>
        </w:trPr>
        <w:tc>
          <w:tcPr>
            <w:tcW w:w="1346" w:type="dxa"/>
            <w:noWrap/>
            <w:hideMark/>
          </w:tcPr>
          <w:p w14:paraId="607991DE" w14:textId="77777777" w:rsidR="00842CA7" w:rsidRPr="00C706C9" w:rsidRDefault="00842CA7" w:rsidP="00D64FD1">
            <w:pPr>
              <w:pStyle w:val="Nincstrkz"/>
              <w:rPr>
                <w:rFonts w:ascii="Verdana" w:hAnsi="Verdana"/>
                <w:sz w:val="18"/>
              </w:rPr>
            </w:pPr>
            <w:r w:rsidRPr="00C706C9">
              <w:rPr>
                <w:rFonts w:ascii="Verdana" w:hAnsi="Verdana"/>
                <w:sz w:val="18"/>
              </w:rPr>
              <w:t>40434</w:t>
            </w:r>
          </w:p>
        </w:tc>
        <w:tc>
          <w:tcPr>
            <w:tcW w:w="1707" w:type="dxa"/>
            <w:noWrap/>
            <w:hideMark/>
          </w:tcPr>
          <w:p w14:paraId="32DDE09E" w14:textId="77777777" w:rsidR="00842CA7" w:rsidRPr="00C706C9" w:rsidRDefault="00842CA7" w:rsidP="00D64FD1">
            <w:pPr>
              <w:pStyle w:val="Nincstrkz"/>
              <w:rPr>
                <w:rFonts w:ascii="Verdana" w:hAnsi="Verdana"/>
                <w:sz w:val="18"/>
              </w:rPr>
            </w:pPr>
            <w:r w:rsidRPr="00C706C9">
              <w:rPr>
                <w:rFonts w:ascii="Verdana" w:hAnsi="Verdana"/>
                <w:sz w:val="18"/>
              </w:rPr>
              <w:t>72</w:t>
            </w:r>
          </w:p>
        </w:tc>
        <w:tc>
          <w:tcPr>
            <w:tcW w:w="1772" w:type="dxa"/>
            <w:noWrap/>
            <w:hideMark/>
          </w:tcPr>
          <w:p w14:paraId="04FEE79E"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Kiskesenyő</w:t>
            </w:r>
            <w:proofErr w:type="spellEnd"/>
            <w:r w:rsidRPr="00C706C9">
              <w:rPr>
                <w:rFonts w:ascii="Verdana" w:hAnsi="Verdana"/>
                <w:sz w:val="18"/>
              </w:rPr>
              <w:t>-dűlő</w:t>
            </w:r>
          </w:p>
        </w:tc>
        <w:tc>
          <w:tcPr>
            <w:tcW w:w="1239" w:type="dxa"/>
            <w:noWrap/>
            <w:hideMark/>
          </w:tcPr>
          <w:p w14:paraId="42084030"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51933639" w14:textId="77777777" w:rsidR="00842CA7" w:rsidRPr="00C706C9" w:rsidRDefault="00842CA7" w:rsidP="00D64FD1">
            <w:pPr>
              <w:pStyle w:val="Nincstrkz"/>
              <w:rPr>
                <w:rFonts w:ascii="Verdana" w:hAnsi="Verdana"/>
                <w:sz w:val="18"/>
              </w:rPr>
            </w:pPr>
            <w:r w:rsidRPr="00C706C9">
              <w:rPr>
                <w:rFonts w:ascii="Verdana" w:hAnsi="Verdana"/>
                <w:sz w:val="18"/>
              </w:rPr>
              <w:t>063/3, 063/4, 063/6, 063/1, 065, 063/5, 067</w:t>
            </w:r>
          </w:p>
        </w:tc>
      </w:tr>
      <w:tr w:rsidR="00842CA7" w:rsidRPr="00C706C9" w14:paraId="1D8B73D7" w14:textId="77777777" w:rsidTr="00D64FD1">
        <w:trPr>
          <w:trHeight w:val="1200"/>
        </w:trPr>
        <w:tc>
          <w:tcPr>
            <w:tcW w:w="1346" w:type="dxa"/>
            <w:noWrap/>
            <w:hideMark/>
          </w:tcPr>
          <w:p w14:paraId="22BCD758" w14:textId="77777777" w:rsidR="00842CA7" w:rsidRPr="00C706C9" w:rsidRDefault="00842CA7" w:rsidP="00D64FD1">
            <w:pPr>
              <w:pStyle w:val="Nincstrkz"/>
              <w:rPr>
                <w:rFonts w:ascii="Verdana" w:hAnsi="Verdana"/>
                <w:sz w:val="18"/>
              </w:rPr>
            </w:pPr>
            <w:r w:rsidRPr="00C706C9">
              <w:rPr>
                <w:rFonts w:ascii="Verdana" w:hAnsi="Verdana"/>
                <w:sz w:val="18"/>
              </w:rPr>
              <w:t>40436</w:t>
            </w:r>
          </w:p>
        </w:tc>
        <w:tc>
          <w:tcPr>
            <w:tcW w:w="1707" w:type="dxa"/>
            <w:noWrap/>
            <w:hideMark/>
          </w:tcPr>
          <w:p w14:paraId="419E2302" w14:textId="77777777" w:rsidR="00842CA7" w:rsidRPr="00C706C9" w:rsidRDefault="00842CA7" w:rsidP="00D64FD1">
            <w:pPr>
              <w:pStyle w:val="Nincstrkz"/>
              <w:rPr>
                <w:rFonts w:ascii="Verdana" w:hAnsi="Verdana"/>
                <w:sz w:val="18"/>
              </w:rPr>
            </w:pPr>
            <w:r w:rsidRPr="00C706C9">
              <w:rPr>
                <w:rFonts w:ascii="Verdana" w:hAnsi="Verdana"/>
                <w:sz w:val="18"/>
              </w:rPr>
              <w:t>73</w:t>
            </w:r>
          </w:p>
        </w:tc>
        <w:tc>
          <w:tcPr>
            <w:tcW w:w="1772" w:type="dxa"/>
            <w:noWrap/>
            <w:hideMark/>
          </w:tcPr>
          <w:p w14:paraId="6AB1EDF9"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Bilkei</w:t>
            </w:r>
            <w:proofErr w:type="spellEnd"/>
            <w:r w:rsidRPr="00C706C9">
              <w:rPr>
                <w:rFonts w:ascii="Verdana" w:hAnsi="Verdana"/>
                <w:sz w:val="18"/>
              </w:rPr>
              <w:t>-dűlő</w:t>
            </w:r>
          </w:p>
        </w:tc>
        <w:tc>
          <w:tcPr>
            <w:tcW w:w="1239" w:type="dxa"/>
            <w:noWrap/>
            <w:hideMark/>
          </w:tcPr>
          <w:p w14:paraId="47035906"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667B26C6" w14:textId="77777777" w:rsidR="00842CA7" w:rsidRPr="00C706C9" w:rsidRDefault="00842CA7" w:rsidP="00D64FD1">
            <w:pPr>
              <w:pStyle w:val="Nincstrkz"/>
              <w:rPr>
                <w:rFonts w:ascii="Verdana" w:hAnsi="Verdana"/>
                <w:sz w:val="18"/>
              </w:rPr>
            </w:pPr>
            <w:r w:rsidRPr="00C706C9">
              <w:rPr>
                <w:rFonts w:ascii="Verdana" w:hAnsi="Verdana"/>
                <w:sz w:val="18"/>
              </w:rPr>
              <w:t>026/10, 026/4, 026/5, 026/6, 026/7, 026/9, 026/8, 027/2, 02/117, 02/118, 026/15, 026/3, 028/2, 02/114, 02/2, 02/4, 026/13, 02/5, 02/115, 02/119, 026/12</w:t>
            </w:r>
          </w:p>
        </w:tc>
      </w:tr>
      <w:tr w:rsidR="00842CA7" w:rsidRPr="00C706C9" w14:paraId="0A888898" w14:textId="77777777" w:rsidTr="00D64FD1">
        <w:trPr>
          <w:trHeight w:val="300"/>
        </w:trPr>
        <w:tc>
          <w:tcPr>
            <w:tcW w:w="1346" w:type="dxa"/>
            <w:noWrap/>
            <w:hideMark/>
          </w:tcPr>
          <w:p w14:paraId="09E7C6E4" w14:textId="77777777" w:rsidR="00842CA7" w:rsidRPr="00C706C9" w:rsidRDefault="00842CA7" w:rsidP="00D64FD1">
            <w:pPr>
              <w:pStyle w:val="Nincstrkz"/>
              <w:rPr>
                <w:rFonts w:ascii="Verdana" w:hAnsi="Verdana"/>
                <w:sz w:val="18"/>
              </w:rPr>
            </w:pPr>
            <w:r w:rsidRPr="00C706C9">
              <w:rPr>
                <w:rFonts w:ascii="Verdana" w:hAnsi="Verdana"/>
                <w:sz w:val="18"/>
              </w:rPr>
              <w:t>40438</w:t>
            </w:r>
          </w:p>
        </w:tc>
        <w:tc>
          <w:tcPr>
            <w:tcW w:w="1707" w:type="dxa"/>
            <w:noWrap/>
            <w:hideMark/>
          </w:tcPr>
          <w:p w14:paraId="1BC5CCC2" w14:textId="77777777" w:rsidR="00842CA7" w:rsidRPr="00C706C9" w:rsidRDefault="00842CA7" w:rsidP="00D64FD1">
            <w:pPr>
              <w:pStyle w:val="Nincstrkz"/>
              <w:rPr>
                <w:rFonts w:ascii="Verdana" w:hAnsi="Verdana"/>
                <w:sz w:val="18"/>
              </w:rPr>
            </w:pPr>
            <w:r w:rsidRPr="00C706C9">
              <w:rPr>
                <w:rFonts w:ascii="Verdana" w:hAnsi="Verdana"/>
                <w:sz w:val="18"/>
              </w:rPr>
              <w:t>74</w:t>
            </w:r>
          </w:p>
        </w:tc>
        <w:tc>
          <w:tcPr>
            <w:tcW w:w="1772" w:type="dxa"/>
            <w:noWrap/>
            <w:hideMark/>
          </w:tcPr>
          <w:p w14:paraId="0E4CDD3C" w14:textId="77777777" w:rsidR="00842CA7" w:rsidRPr="00C706C9" w:rsidRDefault="00842CA7" w:rsidP="00D64FD1">
            <w:pPr>
              <w:pStyle w:val="Nincstrkz"/>
              <w:rPr>
                <w:rFonts w:ascii="Verdana" w:hAnsi="Verdana"/>
                <w:sz w:val="18"/>
              </w:rPr>
            </w:pPr>
            <w:r w:rsidRPr="00C706C9">
              <w:rPr>
                <w:rFonts w:ascii="Verdana" w:hAnsi="Verdana"/>
                <w:sz w:val="18"/>
              </w:rPr>
              <w:t>Felső-városi-dűlő</w:t>
            </w:r>
          </w:p>
        </w:tc>
        <w:tc>
          <w:tcPr>
            <w:tcW w:w="1239" w:type="dxa"/>
            <w:noWrap/>
            <w:hideMark/>
          </w:tcPr>
          <w:p w14:paraId="35D00776"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8BB0A58" w14:textId="77777777" w:rsidR="00842CA7" w:rsidRPr="00C706C9" w:rsidRDefault="00842CA7" w:rsidP="00D64FD1">
            <w:pPr>
              <w:pStyle w:val="Nincstrkz"/>
              <w:rPr>
                <w:rFonts w:ascii="Verdana" w:hAnsi="Verdana"/>
                <w:sz w:val="18"/>
              </w:rPr>
            </w:pPr>
            <w:r w:rsidRPr="00C706C9">
              <w:rPr>
                <w:rFonts w:ascii="Verdana" w:hAnsi="Verdana"/>
                <w:sz w:val="18"/>
              </w:rPr>
              <w:t>0638/1</w:t>
            </w:r>
          </w:p>
        </w:tc>
      </w:tr>
      <w:tr w:rsidR="00842CA7" w:rsidRPr="00C706C9" w14:paraId="7D3636DD" w14:textId="77777777" w:rsidTr="00D64FD1">
        <w:trPr>
          <w:trHeight w:val="300"/>
        </w:trPr>
        <w:tc>
          <w:tcPr>
            <w:tcW w:w="1346" w:type="dxa"/>
            <w:noWrap/>
            <w:hideMark/>
          </w:tcPr>
          <w:p w14:paraId="32ECF2A8" w14:textId="77777777" w:rsidR="00842CA7" w:rsidRPr="00C706C9" w:rsidRDefault="00842CA7" w:rsidP="00D64FD1">
            <w:pPr>
              <w:pStyle w:val="Nincstrkz"/>
              <w:rPr>
                <w:rFonts w:ascii="Verdana" w:hAnsi="Verdana"/>
                <w:sz w:val="18"/>
              </w:rPr>
            </w:pPr>
            <w:r w:rsidRPr="00C706C9">
              <w:rPr>
                <w:rFonts w:ascii="Verdana" w:hAnsi="Verdana"/>
                <w:sz w:val="18"/>
              </w:rPr>
              <w:t>40439</w:t>
            </w:r>
          </w:p>
        </w:tc>
        <w:tc>
          <w:tcPr>
            <w:tcW w:w="1707" w:type="dxa"/>
            <w:noWrap/>
            <w:hideMark/>
          </w:tcPr>
          <w:p w14:paraId="4725DCCA" w14:textId="77777777" w:rsidR="00842CA7" w:rsidRPr="00C706C9" w:rsidRDefault="00842CA7" w:rsidP="00D64FD1">
            <w:pPr>
              <w:pStyle w:val="Nincstrkz"/>
              <w:rPr>
                <w:rFonts w:ascii="Verdana" w:hAnsi="Verdana"/>
                <w:sz w:val="18"/>
              </w:rPr>
            </w:pPr>
            <w:r w:rsidRPr="00C706C9">
              <w:rPr>
                <w:rFonts w:ascii="Verdana" w:hAnsi="Verdana"/>
                <w:sz w:val="18"/>
              </w:rPr>
              <w:t>75</w:t>
            </w:r>
          </w:p>
        </w:tc>
        <w:tc>
          <w:tcPr>
            <w:tcW w:w="1772" w:type="dxa"/>
            <w:noWrap/>
            <w:hideMark/>
          </w:tcPr>
          <w:p w14:paraId="12940F59" w14:textId="77777777" w:rsidR="00842CA7" w:rsidRPr="00C706C9" w:rsidRDefault="00842CA7" w:rsidP="00D64FD1">
            <w:pPr>
              <w:pStyle w:val="Nincstrkz"/>
              <w:rPr>
                <w:rFonts w:ascii="Verdana" w:hAnsi="Verdana"/>
                <w:sz w:val="18"/>
              </w:rPr>
            </w:pPr>
            <w:r w:rsidRPr="00C706C9">
              <w:rPr>
                <w:rFonts w:ascii="Verdana" w:hAnsi="Verdana"/>
                <w:sz w:val="18"/>
              </w:rPr>
              <w:t>Kisfakos-Nagyfakos között</w:t>
            </w:r>
          </w:p>
        </w:tc>
        <w:tc>
          <w:tcPr>
            <w:tcW w:w="1239" w:type="dxa"/>
            <w:noWrap/>
            <w:hideMark/>
          </w:tcPr>
          <w:p w14:paraId="551D7444"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6602319D" w14:textId="77777777" w:rsidR="00842CA7" w:rsidRPr="00C706C9" w:rsidRDefault="00842CA7" w:rsidP="00D64FD1">
            <w:pPr>
              <w:pStyle w:val="Nincstrkz"/>
              <w:rPr>
                <w:rFonts w:ascii="Verdana" w:hAnsi="Verdana"/>
                <w:sz w:val="18"/>
              </w:rPr>
            </w:pPr>
            <w:r w:rsidRPr="00C706C9">
              <w:rPr>
                <w:rFonts w:ascii="Verdana" w:hAnsi="Verdana"/>
                <w:sz w:val="18"/>
              </w:rPr>
              <w:t>01133/1, 01133/2, 01133/3, 01133/4</w:t>
            </w:r>
          </w:p>
        </w:tc>
      </w:tr>
      <w:tr w:rsidR="00842CA7" w:rsidRPr="00C706C9" w14:paraId="5C4EF80B" w14:textId="77777777" w:rsidTr="00D64FD1">
        <w:trPr>
          <w:trHeight w:val="900"/>
        </w:trPr>
        <w:tc>
          <w:tcPr>
            <w:tcW w:w="1346" w:type="dxa"/>
            <w:noWrap/>
            <w:hideMark/>
          </w:tcPr>
          <w:p w14:paraId="23E3AC88" w14:textId="77777777" w:rsidR="00842CA7" w:rsidRPr="00C706C9" w:rsidRDefault="00842CA7" w:rsidP="00D64FD1">
            <w:pPr>
              <w:pStyle w:val="Nincstrkz"/>
              <w:rPr>
                <w:rFonts w:ascii="Verdana" w:hAnsi="Verdana"/>
                <w:sz w:val="18"/>
              </w:rPr>
            </w:pPr>
            <w:r w:rsidRPr="00C706C9">
              <w:rPr>
                <w:rFonts w:ascii="Verdana" w:hAnsi="Verdana"/>
                <w:sz w:val="18"/>
              </w:rPr>
              <w:t>40440</w:t>
            </w:r>
          </w:p>
        </w:tc>
        <w:tc>
          <w:tcPr>
            <w:tcW w:w="1707" w:type="dxa"/>
            <w:noWrap/>
            <w:hideMark/>
          </w:tcPr>
          <w:p w14:paraId="705E94C7" w14:textId="77777777" w:rsidR="00842CA7" w:rsidRPr="00C706C9" w:rsidRDefault="00842CA7" w:rsidP="00D64FD1">
            <w:pPr>
              <w:pStyle w:val="Nincstrkz"/>
              <w:rPr>
                <w:rFonts w:ascii="Verdana" w:hAnsi="Verdana"/>
                <w:sz w:val="18"/>
              </w:rPr>
            </w:pPr>
            <w:r w:rsidRPr="00C706C9">
              <w:rPr>
                <w:rFonts w:ascii="Verdana" w:hAnsi="Verdana"/>
                <w:sz w:val="18"/>
              </w:rPr>
              <w:t>76</w:t>
            </w:r>
          </w:p>
        </w:tc>
        <w:tc>
          <w:tcPr>
            <w:tcW w:w="1772" w:type="dxa"/>
            <w:noWrap/>
            <w:hideMark/>
          </w:tcPr>
          <w:p w14:paraId="777E790C" w14:textId="77777777" w:rsidR="00842CA7" w:rsidRPr="00C706C9" w:rsidRDefault="00842CA7" w:rsidP="00D64FD1">
            <w:pPr>
              <w:pStyle w:val="Nincstrkz"/>
              <w:rPr>
                <w:rFonts w:ascii="Verdana" w:hAnsi="Verdana"/>
                <w:sz w:val="18"/>
              </w:rPr>
            </w:pPr>
            <w:r w:rsidRPr="00C706C9">
              <w:rPr>
                <w:rFonts w:ascii="Verdana" w:hAnsi="Verdana"/>
                <w:sz w:val="18"/>
              </w:rPr>
              <w:t>Nagyfakos</w:t>
            </w:r>
          </w:p>
        </w:tc>
        <w:tc>
          <w:tcPr>
            <w:tcW w:w="1239" w:type="dxa"/>
            <w:noWrap/>
            <w:hideMark/>
          </w:tcPr>
          <w:p w14:paraId="49F6AAC9"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1702AA61" w14:textId="77777777" w:rsidR="00842CA7" w:rsidRPr="00C706C9" w:rsidRDefault="00842CA7" w:rsidP="00D64FD1">
            <w:pPr>
              <w:pStyle w:val="Nincstrkz"/>
              <w:rPr>
                <w:rFonts w:ascii="Verdana" w:hAnsi="Verdana"/>
                <w:sz w:val="18"/>
              </w:rPr>
            </w:pPr>
            <w:r w:rsidRPr="00C706C9">
              <w:rPr>
                <w:rFonts w:ascii="Verdana" w:hAnsi="Verdana"/>
                <w:sz w:val="18"/>
              </w:rPr>
              <w:t>01096/2, 20509, 20510, 20511, 20512, 20513, 20514, 20515, 20516, 20517, 20518, 20519, 20520, 20521, 20522, 20523</w:t>
            </w:r>
          </w:p>
        </w:tc>
      </w:tr>
      <w:tr w:rsidR="00842CA7" w:rsidRPr="00C706C9" w14:paraId="3D5ACA5F" w14:textId="77777777" w:rsidTr="00D64FD1">
        <w:trPr>
          <w:trHeight w:val="300"/>
        </w:trPr>
        <w:tc>
          <w:tcPr>
            <w:tcW w:w="1346" w:type="dxa"/>
            <w:noWrap/>
            <w:hideMark/>
          </w:tcPr>
          <w:p w14:paraId="5C8EAFA9" w14:textId="77777777" w:rsidR="00842CA7" w:rsidRPr="00C706C9" w:rsidRDefault="00842CA7" w:rsidP="00D64FD1">
            <w:pPr>
              <w:pStyle w:val="Nincstrkz"/>
              <w:rPr>
                <w:rFonts w:ascii="Verdana" w:hAnsi="Verdana"/>
                <w:sz w:val="18"/>
              </w:rPr>
            </w:pPr>
            <w:r w:rsidRPr="00C706C9">
              <w:rPr>
                <w:rFonts w:ascii="Verdana" w:hAnsi="Verdana"/>
                <w:sz w:val="18"/>
              </w:rPr>
              <w:lastRenderedPageBreak/>
              <w:t>40441</w:t>
            </w:r>
          </w:p>
        </w:tc>
        <w:tc>
          <w:tcPr>
            <w:tcW w:w="1707" w:type="dxa"/>
            <w:noWrap/>
            <w:hideMark/>
          </w:tcPr>
          <w:p w14:paraId="68F5D549" w14:textId="77777777" w:rsidR="00842CA7" w:rsidRPr="00C706C9" w:rsidRDefault="00842CA7" w:rsidP="00D64FD1">
            <w:pPr>
              <w:pStyle w:val="Nincstrkz"/>
              <w:rPr>
                <w:rFonts w:ascii="Verdana" w:hAnsi="Verdana"/>
                <w:sz w:val="18"/>
              </w:rPr>
            </w:pPr>
            <w:r w:rsidRPr="00C706C9">
              <w:rPr>
                <w:rFonts w:ascii="Verdana" w:hAnsi="Verdana"/>
                <w:sz w:val="18"/>
              </w:rPr>
              <w:t>77</w:t>
            </w:r>
          </w:p>
        </w:tc>
        <w:tc>
          <w:tcPr>
            <w:tcW w:w="1772" w:type="dxa"/>
            <w:noWrap/>
            <w:hideMark/>
          </w:tcPr>
          <w:p w14:paraId="3A044B21" w14:textId="77777777" w:rsidR="00842CA7" w:rsidRPr="00C706C9" w:rsidRDefault="00842CA7" w:rsidP="00D64FD1">
            <w:pPr>
              <w:pStyle w:val="Nincstrkz"/>
              <w:rPr>
                <w:rFonts w:ascii="Verdana" w:hAnsi="Verdana"/>
                <w:sz w:val="18"/>
              </w:rPr>
            </w:pPr>
            <w:r w:rsidRPr="00C706C9">
              <w:rPr>
                <w:rFonts w:ascii="Verdana" w:hAnsi="Verdana"/>
                <w:sz w:val="18"/>
              </w:rPr>
              <w:t>Nagyfakos - Utásztábla-dűlő</w:t>
            </w:r>
          </w:p>
        </w:tc>
        <w:tc>
          <w:tcPr>
            <w:tcW w:w="1239" w:type="dxa"/>
            <w:noWrap/>
            <w:hideMark/>
          </w:tcPr>
          <w:p w14:paraId="51C30342"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4160E5C0" w14:textId="77777777" w:rsidR="00842CA7" w:rsidRPr="00C706C9" w:rsidRDefault="00842CA7" w:rsidP="00D64FD1">
            <w:pPr>
              <w:pStyle w:val="Nincstrkz"/>
              <w:rPr>
                <w:rFonts w:ascii="Verdana" w:hAnsi="Verdana"/>
                <w:sz w:val="18"/>
              </w:rPr>
            </w:pPr>
            <w:r w:rsidRPr="00C706C9">
              <w:rPr>
                <w:rFonts w:ascii="Verdana" w:hAnsi="Verdana"/>
                <w:sz w:val="18"/>
              </w:rPr>
              <w:t>01095</w:t>
            </w:r>
          </w:p>
        </w:tc>
      </w:tr>
      <w:tr w:rsidR="00842CA7" w:rsidRPr="00C706C9" w14:paraId="3DE4CA2C" w14:textId="77777777" w:rsidTr="00D64FD1">
        <w:trPr>
          <w:trHeight w:val="1200"/>
        </w:trPr>
        <w:tc>
          <w:tcPr>
            <w:tcW w:w="1346" w:type="dxa"/>
            <w:noWrap/>
            <w:hideMark/>
          </w:tcPr>
          <w:p w14:paraId="5F126D43" w14:textId="77777777" w:rsidR="00842CA7" w:rsidRPr="00C706C9" w:rsidRDefault="00842CA7" w:rsidP="00D64FD1">
            <w:pPr>
              <w:pStyle w:val="Nincstrkz"/>
              <w:rPr>
                <w:rFonts w:ascii="Verdana" w:hAnsi="Verdana"/>
                <w:sz w:val="18"/>
              </w:rPr>
            </w:pPr>
            <w:r w:rsidRPr="00C706C9">
              <w:rPr>
                <w:rFonts w:ascii="Verdana" w:hAnsi="Verdana"/>
                <w:sz w:val="18"/>
              </w:rPr>
              <w:t>40444</w:t>
            </w:r>
          </w:p>
        </w:tc>
        <w:tc>
          <w:tcPr>
            <w:tcW w:w="1707" w:type="dxa"/>
            <w:noWrap/>
            <w:hideMark/>
          </w:tcPr>
          <w:p w14:paraId="60F67981" w14:textId="77777777" w:rsidR="00842CA7" w:rsidRPr="00C706C9" w:rsidRDefault="00842CA7" w:rsidP="00D64FD1">
            <w:pPr>
              <w:pStyle w:val="Nincstrkz"/>
              <w:rPr>
                <w:rFonts w:ascii="Verdana" w:hAnsi="Verdana"/>
                <w:sz w:val="18"/>
              </w:rPr>
            </w:pPr>
            <w:r w:rsidRPr="00C706C9">
              <w:rPr>
                <w:rFonts w:ascii="Verdana" w:hAnsi="Verdana"/>
                <w:sz w:val="18"/>
              </w:rPr>
              <w:t>78</w:t>
            </w:r>
          </w:p>
        </w:tc>
        <w:tc>
          <w:tcPr>
            <w:tcW w:w="1772" w:type="dxa"/>
            <w:noWrap/>
            <w:hideMark/>
          </w:tcPr>
          <w:p w14:paraId="6AA045B8" w14:textId="77777777" w:rsidR="00842CA7" w:rsidRPr="00C706C9" w:rsidRDefault="00842CA7" w:rsidP="00D64FD1">
            <w:pPr>
              <w:pStyle w:val="Nincstrkz"/>
              <w:rPr>
                <w:rFonts w:ascii="Verdana" w:hAnsi="Verdana"/>
                <w:sz w:val="18"/>
              </w:rPr>
            </w:pPr>
            <w:r w:rsidRPr="00C706C9">
              <w:rPr>
                <w:rFonts w:ascii="Verdana" w:hAnsi="Verdana"/>
                <w:sz w:val="18"/>
              </w:rPr>
              <w:t>Látóhegy</w:t>
            </w:r>
          </w:p>
        </w:tc>
        <w:tc>
          <w:tcPr>
            <w:tcW w:w="1239" w:type="dxa"/>
            <w:noWrap/>
            <w:hideMark/>
          </w:tcPr>
          <w:p w14:paraId="219F875A"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00184391" w14:textId="77777777" w:rsidR="00842CA7" w:rsidRPr="00C706C9" w:rsidRDefault="00842CA7" w:rsidP="00D64FD1">
            <w:pPr>
              <w:pStyle w:val="Nincstrkz"/>
              <w:rPr>
                <w:rFonts w:ascii="Verdana" w:hAnsi="Verdana"/>
                <w:sz w:val="18"/>
              </w:rPr>
            </w:pPr>
            <w:r w:rsidRPr="00C706C9">
              <w:rPr>
                <w:rFonts w:ascii="Verdana" w:hAnsi="Verdana"/>
                <w:sz w:val="18"/>
              </w:rPr>
              <w:t>21874, 21873, 21872, 21879/4, 21785, 21837, 21876, 21875, 21871/2, 21879/3, 21880, 21881, 21883, 21884, 21885, 21786/5, 21786/4, 21786/3, 21786/2, 21786/1</w:t>
            </w:r>
          </w:p>
        </w:tc>
      </w:tr>
      <w:tr w:rsidR="00842CA7" w:rsidRPr="00C706C9" w14:paraId="05646090" w14:textId="77777777" w:rsidTr="00D64FD1">
        <w:trPr>
          <w:trHeight w:val="900"/>
        </w:trPr>
        <w:tc>
          <w:tcPr>
            <w:tcW w:w="1346" w:type="dxa"/>
            <w:noWrap/>
            <w:hideMark/>
          </w:tcPr>
          <w:p w14:paraId="0D2CD22E" w14:textId="77777777" w:rsidR="00842CA7" w:rsidRPr="00C706C9" w:rsidRDefault="00842CA7" w:rsidP="00D64FD1">
            <w:pPr>
              <w:pStyle w:val="Nincstrkz"/>
              <w:rPr>
                <w:rFonts w:ascii="Verdana" w:hAnsi="Verdana"/>
                <w:sz w:val="18"/>
              </w:rPr>
            </w:pPr>
            <w:r w:rsidRPr="00C706C9">
              <w:rPr>
                <w:rFonts w:ascii="Verdana" w:hAnsi="Verdana"/>
                <w:sz w:val="18"/>
              </w:rPr>
              <w:t>40445</w:t>
            </w:r>
          </w:p>
        </w:tc>
        <w:tc>
          <w:tcPr>
            <w:tcW w:w="1707" w:type="dxa"/>
            <w:noWrap/>
            <w:hideMark/>
          </w:tcPr>
          <w:p w14:paraId="0B87E7CF" w14:textId="77777777" w:rsidR="00842CA7" w:rsidRPr="00C706C9" w:rsidRDefault="00842CA7" w:rsidP="00D64FD1">
            <w:pPr>
              <w:pStyle w:val="Nincstrkz"/>
              <w:rPr>
                <w:rFonts w:ascii="Verdana" w:hAnsi="Verdana"/>
                <w:sz w:val="18"/>
              </w:rPr>
            </w:pPr>
            <w:r w:rsidRPr="00C706C9">
              <w:rPr>
                <w:rFonts w:ascii="Verdana" w:hAnsi="Verdana"/>
                <w:sz w:val="18"/>
              </w:rPr>
              <w:t>79</w:t>
            </w:r>
          </w:p>
        </w:tc>
        <w:tc>
          <w:tcPr>
            <w:tcW w:w="1772" w:type="dxa"/>
            <w:noWrap/>
            <w:hideMark/>
          </w:tcPr>
          <w:p w14:paraId="77D4B368" w14:textId="77777777" w:rsidR="00842CA7" w:rsidRPr="00C706C9" w:rsidRDefault="00842CA7" w:rsidP="00D64FD1">
            <w:pPr>
              <w:pStyle w:val="Nincstrkz"/>
              <w:rPr>
                <w:rFonts w:ascii="Verdana" w:hAnsi="Verdana"/>
                <w:sz w:val="18"/>
              </w:rPr>
            </w:pPr>
            <w:r w:rsidRPr="00C706C9">
              <w:rPr>
                <w:rFonts w:ascii="Verdana" w:hAnsi="Verdana"/>
                <w:sz w:val="18"/>
              </w:rPr>
              <w:t>Palin - Alkotmány utca III.</w:t>
            </w:r>
          </w:p>
        </w:tc>
        <w:tc>
          <w:tcPr>
            <w:tcW w:w="1239" w:type="dxa"/>
            <w:noWrap/>
            <w:hideMark/>
          </w:tcPr>
          <w:p w14:paraId="35F39A5D"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5D75A5BE" w14:textId="77777777" w:rsidR="00842CA7" w:rsidRPr="00C706C9" w:rsidRDefault="00842CA7" w:rsidP="00D64FD1">
            <w:pPr>
              <w:pStyle w:val="Nincstrkz"/>
              <w:rPr>
                <w:rFonts w:ascii="Verdana" w:hAnsi="Verdana"/>
                <w:sz w:val="18"/>
              </w:rPr>
            </w:pPr>
            <w:r w:rsidRPr="00C706C9">
              <w:rPr>
                <w:rFonts w:ascii="Verdana" w:hAnsi="Verdana"/>
                <w:sz w:val="18"/>
              </w:rPr>
              <w:t>4030/1, 4030/2, 4031/1, 4031/2, 4032/1, 4032/2, 4033, 4034, 4036, 0457/25, 0457/26, 0457/27, 0456/3, 0459/5</w:t>
            </w:r>
          </w:p>
        </w:tc>
      </w:tr>
      <w:tr w:rsidR="00842CA7" w:rsidRPr="00C706C9" w14:paraId="2B9DBF9A" w14:textId="77777777" w:rsidTr="00D64FD1">
        <w:trPr>
          <w:trHeight w:val="900"/>
        </w:trPr>
        <w:tc>
          <w:tcPr>
            <w:tcW w:w="1346" w:type="dxa"/>
            <w:noWrap/>
            <w:hideMark/>
          </w:tcPr>
          <w:p w14:paraId="76D9356C" w14:textId="77777777" w:rsidR="00842CA7" w:rsidRPr="00C706C9" w:rsidRDefault="00842CA7" w:rsidP="00D64FD1">
            <w:pPr>
              <w:pStyle w:val="Nincstrkz"/>
              <w:rPr>
                <w:rFonts w:ascii="Verdana" w:hAnsi="Verdana"/>
                <w:sz w:val="18"/>
              </w:rPr>
            </w:pPr>
            <w:r w:rsidRPr="00C706C9">
              <w:rPr>
                <w:rFonts w:ascii="Verdana" w:hAnsi="Verdana"/>
                <w:sz w:val="18"/>
              </w:rPr>
              <w:t>40447</w:t>
            </w:r>
          </w:p>
        </w:tc>
        <w:tc>
          <w:tcPr>
            <w:tcW w:w="1707" w:type="dxa"/>
            <w:noWrap/>
            <w:hideMark/>
          </w:tcPr>
          <w:p w14:paraId="05E36A85" w14:textId="77777777" w:rsidR="00842CA7" w:rsidRPr="00C706C9" w:rsidRDefault="00842CA7" w:rsidP="00D64FD1">
            <w:pPr>
              <w:pStyle w:val="Nincstrkz"/>
              <w:rPr>
                <w:rFonts w:ascii="Verdana" w:hAnsi="Verdana"/>
                <w:sz w:val="18"/>
              </w:rPr>
            </w:pPr>
            <w:r w:rsidRPr="00C706C9">
              <w:rPr>
                <w:rFonts w:ascii="Verdana" w:hAnsi="Verdana"/>
                <w:sz w:val="18"/>
              </w:rPr>
              <w:t>81</w:t>
            </w:r>
          </w:p>
        </w:tc>
        <w:tc>
          <w:tcPr>
            <w:tcW w:w="1772" w:type="dxa"/>
            <w:noWrap/>
            <w:hideMark/>
          </w:tcPr>
          <w:p w14:paraId="007A3495" w14:textId="77777777" w:rsidR="00842CA7" w:rsidRPr="00C706C9" w:rsidRDefault="00842CA7" w:rsidP="00D64FD1">
            <w:pPr>
              <w:pStyle w:val="Nincstrkz"/>
              <w:rPr>
                <w:rFonts w:ascii="Verdana" w:hAnsi="Verdana"/>
                <w:sz w:val="18"/>
              </w:rPr>
            </w:pPr>
            <w:r w:rsidRPr="00C706C9">
              <w:rPr>
                <w:rFonts w:ascii="Verdana" w:hAnsi="Verdana"/>
                <w:sz w:val="18"/>
              </w:rPr>
              <w:t>Magyar u. 77.</w:t>
            </w:r>
          </w:p>
        </w:tc>
        <w:tc>
          <w:tcPr>
            <w:tcW w:w="1239" w:type="dxa"/>
            <w:noWrap/>
            <w:hideMark/>
          </w:tcPr>
          <w:p w14:paraId="6B3FD772"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0B392DC6" w14:textId="77777777" w:rsidR="00842CA7" w:rsidRPr="00C706C9" w:rsidRDefault="00842CA7" w:rsidP="00D64FD1">
            <w:pPr>
              <w:pStyle w:val="Nincstrkz"/>
              <w:rPr>
                <w:rFonts w:ascii="Verdana" w:hAnsi="Verdana"/>
                <w:sz w:val="18"/>
              </w:rPr>
            </w:pPr>
            <w:r w:rsidRPr="00C706C9">
              <w:rPr>
                <w:rFonts w:ascii="Verdana" w:hAnsi="Verdana"/>
                <w:sz w:val="18"/>
              </w:rPr>
              <w:t>708, 724, 725, 257/5, 188/1, 189, 190/1, 191/1, 193/3, 462, 463/1, 463/2, 464, 465/1, 465/2, 466, 705, 707, 709, 710, 711, 704, 186/1, 712, 713, 187</w:t>
            </w:r>
          </w:p>
        </w:tc>
      </w:tr>
      <w:tr w:rsidR="00842CA7" w:rsidRPr="00C706C9" w14:paraId="69DEB03B" w14:textId="77777777" w:rsidTr="00D64FD1">
        <w:trPr>
          <w:trHeight w:val="2400"/>
        </w:trPr>
        <w:tc>
          <w:tcPr>
            <w:tcW w:w="1346" w:type="dxa"/>
            <w:noWrap/>
            <w:hideMark/>
          </w:tcPr>
          <w:p w14:paraId="5DCC3309" w14:textId="77777777" w:rsidR="00842CA7" w:rsidRPr="00C706C9" w:rsidRDefault="00842CA7" w:rsidP="00D64FD1">
            <w:pPr>
              <w:pStyle w:val="Nincstrkz"/>
              <w:rPr>
                <w:rFonts w:ascii="Verdana" w:hAnsi="Verdana"/>
                <w:sz w:val="18"/>
              </w:rPr>
            </w:pPr>
            <w:r w:rsidRPr="00C706C9">
              <w:rPr>
                <w:rFonts w:ascii="Verdana" w:hAnsi="Verdana"/>
                <w:sz w:val="18"/>
              </w:rPr>
              <w:t>40448</w:t>
            </w:r>
          </w:p>
        </w:tc>
        <w:tc>
          <w:tcPr>
            <w:tcW w:w="1707" w:type="dxa"/>
            <w:noWrap/>
            <w:hideMark/>
          </w:tcPr>
          <w:p w14:paraId="7DCED408" w14:textId="77777777" w:rsidR="00842CA7" w:rsidRPr="00C706C9" w:rsidRDefault="00842CA7" w:rsidP="00D64FD1">
            <w:pPr>
              <w:pStyle w:val="Nincstrkz"/>
              <w:rPr>
                <w:rFonts w:ascii="Verdana" w:hAnsi="Verdana"/>
                <w:sz w:val="18"/>
              </w:rPr>
            </w:pPr>
            <w:r w:rsidRPr="00C706C9">
              <w:rPr>
                <w:rFonts w:ascii="Verdana" w:hAnsi="Verdana"/>
                <w:sz w:val="18"/>
              </w:rPr>
              <w:t>82</w:t>
            </w:r>
          </w:p>
        </w:tc>
        <w:tc>
          <w:tcPr>
            <w:tcW w:w="1772" w:type="dxa"/>
            <w:noWrap/>
            <w:hideMark/>
          </w:tcPr>
          <w:p w14:paraId="02A9291A" w14:textId="77777777" w:rsidR="00842CA7" w:rsidRPr="00C706C9" w:rsidRDefault="00842CA7" w:rsidP="00D64FD1">
            <w:pPr>
              <w:pStyle w:val="Nincstrkz"/>
              <w:rPr>
                <w:rFonts w:ascii="Verdana" w:hAnsi="Verdana"/>
                <w:sz w:val="18"/>
              </w:rPr>
            </w:pPr>
            <w:r w:rsidRPr="00C706C9">
              <w:rPr>
                <w:rFonts w:ascii="Verdana" w:hAnsi="Verdana"/>
                <w:sz w:val="18"/>
              </w:rPr>
              <w:t>Széchenyi tér</w:t>
            </w:r>
          </w:p>
        </w:tc>
        <w:tc>
          <w:tcPr>
            <w:tcW w:w="1239" w:type="dxa"/>
            <w:noWrap/>
            <w:hideMark/>
          </w:tcPr>
          <w:p w14:paraId="2E9A7707"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76D5244E" w14:textId="77777777" w:rsidR="00842CA7" w:rsidRPr="00C706C9" w:rsidRDefault="00842CA7" w:rsidP="00D64FD1">
            <w:pPr>
              <w:pStyle w:val="Nincstrkz"/>
              <w:rPr>
                <w:rFonts w:ascii="Verdana" w:hAnsi="Verdana"/>
                <w:sz w:val="18"/>
              </w:rPr>
            </w:pPr>
            <w:r w:rsidRPr="00C706C9">
              <w:rPr>
                <w:rFonts w:ascii="Verdana" w:hAnsi="Verdana"/>
                <w:sz w:val="18"/>
              </w:rPr>
              <w:t>2455, 2456, 2457, 2458, 2479, 2478, 2477/1, 2477/2, 2476/1, 2476/2, 2475, 2474, 2472, 2471, 2468/3, 2466, 2468/1, 2468/2, 2449/2, 2449/3, 2449/4, 2449/6, 2449/7, 2480, 2482, 2494, 1939/3, 2506, 2404, 2406, 2405, 2481, 2451, 2473, 2493, 2491, 2490, 2489, 2488, 2487, 2485/5, 2485/3, 2492, 2485/2, 2505, 2504, 2503, 2502, 2440/2, 2435, 2436, 2441/1, 2442/1, 2442/2, 1939/1, 1940</w:t>
            </w:r>
          </w:p>
        </w:tc>
      </w:tr>
      <w:tr w:rsidR="00842CA7" w:rsidRPr="00C706C9" w14:paraId="4AFEEFF0" w14:textId="77777777" w:rsidTr="00D64FD1">
        <w:trPr>
          <w:trHeight w:val="900"/>
        </w:trPr>
        <w:tc>
          <w:tcPr>
            <w:tcW w:w="1346" w:type="dxa"/>
            <w:noWrap/>
            <w:hideMark/>
          </w:tcPr>
          <w:p w14:paraId="1F1BB6DB" w14:textId="77777777" w:rsidR="00842CA7" w:rsidRPr="00C706C9" w:rsidRDefault="00842CA7" w:rsidP="00D64FD1">
            <w:pPr>
              <w:pStyle w:val="Nincstrkz"/>
              <w:rPr>
                <w:rFonts w:ascii="Verdana" w:hAnsi="Verdana"/>
                <w:sz w:val="18"/>
              </w:rPr>
            </w:pPr>
            <w:r w:rsidRPr="00C706C9">
              <w:rPr>
                <w:rFonts w:ascii="Verdana" w:hAnsi="Verdana"/>
                <w:sz w:val="18"/>
              </w:rPr>
              <w:t>40451</w:t>
            </w:r>
          </w:p>
        </w:tc>
        <w:tc>
          <w:tcPr>
            <w:tcW w:w="1707" w:type="dxa"/>
            <w:noWrap/>
            <w:hideMark/>
          </w:tcPr>
          <w:p w14:paraId="0542A6DC" w14:textId="77777777" w:rsidR="00842CA7" w:rsidRPr="00C706C9" w:rsidRDefault="00842CA7" w:rsidP="00D64FD1">
            <w:pPr>
              <w:pStyle w:val="Nincstrkz"/>
              <w:rPr>
                <w:rFonts w:ascii="Verdana" w:hAnsi="Verdana"/>
                <w:sz w:val="18"/>
              </w:rPr>
            </w:pPr>
            <w:r w:rsidRPr="00C706C9">
              <w:rPr>
                <w:rFonts w:ascii="Verdana" w:hAnsi="Verdana"/>
                <w:sz w:val="18"/>
              </w:rPr>
              <w:t>83</w:t>
            </w:r>
          </w:p>
        </w:tc>
        <w:tc>
          <w:tcPr>
            <w:tcW w:w="1772" w:type="dxa"/>
            <w:noWrap/>
            <w:hideMark/>
          </w:tcPr>
          <w:p w14:paraId="6907FB58" w14:textId="77777777" w:rsidR="00842CA7" w:rsidRPr="00C706C9" w:rsidRDefault="00842CA7" w:rsidP="00D64FD1">
            <w:pPr>
              <w:pStyle w:val="Nincstrkz"/>
              <w:rPr>
                <w:rFonts w:ascii="Verdana" w:hAnsi="Verdana"/>
                <w:sz w:val="18"/>
              </w:rPr>
            </w:pPr>
            <w:r w:rsidRPr="00C706C9">
              <w:rPr>
                <w:rFonts w:ascii="Verdana" w:hAnsi="Verdana"/>
                <w:sz w:val="18"/>
              </w:rPr>
              <w:t>Kossuth tér 19.</w:t>
            </w:r>
          </w:p>
        </w:tc>
        <w:tc>
          <w:tcPr>
            <w:tcW w:w="1239" w:type="dxa"/>
            <w:noWrap/>
            <w:hideMark/>
          </w:tcPr>
          <w:p w14:paraId="72424C5C"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74786D1D" w14:textId="77777777" w:rsidR="00842CA7" w:rsidRPr="00C706C9" w:rsidRDefault="00842CA7" w:rsidP="00D64FD1">
            <w:pPr>
              <w:pStyle w:val="Nincstrkz"/>
              <w:rPr>
                <w:rFonts w:ascii="Verdana" w:hAnsi="Verdana"/>
                <w:sz w:val="18"/>
              </w:rPr>
            </w:pPr>
            <w:r w:rsidRPr="00C706C9">
              <w:rPr>
                <w:rFonts w:ascii="Verdana" w:hAnsi="Verdana"/>
                <w:sz w:val="18"/>
              </w:rPr>
              <w:t>2482, 2483, 2380, 2381/3, 2381/2, 2396, 2397, 2401, 2484, 2379/3, 2493, 2490, 2489, 2488, 2487, 2485/5, 2485/3, 2485/4, 2492, 2485/2</w:t>
            </w:r>
          </w:p>
        </w:tc>
      </w:tr>
      <w:tr w:rsidR="00842CA7" w:rsidRPr="00C706C9" w14:paraId="14C772E8" w14:textId="77777777" w:rsidTr="00D64FD1">
        <w:trPr>
          <w:trHeight w:val="1200"/>
        </w:trPr>
        <w:tc>
          <w:tcPr>
            <w:tcW w:w="1346" w:type="dxa"/>
            <w:noWrap/>
            <w:hideMark/>
          </w:tcPr>
          <w:p w14:paraId="3147B483" w14:textId="77777777" w:rsidR="00842CA7" w:rsidRPr="00C706C9" w:rsidRDefault="00842CA7" w:rsidP="00D64FD1">
            <w:pPr>
              <w:pStyle w:val="Nincstrkz"/>
              <w:rPr>
                <w:rFonts w:ascii="Verdana" w:hAnsi="Verdana"/>
                <w:sz w:val="18"/>
              </w:rPr>
            </w:pPr>
            <w:r w:rsidRPr="00C706C9">
              <w:rPr>
                <w:rFonts w:ascii="Verdana" w:hAnsi="Verdana"/>
                <w:sz w:val="18"/>
              </w:rPr>
              <w:t>40455</w:t>
            </w:r>
          </w:p>
        </w:tc>
        <w:tc>
          <w:tcPr>
            <w:tcW w:w="1707" w:type="dxa"/>
            <w:noWrap/>
            <w:hideMark/>
          </w:tcPr>
          <w:p w14:paraId="26E4D5C4" w14:textId="77777777" w:rsidR="00842CA7" w:rsidRPr="00C706C9" w:rsidRDefault="00842CA7" w:rsidP="00D64FD1">
            <w:pPr>
              <w:pStyle w:val="Nincstrkz"/>
              <w:rPr>
                <w:rFonts w:ascii="Verdana" w:hAnsi="Verdana"/>
                <w:sz w:val="18"/>
              </w:rPr>
            </w:pPr>
            <w:r w:rsidRPr="00C706C9">
              <w:rPr>
                <w:rFonts w:ascii="Verdana" w:hAnsi="Verdana"/>
                <w:sz w:val="18"/>
              </w:rPr>
              <w:t>85</w:t>
            </w:r>
          </w:p>
        </w:tc>
        <w:tc>
          <w:tcPr>
            <w:tcW w:w="1772" w:type="dxa"/>
            <w:noWrap/>
            <w:hideMark/>
          </w:tcPr>
          <w:p w14:paraId="33E98151" w14:textId="77777777" w:rsidR="00842CA7" w:rsidRPr="00C706C9" w:rsidRDefault="00842CA7" w:rsidP="00D64FD1">
            <w:pPr>
              <w:pStyle w:val="Nincstrkz"/>
              <w:rPr>
                <w:rFonts w:ascii="Verdana" w:hAnsi="Verdana"/>
                <w:sz w:val="18"/>
              </w:rPr>
            </w:pPr>
            <w:r w:rsidRPr="00C706C9">
              <w:rPr>
                <w:rFonts w:ascii="Verdana" w:hAnsi="Verdana"/>
                <w:sz w:val="18"/>
              </w:rPr>
              <w:t>Ady Endre u. 14.</w:t>
            </w:r>
          </w:p>
        </w:tc>
        <w:tc>
          <w:tcPr>
            <w:tcW w:w="1239" w:type="dxa"/>
            <w:noWrap/>
            <w:hideMark/>
          </w:tcPr>
          <w:p w14:paraId="2012D459"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0D691E98" w14:textId="77777777" w:rsidR="00842CA7" w:rsidRPr="00C706C9" w:rsidRDefault="00842CA7" w:rsidP="00D64FD1">
            <w:pPr>
              <w:pStyle w:val="Nincstrkz"/>
              <w:rPr>
                <w:rFonts w:ascii="Verdana" w:hAnsi="Verdana"/>
                <w:sz w:val="18"/>
              </w:rPr>
            </w:pPr>
            <w:r w:rsidRPr="00C706C9">
              <w:rPr>
                <w:rFonts w:ascii="Verdana" w:hAnsi="Verdana"/>
                <w:sz w:val="18"/>
              </w:rPr>
              <w:t>2250, 2246, 2247, 2248, 2245, 2244/1, 2244/2, 2243/1, 2243/2, 2240, 2241, 2242, 2230, 2176/2, 1960/9, 1960/10, 1960/11, 2059/5, 2050, 2051, 2053, 2054</w:t>
            </w:r>
          </w:p>
        </w:tc>
      </w:tr>
      <w:tr w:rsidR="00842CA7" w:rsidRPr="00C706C9" w14:paraId="1B087F2A" w14:textId="77777777" w:rsidTr="00D64FD1">
        <w:trPr>
          <w:trHeight w:val="300"/>
        </w:trPr>
        <w:tc>
          <w:tcPr>
            <w:tcW w:w="1346" w:type="dxa"/>
            <w:noWrap/>
            <w:hideMark/>
          </w:tcPr>
          <w:p w14:paraId="428FDEE9" w14:textId="77777777" w:rsidR="00842CA7" w:rsidRPr="00C706C9" w:rsidRDefault="00842CA7" w:rsidP="00D64FD1">
            <w:pPr>
              <w:pStyle w:val="Nincstrkz"/>
              <w:rPr>
                <w:rFonts w:ascii="Verdana" w:hAnsi="Verdana"/>
                <w:sz w:val="18"/>
              </w:rPr>
            </w:pPr>
            <w:r w:rsidRPr="00C706C9">
              <w:rPr>
                <w:rFonts w:ascii="Verdana" w:hAnsi="Verdana"/>
                <w:sz w:val="18"/>
              </w:rPr>
              <w:t>41091</w:t>
            </w:r>
          </w:p>
        </w:tc>
        <w:tc>
          <w:tcPr>
            <w:tcW w:w="1707" w:type="dxa"/>
            <w:noWrap/>
            <w:hideMark/>
          </w:tcPr>
          <w:p w14:paraId="24676611" w14:textId="77777777" w:rsidR="00842CA7" w:rsidRPr="00C706C9" w:rsidRDefault="00842CA7" w:rsidP="00D64FD1">
            <w:pPr>
              <w:pStyle w:val="Nincstrkz"/>
              <w:rPr>
                <w:rFonts w:ascii="Verdana" w:hAnsi="Verdana"/>
                <w:sz w:val="18"/>
              </w:rPr>
            </w:pPr>
            <w:r w:rsidRPr="00C706C9">
              <w:rPr>
                <w:rFonts w:ascii="Verdana" w:hAnsi="Verdana"/>
                <w:sz w:val="18"/>
              </w:rPr>
              <w:t>86</w:t>
            </w:r>
          </w:p>
        </w:tc>
        <w:tc>
          <w:tcPr>
            <w:tcW w:w="1772" w:type="dxa"/>
            <w:noWrap/>
            <w:hideMark/>
          </w:tcPr>
          <w:p w14:paraId="2DC3505A" w14:textId="77777777" w:rsidR="00842CA7" w:rsidRPr="00C706C9" w:rsidRDefault="00842CA7" w:rsidP="00D64FD1">
            <w:pPr>
              <w:pStyle w:val="Nincstrkz"/>
              <w:rPr>
                <w:rFonts w:ascii="Verdana" w:hAnsi="Verdana"/>
                <w:sz w:val="18"/>
              </w:rPr>
            </w:pPr>
            <w:r w:rsidRPr="00C706C9">
              <w:rPr>
                <w:rFonts w:ascii="Verdana" w:hAnsi="Verdana"/>
                <w:sz w:val="18"/>
              </w:rPr>
              <w:t>Békástói-rétek-dűlő</w:t>
            </w:r>
          </w:p>
        </w:tc>
        <w:tc>
          <w:tcPr>
            <w:tcW w:w="1239" w:type="dxa"/>
            <w:noWrap/>
            <w:hideMark/>
          </w:tcPr>
          <w:p w14:paraId="38EE4CAF"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2900B40F" w14:textId="77777777" w:rsidR="00842CA7" w:rsidRPr="00C706C9" w:rsidRDefault="00842CA7" w:rsidP="00D64FD1">
            <w:pPr>
              <w:pStyle w:val="Nincstrkz"/>
              <w:rPr>
                <w:rFonts w:ascii="Verdana" w:hAnsi="Verdana"/>
                <w:sz w:val="18"/>
              </w:rPr>
            </w:pPr>
            <w:r w:rsidRPr="00C706C9">
              <w:rPr>
                <w:rFonts w:ascii="Verdana" w:hAnsi="Verdana"/>
                <w:sz w:val="18"/>
              </w:rPr>
              <w:t>027/1, 02/121, 027/2</w:t>
            </w:r>
          </w:p>
        </w:tc>
      </w:tr>
      <w:tr w:rsidR="00842CA7" w:rsidRPr="00C706C9" w14:paraId="49EC2856" w14:textId="77777777" w:rsidTr="00D64FD1">
        <w:trPr>
          <w:trHeight w:val="3300"/>
        </w:trPr>
        <w:tc>
          <w:tcPr>
            <w:tcW w:w="1346" w:type="dxa"/>
            <w:noWrap/>
            <w:hideMark/>
          </w:tcPr>
          <w:p w14:paraId="30032E53" w14:textId="77777777" w:rsidR="00842CA7" w:rsidRPr="00C706C9" w:rsidRDefault="00842CA7" w:rsidP="00D64FD1">
            <w:pPr>
              <w:pStyle w:val="Nincstrkz"/>
              <w:rPr>
                <w:rFonts w:ascii="Verdana" w:hAnsi="Verdana"/>
                <w:sz w:val="18"/>
              </w:rPr>
            </w:pPr>
            <w:r w:rsidRPr="00C706C9">
              <w:rPr>
                <w:rFonts w:ascii="Verdana" w:hAnsi="Verdana"/>
                <w:sz w:val="18"/>
              </w:rPr>
              <w:t>43307</w:t>
            </w:r>
          </w:p>
        </w:tc>
        <w:tc>
          <w:tcPr>
            <w:tcW w:w="1707" w:type="dxa"/>
            <w:noWrap/>
            <w:hideMark/>
          </w:tcPr>
          <w:p w14:paraId="0514E53F" w14:textId="77777777" w:rsidR="00842CA7" w:rsidRPr="00C706C9" w:rsidRDefault="00842CA7" w:rsidP="00D64FD1">
            <w:pPr>
              <w:pStyle w:val="Nincstrkz"/>
              <w:rPr>
                <w:rFonts w:ascii="Verdana" w:hAnsi="Verdana"/>
                <w:sz w:val="18"/>
              </w:rPr>
            </w:pPr>
            <w:r w:rsidRPr="00C706C9">
              <w:rPr>
                <w:rFonts w:ascii="Verdana" w:hAnsi="Verdana"/>
                <w:sz w:val="18"/>
              </w:rPr>
              <w:t>87</w:t>
            </w:r>
          </w:p>
        </w:tc>
        <w:tc>
          <w:tcPr>
            <w:tcW w:w="1772" w:type="dxa"/>
            <w:noWrap/>
            <w:hideMark/>
          </w:tcPr>
          <w:p w14:paraId="0DAB531E" w14:textId="77777777" w:rsidR="00842CA7" w:rsidRPr="00C706C9" w:rsidRDefault="00842CA7" w:rsidP="00D64FD1">
            <w:pPr>
              <w:pStyle w:val="Nincstrkz"/>
              <w:rPr>
                <w:rFonts w:ascii="Verdana" w:hAnsi="Verdana"/>
                <w:sz w:val="18"/>
              </w:rPr>
            </w:pPr>
            <w:r w:rsidRPr="00C706C9">
              <w:rPr>
                <w:rFonts w:ascii="Verdana" w:hAnsi="Verdana"/>
                <w:sz w:val="18"/>
              </w:rPr>
              <w:t>Ipari park</w:t>
            </w:r>
          </w:p>
        </w:tc>
        <w:tc>
          <w:tcPr>
            <w:tcW w:w="1239" w:type="dxa"/>
            <w:noWrap/>
            <w:hideMark/>
          </w:tcPr>
          <w:p w14:paraId="00A06657"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2482D32D" w14:textId="77777777" w:rsidR="00842CA7" w:rsidRPr="00C706C9" w:rsidRDefault="00842CA7" w:rsidP="00D64FD1">
            <w:pPr>
              <w:pStyle w:val="Nincstrkz"/>
              <w:rPr>
                <w:rFonts w:ascii="Verdana" w:hAnsi="Verdana"/>
                <w:sz w:val="18"/>
              </w:rPr>
            </w:pPr>
            <w:r w:rsidRPr="00C706C9">
              <w:rPr>
                <w:rFonts w:ascii="Verdana" w:hAnsi="Verdana"/>
                <w:sz w:val="18"/>
              </w:rPr>
              <w:t>4378/18, 4001/9, 4001/10, 4378/20, 4378/21, 4378/22, 4378/23, 4384/4, 4386/32, 4386/11, 4386/34, 4386/10, 4386/33, 4384/5, 4384/1, 4384/3, 4384/2, 4386/6, 4378/19, 4379, 4380, 4382, 4383, 4385, 4387, 4388, 4389, 4390, 4391, 4392, 4393, 4395, 4396, 4397, 4398, 4399, 4400, 4401, 4402, 4403, 4404, 4405, 4406, 4407, 4408, 4409, 4410, 4411, 4412, 4413, 4414, 4415, 4416, 4417, 4418, 4419, 4420, 4421, 4422, 4423, 4424, 4425, 4426, 4427, 4428, 4429, 4439, 4440, 4430, 4431, 4432, 4433, 4434, 4435, 4436, 4437, 4438</w:t>
            </w:r>
          </w:p>
        </w:tc>
      </w:tr>
      <w:tr w:rsidR="00842CA7" w:rsidRPr="00C706C9" w14:paraId="225B388A" w14:textId="77777777" w:rsidTr="00D64FD1">
        <w:trPr>
          <w:trHeight w:val="1500"/>
        </w:trPr>
        <w:tc>
          <w:tcPr>
            <w:tcW w:w="1346" w:type="dxa"/>
            <w:noWrap/>
            <w:hideMark/>
          </w:tcPr>
          <w:p w14:paraId="03D4390F" w14:textId="77777777" w:rsidR="00842CA7" w:rsidRPr="00C706C9" w:rsidRDefault="00842CA7" w:rsidP="00D64FD1">
            <w:pPr>
              <w:pStyle w:val="Nincstrkz"/>
              <w:rPr>
                <w:rFonts w:ascii="Verdana" w:hAnsi="Verdana"/>
                <w:sz w:val="18"/>
              </w:rPr>
            </w:pPr>
            <w:r w:rsidRPr="00C706C9">
              <w:rPr>
                <w:rFonts w:ascii="Verdana" w:hAnsi="Verdana"/>
                <w:sz w:val="18"/>
              </w:rPr>
              <w:t>48032</w:t>
            </w:r>
          </w:p>
        </w:tc>
        <w:tc>
          <w:tcPr>
            <w:tcW w:w="1707" w:type="dxa"/>
            <w:noWrap/>
            <w:hideMark/>
          </w:tcPr>
          <w:p w14:paraId="7F9DAD17" w14:textId="77777777" w:rsidR="00842CA7" w:rsidRPr="00C706C9" w:rsidRDefault="00842CA7" w:rsidP="00D64FD1">
            <w:pPr>
              <w:pStyle w:val="Nincstrkz"/>
              <w:rPr>
                <w:rFonts w:ascii="Verdana" w:hAnsi="Verdana"/>
                <w:sz w:val="18"/>
              </w:rPr>
            </w:pPr>
            <w:r w:rsidRPr="00C706C9">
              <w:rPr>
                <w:rFonts w:ascii="Verdana" w:hAnsi="Verdana"/>
                <w:sz w:val="18"/>
              </w:rPr>
              <w:t>88</w:t>
            </w:r>
          </w:p>
        </w:tc>
        <w:tc>
          <w:tcPr>
            <w:tcW w:w="1772" w:type="dxa"/>
            <w:noWrap/>
            <w:hideMark/>
          </w:tcPr>
          <w:p w14:paraId="5F0657D8" w14:textId="77777777" w:rsidR="00842CA7" w:rsidRPr="00C706C9" w:rsidRDefault="00842CA7" w:rsidP="00D64FD1">
            <w:pPr>
              <w:pStyle w:val="Nincstrkz"/>
              <w:rPr>
                <w:rFonts w:ascii="Verdana" w:hAnsi="Verdana"/>
                <w:sz w:val="18"/>
              </w:rPr>
            </w:pPr>
            <w:r w:rsidRPr="00C706C9">
              <w:rPr>
                <w:rFonts w:ascii="Verdana" w:hAnsi="Verdana"/>
                <w:sz w:val="18"/>
              </w:rPr>
              <w:t>Égetett-berek-dűlő</w:t>
            </w:r>
          </w:p>
        </w:tc>
        <w:tc>
          <w:tcPr>
            <w:tcW w:w="1239" w:type="dxa"/>
            <w:noWrap/>
            <w:hideMark/>
          </w:tcPr>
          <w:p w14:paraId="1164E97D"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675E2917" w14:textId="77777777" w:rsidR="00842CA7" w:rsidRPr="00C706C9" w:rsidRDefault="00842CA7" w:rsidP="00D64FD1">
            <w:pPr>
              <w:pStyle w:val="Nincstrkz"/>
              <w:rPr>
                <w:rFonts w:ascii="Verdana" w:hAnsi="Verdana"/>
                <w:sz w:val="18"/>
              </w:rPr>
            </w:pPr>
            <w:r w:rsidRPr="00C706C9">
              <w:rPr>
                <w:rFonts w:ascii="Verdana" w:hAnsi="Verdana"/>
                <w:sz w:val="18"/>
              </w:rPr>
              <w:t>0403/10, 0403/11, 0403/12, 0403/13, 0403/14, 0403/15, 0403/16, 0403/17, 0407/2, 0409/3, 0410, 0411/3, 0411/4, 0411/5, 0412, 0415/3, 0461/5, 0462/2, 0461/4, 0403/3, 0403/5, 0403/6, 0403/7, 0402/2</w:t>
            </w:r>
          </w:p>
        </w:tc>
      </w:tr>
      <w:tr w:rsidR="00842CA7" w:rsidRPr="00C706C9" w14:paraId="239F0544" w14:textId="77777777" w:rsidTr="00D64FD1">
        <w:trPr>
          <w:trHeight w:val="300"/>
        </w:trPr>
        <w:tc>
          <w:tcPr>
            <w:tcW w:w="1346" w:type="dxa"/>
            <w:noWrap/>
            <w:hideMark/>
          </w:tcPr>
          <w:p w14:paraId="2094D02A" w14:textId="77777777" w:rsidR="00842CA7" w:rsidRPr="00C706C9" w:rsidRDefault="00842CA7" w:rsidP="00D64FD1">
            <w:pPr>
              <w:pStyle w:val="Nincstrkz"/>
              <w:rPr>
                <w:rFonts w:ascii="Verdana" w:hAnsi="Verdana"/>
                <w:sz w:val="18"/>
              </w:rPr>
            </w:pPr>
            <w:r w:rsidRPr="00C706C9">
              <w:rPr>
                <w:rFonts w:ascii="Verdana" w:hAnsi="Verdana"/>
                <w:sz w:val="18"/>
              </w:rPr>
              <w:lastRenderedPageBreak/>
              <w:t>48035</w:t>
            </w:r>
          </w:p>
        </w:tc>
        <w:tc>
          <w:tcPr>
            <w:tcW w:w="1707" w:type="dxa"/>
            <w:noWrap/>
            <w:hideMark/>
          </w:tcPr>
          <w:p w14:paraId="0802A06C" w14:textId="77777777" w:rsidR="00842CA7" w:rsidRPr="00C706C9" w:rsidRDefault="00842CA7" w:rsidP="00D64FD1">
            <w:pPr>
              <w:pStyle w:val="Nincstrkz"/>
              <w:rPr>
                <w:rFonts w:ascii="Verdana" w:hAnsi="Verdana"/>
                <w:sz w:val="18"/>
              </w:rPr>
            </w:pPr>
            <w:r w:rsidRPr="00C706C9">
              <w:rPr>
                <w:rFonts w:ascii="Verdana" w:hAnsi="Verdana"/>
                <w:sz w:val="18"/>
              </w:rPr>
              <w:t>91</w:t>
            </w:r>
          </w:p>
        </w:tc>
        <w:tc>
          <w:tcPr>
            <w:tcW w:w="1772" w:type="dxa"/>
            <w:noWrap/>
            <w:hideMark/>
          </w:tcPr>
          <w:p w14:paraId="67D0F572"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Récsei</w:t>
            </w:r>
            <w:proofErr w:type="spellEnd"/>
            <w:r w:rsidRPr="00C706C9">
              <w:rPr>
                <w:rFonts w:ascii="Verdana" w:hAnsi="Verdana"/>
                <w:sz w:val="18"/>
              </w:rPr>
              <w:t xml:space="preserve"> út menti északi dűlő</w:t>
            </w:r>
          </w:p>
        </w:tc>
        <w:tc>
          <w:tcPr>
            <w:tcW w:w="1239" w:type="dxa"/>
            <w:noWrap/>
            <w:hideMark/>
          </w:tcPr>
          <w:p w14:paraId="566508AE"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7D0AD51F" w14:textId="77777777" w:rsidR="00842CA7" w:rsidRPr="00C706C9" w:rsidRDefault="00842CA7" w:rsidP="00D64FD1">
            <w:pPr>
              <w:pStyle w:val="Nincstrkz"/>
              <w:rPr>
                <w:rFonts w:ascii="Verdana" w:hAnsi="Verdana"/>
                <w:sz w:val="18"/>
              </w:rPr>
            </w:pPr>
            <w:r w:rsidRPr="00C706C9">
              <w:rPr>
                <w:rFonts w:ascii="Verdana" w:hAnsi="Verdana"/>
                <w:sz w:val="18"/>
              </w:rPr>
              <w:t>0628/139, 0628/141, 0628/143, 0628/147, 0628/145</w:t>
            </w:r>
          </w:p>
        </w:tc>
      </w:tr>
      <w:tr w:rsidR="00842CA7" w:rsidRPr="00C706C9" w14:paraId="10CF0432" w14:textId="77777777" w:rsidTr="00D64FD1">
        <w:trPr>
          <w:trHeight w:val="300"/>
        </w:trPr>
        <w:tc>
          <w:tcPr>
            <w:tcW w:w="1346" w:type="dxa"/>
            <w:noWrap/>
            <w:hideMark/>
          </w:tcPr>
          <w:p w14:paraId="2699D70C" w14:textId="77777777" w:rsidR="00842CA7" w:rsidRPr="00C706C9" w:rsidRDefault="00842CA7" w:rsidP="00D64FD1">
            <w:pPr>
              <w:pStyle w:val="Nincstrkz"/>
              <w:rPr>
                <w:rFonts w:ascii="Verdana" w:hAnsi="Verdana"/>
                <w:sz w:val="18"/>
              </w:rPr>
            </w:pPr>
            <w:r w:rsidRPr="00C706C9">
              <w:rPr>
                <w:rFonts w:ascii="Verdana" w:hAnsi="Verdana"/>
                <w:sz w:val="18"/>
              </w:rPr>
              <w:t>48044</w:t>
            </w:r>
          </w:p>
        </w:tc>
        <w:tc>
          <w:tcPr>
            <w:tcW w:w="1707" w:type="dxa"/>
            <w:noWrap/>
            <w:hideMark/>
          </w:tcPr>
          <w:p w14:paraId="76DBBCED" w14:textId="77777777" w:rsidR="00842CA7" w:rsidRPr="00C706C9" w:rsidRDefault="00842CA7" w:rsidP="00D64FD1">
            <w:pPr>
              <w:pStyle w:val="Nincstrkz"/>
              <w:rPr>
                <w:rFonts w:ascii="Verdana" w:hAnsi="Verdana"/>
                <w:sz w:val="18"/>
              </w:rPr>
            </w:pPr>
            <w:r w:rsidRPr="00C706C9">
              <w:rPr>
                <w:rFonts w:ascii="Verdana" w:hAnsi="Verdana"/>
                <w:sz w:val="18"/>
              </w:rPr>
              <w:t>93</w:t>
            </w:r>
          </w:p>
        </w:tc>
        <w:tc>
          <w:tcPr>
            <w:tcW w:w="1772" w:type="dxa"/>
            <w:noWrap/>
            <w:hideMark/>
          </w:tcPr>
          <w:p w14:paraId="66EBBA92" w14:textId="77777777" w:rsidR="00842CA7" w:rsidRPr="00C706C9" w:rsidRDefault="00842CA7" w:rsidP="00D64FD1">
            <w:pPr>
              <w:pStyle w:val="Nincstrkz"/>
              <w:rPr>
                <w:rFonts w:ascii="Verdana" w:hAnsi="Verdana"/>
                <w:sz w:val="18"/>
              </w:rPr>
            </w:pPr>
            <w:r w:rsidRPr="00C706C9">
              <w:rPr>
                <w:rFonts w:ascii="Verdana" w:hAnsi="Verdana"/>
                <w:sz w:val="18"/>
              </w:rPr>
              <w:t>Csónakázó tó</w:t>
            </w:r>
          </w:p>
        </w:tc>
        <w:tc>
          <w:tcPr>
            <w:tcW w:w="1239" w:type="dxa"/>
            <w:noWrap/>
            <w:hideMark/>
          </w:tcPr>
          <w:p w14:paraId="7C615138"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3C75DDE9" w14:textId="77777777" w:rsidR="00842CA7" w:rsidRPr="00C706C9" w:rsidRDefault="00842CA7" w:rsidP="00D64FD1">
            <w:pPr>
              <w:pStyle w:val="Nincstrkz"/>
              <w:rPr>
                <w:rFonts w:ascii="Verdana" w:hAnsi="Verdana"/>
                <w:sz w:val="18"/>
              </w:rPr>
            </w:pPr>
            <w:r w:rsidRPr="00C706C9">
              <w:rPr>
                <w:rFonts w:ascii="Verdana" w:hAnsi="Verdana"/>
                <w:sz w:val="18"/>
              </w:rPr>
              <w:t>055/3</w:t>
            </w:r>
          </w:p>
        </w:tc>
      </w:tr>
      <w:tr w:rsidR="00842CA7" w:rsidRPr="00C706C9" w14:paraId="2FF1C04C" w14:textId="77777777" w:rsidTr="00D64FD1">
        <w:trPr>
          <w:trHeight w:val="600"/>
        </w:trPr>
        <w:tc>
          <w:tcPr>
            <w:tcW w:w="1346" w:type="dxa"/>
            <w:noWrap/>
            <w:hideMark/>
          </w:tcPr>
          <w:p w14:paraId="70E0AFC1" w14:textId="77777777" w:rsidR="00842CA7" w:rsidRPr="00C706C9" w:rsidRDefault="00842CA7" w:rsidP="00D64FD1">
            <w:pPr>
              <w:pStyle w:val="Nincstrkz"/>
              <w:rPr>
                <w:rFonts w:ascii="Verdana" w:hAnsi="Verdana"/>
                <w:sz w:val="18"/>
              </w:rPr>
            </w:pPr>
            <w:r w:rsidRPr="00C706C9">
              <w:rPr>
                <w:rFonts w:ascii="Verdana" w:hAnsi="Verdana"/>
                <w:sz w:val="18"/>
              </w:rPr>
              <w:t>48045</w:t>
            </w:r>
          </w:p>
        </w:tc>
        <w:tc>
          <w:tcPr>
            <w:tcW w:w="1707" w:type="dxa"/>
            <w:noWrap/>
            <w:hideMark/>
          </w:tcPr>
          <w:p w14:paraId="76C364CA" w14:textId="77777777" w:rsidR="00842CA7" w:rsidRPr="00C706C9" w:rsidRDefault="00842CA7" w:rsidP="00D64FD1">
            <w:pPr>
              <w:pStyle w:val="Nincstrkz"/>
              <w:rPr>
                <w:rFonts w:ascii="Verdana" w:hAnsi="Verdana"/>
                <w:sz w:val="18"/>
              </w:rPr>
            </w:pPr>
            <w:r w:rsidRPr="00C706C9">
              <w:rPr>
                <w:rFonts w:ascii="Verdana" w:hAnsi="Verdana"/>
                <w:sz w:val="18"/>
              </w:rPr>
              <w:t>94</w:t>
            </w:r>
          </w:p>
        </w:tc>
        <w:tc>
          <w:tcPr>
            <w:tcW w:w="1772" w:type="dxa"/>
            <w:noWrap/>
            <w:hideMark/>
          </w:tcPr>
          <w:p w14:paraId="40FE85F4" w14:textId="77777777" w:rsidR="00842CA7" w:rsidRPr="00C706C9" w:rsidRDefault="00842CA7" w:rsidP="00D64FD1">
            <w:pPr>
              <w:pStyle w:val="Nincstrkz"/>
              <w:rPr>
                <w:rFonts w:ascii="Verdana" w:hAnsi="Verdana"/>
                <w:sz w:val="18"/>
              </w:rPr>
            </w:pPr>
            <w:r w:rsidRPr="00C706C9">
              <w:rPr>
                <w:rFonts w:ascii="Verdana" w:hAnsi="Verdana"/>
                <w:sz w:val="18"/>
              </w:rPr>
              <w:t>Nagysarok</w:t>
            </w:r>
          </w:p>
        </w:tc>
        <w:tc>
          <w:tcPr>
            <w:tcW w:w="1239" w:type="dxa"/>
            <w:noWrap/>
            <w:hideMark/>
          </w:tcPr>
          <w:p w14:paraId="7F65C31E"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7DFB6229" w14:textId="77777777" w:rsidR="00842CA7" w:rsidRPr="00C706C9" w:rsidRDefault="00842CA7" w:rsidP="00D64FD1">
            <w:pPr>
              <w:pStyle w:val="Nincstrkz"/>
              <w:rPr>
                <w:rFonts w:ascii="Verdana" w:hAnsi="Verdana"/>
                <w:sz w:val="18"/>
              </w:rPr>
            </w:pPr>
            <w:r w:rsidRPr="00C706C9">
              <w:rPr>
                <w:rFonts w:ascii="Verdana" w:hAnsi="Verdana"/>
                <w:sz w:val="18"/>
              </w:rPr>
              <w:t>0474/3, 0476/7, 0476/8, 0476/9, 0473/10, 0473/11, 0476/6, 0476/5</w:t>
            </w:r>
          </w:p>
        </w:tc>
      </w:tr>
      <w:tr w:rsidR="00842CA7" w:rsidRPr="00C706C9" w14:paraId="73624710" w14:textId="77777777" w:rsidTr="00D64FD1">
        <w:trPr>
          <w:trHeight w:val="600"/>
        </w:trPr>
        <w:tc>
          <w:tcPr>
            <w:tcW w:w="1346" w:type="dxa"/>
            <w:noWrap/>
            <w:hideMark/>
          </w:tcPr>
          <w:p w14:paraId="686AF1C2" w14:textId="77777777" w:rsidR="00842CA7" w:rsidRPr="00C706C9" w:rsidRDefault="00842CA7" w:rsidP="00D64FD1">
            <w:pPr>
              <w:pStyle w:val="Nincstrkz"/>
              <w:rPr>
                <w:rFonts w:ascii="Verdana" w:hAnsi="Verdana"/>
                <w:sz w:val="18"/>
              </w:rPr>
            </w:pPr>
            <w:r w:rsidRPr="00C706C9">
              <w:rPr>
                <w:rFonts w:ascii="Verdana" w:hAnsi="Verdana"/>
                <w:sz w:val="18"/>
              </w:rPr>
              <w:t>76615</w:t>
            </w:r>
          </w:p>
        </w:tc>
        <w:tc>
          <w:tcPr>
            <w:tcW w:w="1707" w:type="dxa"/>
            <w:noWrap/>
            <w:hideMark/>
          </w:tcPr>
          <w:p w14:paraId="69C98A9F" w14:textId="77777777" w:rsidR="00842CA7" w:rsidRPr="00C706C9" w:rsidRDefault="00842CA7" w:rsidP="00D64FD1">
            <w:pPr>
              <w:pStyle w:val="Nincstrkz"/>
              <w:rPr>
                <w:rFonts w:ascii="Verdana" w:hAnsi="Verdana"/>
                <w:sz w:val="18"/>
              </w:rPr>
            </w:pPr>
            <w:r w:rsidRPr="00C706C9">
              <w:rPr>
                <w:rFonts w:ascii="Verdana" w:hAnsi="Verdana"/>
                <w:sz w:val="18"/>
              </w:rPr>
              <w:t>95</w:t>
            </w:r>
          </w:p>
        </w:tc>
        <w:tc>
          <w:tcPr>
            <w:tcW w:w="1772" w:type="dxa"/>
            <w:noWrap/>
            <w:hideMark/>
          </w:tcPr>
          <w:p w14:paraId="73D7EC38" w14:textId="77777777" w:rsidR="00842CA7" w:rsidRPr="00C706C9" w:rsidRDefault="00842CA7" w:rsidP="00D64FD1">
            <w:pPr>
              <w:pStyle w:val="Nincstrkz"/>
              <w:rPr>
                <w:rFonts w:ascii="Verdana" w:hAnsi="Verdana"/>
                <w:sz w:val="18"/>
              </w:rPr>
            </w:pPr>
            <w:r w:rsidRPr="00C706C9">
              <w:rPr>
                <w:rFonts w:ascii="Verdana" w:hAnsi="Verdana"/>
                <w:sz w:val="18"/>
              </w:rPr>
              <w:t>Bernátháza</w:t>
            </w:r>
          </w:p>
        </w:tc>
        <w:tc>
          <w:tcPr>
            <w:tcW w:w="1239" w:type="dxa"/>
            <w:noWrap/>
            <w:hideMark/>
          </w:tcPr>
          <w:p w14:paraId="3D8E2737"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11834106" w14:textId="77777777" w:rsidR="00842CA7" w:rsidRPr="00C706C9" w:rsidRDefault="00842CA7" w:rsidP="00D64FD1">
            <w:pPr>
              <w:pStyle w:val="Nincstrkz"/>
              <w:rPr>
                <w:rFonts w:ascii="Verdana" w:hAnsi="Verdana"/>
                <w:sz w:val="18"/>
              </w:rPr>
            </w:pPr>
            <w:r w:rsidRPr="00C706C9">
              <w:rPr>
                <w:rFonts w:ascii="Verdana" w:hAnsi="Verdana"/>
                <w:sz w:val="18"/>
              </w:rPr>
              <w:t>0266, 0269, 0243/2, 0241, 0242, 0268, 0267, 0265/1, 0265/2, 0265/4</w:t>
            </w:r>
          </w:p>
        </w:tc>
      </w:tr>
      <w:tr w:rsidR="00842CA7" w:rsidRPr="00C706C9" w14:paraId="537C17D9" w14:textId="77777777" w:rsidTr="00D64FD1">
        <w:trPr>
          <w:trHeight w:val="600"/>
        </w:trPr>
        <w:tc>
          <w:tcPr>
            <w:tcW w:w="1346" w:type="dxa"/>
            <w:noWrap/>
            <w:hideMark/>
          </w:tcPr>
          <w:p w14:paraId="1C4D2062" w14:textId="77777777" w:rsidR="00842CA7" w:rsidRPr="00C706C9" w:rsidRDefault="00842CA7" w:rsidP="00D64FD1">
            <w:pPr>
              <w:pStyle w:val="Nincstrkz"/>
              <w:rPr>
                <w:rFonts w:ascii="Verdana" w:hAnsi="Verdana"/>
                <w:sz w:val="18"/>
              </w:rPr>
            </w:pPr>
            <w:r w:rsidRPr="00C706C9">
              <w:rPr>
                <w:rFonts w:ascii="Verdana" w:hAnsi="Verdana"/>
                <w:sz w:val="18"/>
              </w:rPr>
              <w:t>90451</w:t>
            </w:r>
          </w:p>
        </w:tc>
        <w:tc>
          <w:tcPr>
            <w:tcW w:w="1707" w:type="dxa"/>
            <w:noWrap/>
            <w:hideMark/>
          </w:tcPr>
          <w:p w14:paraId="55E014E9" w14:textId="77777777" w:rsidR="00842CA7" w:rsidRPr="00C706C9" w:rsidRDefault="00842CA7" w:rsidP="00D64FD1">
            <w:pPr>
              <w:pStyle w:val="Nincstrkz"/>
              <w:rPr>
                <w:rFonts w:ascii="Verdana" w:hAnsi="Verdana"/>
                <w:sz w:val="18"/>
              </w:rPr>
            </w:pPr>
            <w:r w:rsidRPr="00C706C9">
              <w:rPr>
                <w:rFonts w:ascii="Verdana" w:hAnsi="Verdana"/>
                <w:sz w:val="18"/>
              </w:rPr>
              <w:t>96</w:t>
            </w:r>
          </w:p>
        </w:tc>
        <w:tc>
          <w:tcPr>
            <w:tcW w:w="1772" w:type="dxa"/>
            <w:noWrap/>
            <w:hideMark/>
          </w:tcPr>
          <w:p w14:paraId="108F0929" w14:textId="77777777" w:rsidR="00842CA7" w:rsidRPr="00C706C9" w:rsidRDefault="00842CA7" w:rsidP="00D64FD1">
            <w:pPr>
              <w:pStyle w:val="Nincstrkz"/>
              <w:rPr>
                <w:rFonts w:ascii="Verdana" w:hAnsi="Verdana"/>
                <w:sz w:val="18"/>
              </w:rPr>
            </w:pPr>
            <w:r w:rsidRPr="00C706C9">
              <w:rPr>
                <w:rFonts w:ascii="Verdana" w:hAnsi="Verdana"/>
                <w:sz w:val="18"/>
              </w:rPr>
              <w:t>Palin, Új- Irtás</w:t>
            </w:r>
          </w:p>
        </w:tc>
        <w:tc>
          <w:tcPr>
            <w:tcW w:w="1239" w:type="dxa"/>
            <w:noWrap/>
            <w:hideMark/>
          </w:tcPr>
          <w:p w14:paraId="5A5F2D8E"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10637B41" w14:textId="77777777" w:rsidR="00842CA7" w:rsidRPr="00C706C9" w:rsidRDefault="00842CA7" w:rsidP="00D64FD1">
            <w:pPr>
              <w:pStyle w:val="Nincstrkz"/>
              <w:rPr>
                <w:rFonts w:ascii="Verdana" w:hAnsi="Verdana"/>
                <w:sz w:val="18"/>
              </w:rPr>
            </w:pPr>
            <w:r w:rsidRPr="00C706C9">
              <w:rPr>
                <w:rFonts w:ascii="Verdana" w:hAnsi="Verdana"/>
                <w:sz w:val="18"/>
              </w:rPr>
              <w:t>0567/14, 0567/12, 0567/10, 0567/8, 0567/16, 0567/28, 0567/1, 0567/7, 0557/1</w:t>
            </w:r>
          </w:p>
        </w:tc>
      </w:tr>
      <w:tr w:rsidR="00842CA7" w:rsidRPr="00C706C9" w14:paraId="4A0D4980" w14:textId="77777777" w:rsidTr="00D64FD1">
        <w:trPr>
          <w:trHeight w:val="300"/>
        </w:trPr>
        <w:tc>
          <w:tcPr>
            <w:tcW w:w="1346" w:type="dxa"/>
            <w:noWrap/>
            <w:hideMark/>
          </w:tcPr>
          <w:p w14:paraId="5AABB240" w14:textId="77777777" w:rsidR="00842CA7" w:rsidRPr="00C706C9" w:rsidRDefault="00842CA7" w:rsidP="00D64FD1">
            <w:pPr>
              <w:pStyle w:val="Nincstrkz"/>
              <w:rPr>
                <w:rFonts w:ascii="Verdana" w:hAnsi="Verdana"/>
                <w:sz w:val="18"/>
              </w:rPr>
            </w:pPr>
            <w:r w:rsidRPr="00C706C9">
              <w:rPr>
                <w:rFonts w:ascii="Verdana" w:hAnsi="Verdana"/>
                <w:sz w:val="18"/>
              </w:rPr>
              <w:t>90517</w:t>
            </w:r>
          </w:p>
        </w:tc>
        <w:tc>
          <w:tcPr>
            <w:tcW w:w="1707" w:type="dxa"/>
            <w:noWrap/>
            <w:hideMark/>
          </w:tcPr>
          <w:p w14:paraId="07E239F7" w14:textId="77777777" w:rsidR="00842CA7" w:rsidRPr="00C706C9" w:rsidRDefault="00842CA7" w:rsidP="00D64FD1">
            <w:pPr>
              <w:pStyle w:val="Nincstrkz"/>
              <w:rPr>
                <w:rFonts w:ascii="Verdana" w:hAnsi="Verdana"/>
                <w:sz w:val="18"/>
              </w:rPr>
            </w:pPr>
            <w:r w:rsidRPr="00C706C9">
              <w:rPr>
                <w:rFonts w:ascii="Verdana" w:hAnsi="Verdana"/>
                <w:sz w:val="18"/>
              </w:rPr>
              <w:t>97</w:t>
            </w:r>
          </w:p>
        </w:tc>
        <w:tc>
          <w:tcPr>
            <w:tcW w:w="1772" w:type="dxa"/>
            <w:noWrap/>
            <w:hideMark/>
          </w:tcPr>
          <w:p w14:paraId="0CD65DC0" w14:textId="77777777" w:rsidR="00842CA7" w:rsidRPr="00C706C9" w:rsidRDefault="00842CA7" w:rsidP="00D64FD1">
            <w:pPr>
              <w:pStyle w:val="Nincstrkz"/>
              <w:rPr>
                <w:rFonts w:ascii="Verdana" w:hAnsi="Verdana"/>
                <w:sz w:val="18"/>
              </w:rPr>
            </w:pPr>
            <w:r w:rsidRPr="00C706C9">
              <w:rPr>
                <w:rFonts w:ascii="Verdana" w:hAnsi="Verdana"/>
                <w:sz w:val="18"/>
              </w:rPr>
              <w:t>Palin-Magvető utcától DNy-ra</w:t>
            </w:r>
          </w:p>
        </w:tc>
        <w:tc>
          <w:tcPr>
            <w:tcW w:w="1239" w:type="dxa"/>
            <w:noWrap/>
            <w:hideMark/>
          </w:tcPr>
          <w:p w14:paraId="16D737E3"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5987CE96" w14:textId="77777777" w:rsidR="00842CA7" w:rsidRPr="00C706C9" w:rsidRDefault="00842CA7" w:rsidP="00D64FD1">
            <w:pPr>
              <w:pStyle w:val="Nincstrkz"/>
              <w:rPr>
                <w:rFonts w:ascii="Verdana" w:hAnsi="Verdana"/>
                <w:sz w:val="18"/>
              </w:rPr>
            </w:pPr>
            <w:r w:rsidRPr="00C706C9">
              <w:rPr>
                <w:rFonts w:ascii="Verdana" w:hAnsi="Verdana"/>
                <w:sz w:val="18"/>
              </w:rPr>
              <w:t>4149/2, 4188/2, 4137, 4135, 4134, 4136, 4149/1</w:t>
            </w:r>
          </w:p>
        </w:tc>
      </w:tr>
      <w:tr w:rsidR="00842CA7" w:rsidRPr="00C706C9" w14:paraId="58AECB01" w14:textId="77777777" w:rsidTr="00D64FD1">
        <w:trPr>
          <w:trHeight w:val="300"/>
        </w:trPr>
        <w:tc>
          <w:tcPr>
            <w:tcW w:w="1346" w:type="dxa"/>
            <w:noWrap/>
            <w:hideMark/>
          </w:tcPr>
          <w:p w14:paraId="7AC99ABF" w14:textId="77777777" w:rsidR="00842CA7" w:rsidRPr="00C706C9" w:rsidRDefault="00842CA7" w:rsidP="00D64FD1">
            <w:pPr>
              <w:pStyle w:val="Nincstrkz"/>
              <w:rPr>
                <w:rFonts w:ascii="Verdana" w:hAnsi="Verdana"/>
                <w:sz w:val="18"/>
              </w:rPr>
            </w:pPr>
            <w:r w:rsidRPr="00C706C9">
              <w:rPr>
                <w:rFonts w:ascii="Verdana" w:hAnsi="Verdana"/>
                <w:sz w:val="18"/>
              </w:rPr>
              <w:t>90525</w:t>
            </w:r>
          </w:p>
        </w:tc>
        <w:tc>
          <w:tcPr>
            <w:tcW w:w="1707" w:type="dxa"/>
            <w:noWrap/>
            <w:hideMark/>
          </w:tcPr>
          <w:p w14:paraId="23429D21" w14:textId="77777777" w:rsidR="00842CA7" w:rsidRPr="00C706C9" w:rsidRDefault="00842CA7" w:rsidP="00D64FD1">
            <w:pPr>
              <w:pStyle w:val="Nincstrkz"/>
              <w:rPr>
                <w:rFonts w:ascii="Verdana" w:hAnsi="Verdana"/>
                <w:sz w:val="18"/>
              </w:rPr>
            </w:pPr>
            <w:r w:rsidRPr="00C706C9">
              <w:rPr>
                <w:rFonts w:ascii="Verdana" w:hAnsi="Verdana"/>
                <w:sz w:val="18"/>
              </w:rPr>
              <w:t>98</w:t>
            </w:r>
          </w:p>
        </w:tc>
        <w:tc>
          <w:tcPr>
            <w:tcW w:w="1772" w:type="dxa"/>
            <w:noWrap/>
            <w:hideMark/>
          </w:tcPr>
          <w:p w14:paraId="4D92CBB0"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Bilkei</w:t>
            </w:r>
            <w:proofErr w:type="spellEnd"/>
            <w:r w:rsidRPr="00C706C9">
              <w:rPr>
                <w:rFonts w:ascii="Verdana" w:hAnsi="Verdana"/>
                <w:sz w:val="18"/>
              </w:rPr>
              <w:t>-dűlő II.</w:t>
            </w:r>
          </w:p>
        </w:tc>
        <w:tc>
          <w:tcPr>
            <w:tcW w:w="1239" w:type="dxa"/>
            <w:noWrap/>
            <w:hideMark/>
          </w:tcPr>
          <w:p w14:paraId="139CEA78"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5DBB4AC" w14:textId="77777777" w:rsidR="00842CA7" w:rsidRPr="00C706C9" w:rsidRDefault="00842CA7" w:rsidP="00D64FD1">
            <w:pPr>
              <w:pStyle w:val="Nincstrkz"/>
              <w:rPr>
                <w:rFonts w:ascii="Verdana" w:hAnsi="Verdana"/>
                <w:sz w:val="18"/>
              </w:rPr>
            </w:pPr>
            <w:r w:rsidRPr="00C706C9">
              <w:rPr>
                <w:rFonts w:ascii="Verdana" w:hAnsi="Verdana"/>
                <w:sz w:val="18"/>
              </w:rPr>
              <w:t>026/10, 0231/3, 0231/2, 025, 024/2</w:t>
            </w:r>
          </w:p>
        </w:tc>
      </w:tr>
      <w:tr w:rsidR="00842CA7" w:rsidRPr="00C706C9" w14:paraId="0CD11816" w14:textId="77777777" w:rsidTr="00D64FD1">
        <w:trPr>
          <w:trHeight w:val="300"/>
        </w:trPr>
        <w:tc>
          <w:tcPr>
            <w:tcW w:w="1346" w:type="dxa"/>
            <w:noWrap/>
            <w:hideMark/>
          </w:tcPr>
          <w:p w14:paraId="44AEB8C2" w14:textId="77777777" w:rsidR="00842CA7" w:rsidRPr="00C706C9" w:rsidRDefault="00842CA7" w:rsidP="00D64FD1">
            <w:pPr>
              <w:pStyle w:val="Nincstrkz"/>
              <w:rPr>
                <w:rFonts w:ascii="Verdana" w:hAnsi="Verdana"/>
                <w:sz w:val="18"/>
              </w:rPr>
            </w:pPr>
            <w:r w:rsidRPr="00C706C9">
              <w:rPr>
                <w:rFonts w:ascii="Verdana" w:hAnsi="Verdana"/>
                <w:sz w:val="18"/>
              </w:rPr>
              <w:t>90527</w:t>
            </w:r>
          </w:p>
        </w:tc>
        <w:tc>
          <w:tcPr>
            <w:tcW w:w="1707" w:type="dxa"/>
            <w:noWrap/>
            <w:hideMark/>
          </w:tcPr>
          <w:p w14:paraId="7DF2CAAE" w14:textId="77777777" w:rsidR="00842CA7" w:rsidRPr="00C706C9" w:rsidRDefault="00842CA7" w:rsidP="00D64FD1">
            <w:pPr>
              <w:pStyle w:val="Nincstrkz"/>
              <w:rPr>
                <w:rFonts w:ascii="Verdana" w:hAnsi="Verdana"/>
                <w:sz w:val="18"/>
              </w:rPr>
            </w:pPr>
            <w:r w:rsidRPr="00C706C9">
              <w:rPr>
                <w:rFonts w:ascii="Verdana" w:hAnsi="Verdana"/>
                <w:sz w:val="18"/>
              </w:rPr>
              <w:t>99</w:t>
            </w:r>
          </w:p>
        </w:tc>
        <w:tc>
          <w:tcPr>
            <w:tcW w:w="1772" w:type="dxa"/>
            <w:noWrap/>
            <w:hideMark/>
          </w:tcPr>
          <w:p w14:paraId="66567E1A"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Bilkei</w:t>
            </w:r>
            <w:proofErr w:type="spellEnd"/>
            <w:r w:rsidRPr="00C706C9">
              <w:rPr>
                <w:rFonts w:ascii="Verdana" w:hAnsi="Verdana"/>
                <w:sz w:val="18"/>
              </w:rPr>
              <w:t>-puszta-dűlő II.</w:t>
            </w:r>
          </w:p>
        </w:tc>
        <w:tc>
          <w:tcPr>
            <w:tcW w:w="1239" w:type="dxa"/>
            <w:noWrap/>
            <w:hideMark/>
          </w:tcPr>
          <w:p w14:paraId="1F30A641"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2866DA4A" w14:textId="77777777" w:rsidR="00842CA7" w:rsidRPr="00C706C9" w:rsidRDefault="00842CA7" w:rsidP="00D64FD1">
            <w:pPr>
              <w:pStyle w:val="Nincstrkz"/>
              <w:rPr>
                <w:rFonts w:ascii="Verdana" w:hAnsi="Verdana"/>
                <w:sz w:val="18"/>
              </w:rPr>
            </w:pPr>
            <w:r w:rsidRPr="00C706C9">
              <w:rPr>
                <w:rFonts w:ascii="Verdana" w:hAnsi="Verdana"/>
                <w:sz w:val="18"/>
              </w:rPr>
              <w:t>026/14</w:t>
            </w:r>
          </w:p>
        </w:tc>
      </w:tr>
      <w:tr w:rsidR="00842CA7" w:rsidRPr="00C706C9" w14:paraId="09130641" w14:textId="77777777" w:rsidTr="00D64FD1">
        <w:trPr>
          <w:trHeight w:val="300"/>
        </w:trPr>
        <w:tc>
          <w:tcPr>
            <w:tcW w:w="1346" w:type="dxa"/>
            <w:noWrap/>
            <w:hideMark/>
          </w:tcPr>
          <w:p w14:paraId="4C95B73E" w14:textId="77777777" w:rsidR="00842CA7" w:rsidRPr="00C706C9" w:rsidRDefault="00842CA7" w:rsidP="00D64FD1">
            <w:pPr>
              <w:pStyle w:val="Nincstrkz"/>
              <w:rPr>
                <w:rFonts w:ascii="Verdana" w:hAnsi="Verdana"/>
                <w:sz w:val="18"/>
              </w:rPr>
            </w:pPr>
            <w:r w:rsidRPr="00C706C9">
              <w:rPr>
                <w:rFonts w:ascii="Verdana" w:hAnsi="Verdana"/>
                <w:sz w:val="18"/>
              </w:rPr>
              <w:t>90531</w:t>
            </w:r>
          </w:p>
        </w:tc>
        <w:tc>
          <w:tcPr>
            <w:tcW w:w="1707" w:type="dxa"/>
            <w:noWrap/>
            <w:hideMark/>
          </w:tcPr>
          <w:p w14:paraId="26A3A8A8" w14:textId="77777777" w:rsidR="00842CA7" w:rsidRPr="00C706C9" w:rsidRDefault="00842CA7" w:rsidP="00D64FD1">
            <w:pPr>
              <w:pStyle w:val="Nincstrkz"/>
              <w:rPr>
                <w:rFonts w:ascii="Verdana" w:hAnsi="Verdana"/>
                <w:sz w:val="18"/>
              </w:rPr>
            </w:pPr>
            <w:r w:rsidRPr="00C706C9">
              <w:rPr>
                <w:rFonts w:ascii="Verdana" w:hAnsi="Verdana"/>
                <w:sz w:val="18"/>
              </w:rPr>
              <w:t>101</w:t>
            </w:r>
          </w:p>
        </w:tc>
        <w:tc>
          <w:tcPr>
            <w:tcW w:w="1772" w:type="dxa"/>
            <w:noWrap/>
            <w:hideMark/>
          </w:tcPr>
          <w:p w14:paraId="6F89F46B" w14:textId="77777777" w:rsidR="00842CA7" w:rsidRPr="00C706C9" w:rsidRDefault="00842CA7" w:rsidP="00D64FD1">
            <w:pPr>
              <w:pStyle w:val="Nincstrkz"/>
              <w:rPr>
                <w:rFonts w:ascii="Verdana" w:hAnsi="Verdana"/>
                <w:sz w:val="18"/>
              </w:rPr>
            </w:pPr>
            <w:r>
              <w:rPr>
                <w:rFonts w:ascii="Verdana" w:hAnsi="Verdana"/>
                <w:sz w:val="18"/>
              </w:rPr>
              <w:t>Békás-tói-rétek-dűlő</w:t>
            </w:r>
            <w:r w:rsidRPr="00C706C9">
              <w:rPr>
                <w:rFonts w:ascii="Verdana" w:hAnsi="Verdana"/>
                <w:sz w:val="18"/>
              </w:rPr>
              <w:t xml:space="preserve"> II.</w:t>
            </w:r>
          </w:p>
        </w:tc>
        <w:tc>
          <w:tcPr>
            <w:tcW w:w="1239" w:type="dxa"/>
            <w:noWrap/>
            <w:hideMark/>
          </w:tcPr>
          <w:p w14:paraId="1A72A057"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3A7DD9A3" w14:textId="77777777" w:rsidR="00842CA7" w:rsidRPr="00C706C9" w:rsidRDefault="00842CA7" w:rsidP="00D64FD1">
            <w:pPr>
              <w:pStyle w:val="Nincstrkz"/>
              <w:rPr>
                <w:rFonts w:ascii="Verdana" w:hAnsi="Verdana"/>
                <w:sz w:val="18"/>
              </w:rPr>
            </w:pPr>
            <w:r w:rsidRPr="00C706C9">
              <w:rPr>
                <w:rFonts w:ascii="Verdana" w:hAnsi="Verdana"/>
                <w:sz w:val="18"/>
              </w:rPr>
              <w:t>027/2</w:t>
            </w:r>
          </w:p>
        </w:tc>
      </w:tr>
      <w:tr w:rsidR="00842CA7" w:rsidRPr="00C706C9" w14:paraId="5675026D" w14:textId="77777777" w:rsidTr="00D64FD1">
        <w:trPr>
          <w:trHeight w:val="900"/>
        </w:trPr>
        <w:tc>
          <w:tcPr>
            <w:tcW w:w="1346" w:type="dxa"/>
            <w:noWrap/>
            <w:hideMark/>
          </w:tcPr>
          <w:p w14:paraId="39E39C64" w14:textId="77777777" w:rsidR="00842CA7" w:rsidRPr="00C706C9" w:rsidRDefault="00842CA7" w:rsidP="00D64FD1">
            <w:pPr>
              <w:pStyle w:val="Nincstrkz"/>
              <w:rPr>
                <w:rFonts w:ascii="Verdana" w:hAnsi="Verdana"/>
                <w:sz w:val="18"/>
              </w:rPr>
            </w:pPr>
            <w:r w:rsidRPr="00C706C9">
              <w:rPr>
                <w:rFonts w:ascii="Verdana" w:hAnsi="Verdana"/>
                <w:sz w:val="18"/>
              </w:rPr>
              <w:t>32077</w:t>
            </w:r>
          </w:p>
        </w:tc>
        <w:tc>
          <w:tcPr>
            <w:tcW w:w="1707" w:type="dxa"/>
            <w:noWrap/>
            <w:hideMark/>
          </w:tcPr>
          <w:p w14:paraId="6BF38BAE" w14:textId="77777777" w:rsidR="00842CA7" w:rsidRPr="00C706C9" w:rsidRDefault="00842CA7" w:rsidP="00D64FD1">
            <w:pPr>
              <w:pStyle w:val="Nincstrkz"/>
              <w:rPr>
                <w:rFonts w:ascii="Verdana" w:hAnsi="Verdana"/>
                <w:sz w:val="18"/>
              </w:rPr>
            </w:pPr>
            <w:r w:rsidRPr="00C706C9">
              <w:rPr>
                <w:rFonts w:ascii="Verdana" w:hAnsi="Verdana"/>
                <w:sz w:val="18"/>
              </w:rPr>
              <w:t>2</w:t>
            </w:r>
          </w:p>
        </w:tc>
        <w:tc>
          <w:tcPr>
            <w:tcW w:w="1772" w:type="dxa"/>
            <w:noWrap/>
            <w:hideMark/>
          </w:tcPr>
          <w:p w14:paraId="79428CDE" w14:textId="77777777" w:rsidR="00842CA7" w:rsidRPr="00C706C9" w:rsidRDefault="00842CA7" w:rsidP="00D64FD1">
            <w:pPr>
              <w:pStyle w:val="Nincstrkz"/>
              <w:rPr>
                <w:rFonts w:ascii="Verdana" w:hAnsi="Verdana"/>
                <w:sz w:val="18"/>
              </w:rPr>
            </w:pPr>
            <w:r w:rsidRPr="00C706C9">
              <w:rPr>
                <w:rFonts w:ascii="Verdana" w:hAnsi="Verdana"/>
                <w:sz w:val="18"/>
              </w:rPr>
              <w:t>Péterfai-dűlő</w:t>
            </w:r>
          </w:p>
        </w:tc>
        <w:tc>
          <w:tcPr>
            <w:tcW w:w="1239" w:type="dxa"/>
            <w:noWrap/>
            <w:hideMark/>
          </w:tcPr>
          <w:p w14:paraId="092307D4"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1FF00824" w14:textId="77777777" w:rsidR="00842CA7" w:rsidRPr="00C706C9" w:rsidRDefault="00842CA7" w:rsidP="00D64FD1">
            <w:pPr>
              <w:pStyle w:val="Nincstrkz"/>
              <w:rPr>
                <w:rFonts w:ascii="Verdana" w:hAnsi="Verdana"/>
                <w:sz w:val="18"/>
              </w:rPr>
            </w:pPr>
            <w:r w:rsidRPr="00C706C9">
              <w:rPr>
                <w:rFonts w:ascii="Verdana" w:hAnsi="Verdana"/>
                <w:sz w:val="18"/>
              </w:rPr>
              <w:t>0231/31, 0231/32, 0231/33, 0231/112, 0231/113, 0231/114, 0231/115, 063/75, 063/76, 026/14, 02/2, 02/113, 026/10</w:t>
            </w:r>
          </w:p>
        </w:tc>
      </w:tr>
      <w:tr w:rsidR="00842CA7" w:rsidRPr="00C706C9" w14:paraId="248039FA" w14:textId="77777777" w:rsidTr="00D64FD1">
        <w:trPr>
          <w:trHeight w:val="1500"/>
        </w:trPr>
        <w:tc>
          <w:tcPr>
            <w:tcW w:w="1346" w:type="dxa"/>
            <w:noWrap/>
            <w:hideMark/>
          </w:tcPr>
          <w:p w14:paraId="61EAF606" w14:textId="77777777" w:rsidR="00842CA7" w:rsidRPr="00C706C9" w:rsidRDefault="00842CA7" w:rsidP="00D64FD1">
            <w:pPr>
              <w:pStyle w:val="Nincstrkz"/>
              <w:rPr>
                <w:rFonts w:ascii="Verdana" w:hAnsi="Verdana"/>
                <w:sz w:val="18"/>
              </w:rPr>
            </w:pPr>
            <w:r w:rsidRPr="00C706C9">
              <w:rPr>
                <w:rFonts w:ascii="Verdana" w:hAnsi="Verdana"/>
                <w:sz w:val="18"/>
              </w:rPr>
              <w:t>40470</w:t>
            </w:r>
          </w:p>
        </w:tc>
        <w:tc>
          <w:tcPr>
            <w:tcW w:w="1707" w:type="dxa"/>
            <w:noWrap/>
            <w:hideMark/>
          </w:tcPr>
          <w:p w14:paraId="0DED29A3" w14:textId="77777777" w:rsidR="00842CA7" w:rsidRPr="00C706C9" w:rsidRDefault="00842CA7" w:rsidP="00D64FD1">
            <w:pPr>
              <w:pStyle w:val="Nincstrkz"/>
              <w:rPr>
                <w:rFonts w:ascii="Verdana" w:hAnsi="Verdana"/>
                <w:sz w:val="18"/>
              </w:rPr>
            </w:pPr>
            <w:r w:rsidRPr="00C706C9">
              <w:rPr>
                <w:rFonts w:ascii="Verdana" w:hAnsi="Verdana"/>
                <w:sz w:val="18"/>
              </w:rPr>
              <w:t>7</w:t>
            </w:r>
          </w:p>
        </w:tc>
        <w:tc>
          <w:tcPr>
            <w:tcW w:w="1772" w:type="dxa"/>
            <w:noWrap/>
            <w:hideMark/>
          </w:tcPr>
          <w:p w14:paraId="5E630371" w14:textId="77777777" w:rsidR="00842CA7" w:rsidRPr="00C706C9" w:rsidRDefault="00842CA7" w:rsidP="00D64FD1">
            <w:pPr>
              <w:pStyle w:val="Nincstrkz"/>
              <w:rPr>
                <w:rFonts w:ascii="Verdana" w:hAnsi="Verdana"/>
                <w:sz w:val="18"/>
              </w:rPr>
            </w:pPr>
            <w:r w:rsidRPr="00C706C9">
              <w:rPr>
                <w:rFonts w:ascii="Verdana" w:hAnsi="Verdana"/>
                <w:sz w:val="18"/>
              </w:rPr>
              <w:t>Péterfai-dűlő II.</w:t>
            </w:r>
          </w:p>
        </w:tc>
        <w:tc>
          <w:tcPr>
            <w:tcW w:w="1239" w:type="dxa"/>
            <w:noWrap/>
            <w:hideMark/>
          </w:tcPr>
          <w:p w14:paraId="1787ECDB"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54964920" w14:textId="77777777" w:rsidR="00842CA7" w:rsidRPr="00C706C9" w:rsidRDefault="00842CA7" w:rsidP="00D64FD1">
            <w:pPr>
              <w:pStyle w:val="Nincstrkz"/>
              <w:rPr>
                <w:rFonts w:ascii="Verdana" w:hAnsi="Verdana"/>
                <w:sz w:val="18"/>
              </w:rPr>
            </w:pPr>
            <w:r w:rsidRPr="00C706C9">
              <w:rPr>
                <w:rFonts w:ascii="Verdana" w:hAnsi="Verdana"/>
                <w:sz w:val="18"/>
              </w:rPr>
              <w:t>0231/100, 0231/114, 0231/117, 0231/86, 0231/87, 0231/88, 0231/89, 0231/90, 0231/91, 0231/92, 0231/93, 0231/94, 0231/95, 0231/96, 0231/97, 0231/99, 063/76, 063/77, 063/78, 063/79, 063/80, 063/81, 063/82, 063/83, 063/84, 026/14</w:t>
            </w:r>
          </w:p>
        </w:tc>
      </w:tr>
      <w:tr w:rsidR="00842CA7" w:rsidRPr="00C706C9" w14:paraId="4877FD95" w14:textId="77777777" w:rsidTr="00D64FD1">
        <w:trPr>
          <w:trHeight w:val="1500"/>
        </w:trPr>
        <w:tc>
          <w:tcPr>
            <w:tcW w:w="1346" w:type="dxa"/>
            <w:noWrap/>
            <w:hideMark/>
          </w:tcPr>
          <w:p w14:paraId="663CEE21" w14:textId="77777777" w:rsidR="00842CA7" w:rsidRPr="00C706C9" w:rsidRDefault="00842CA7" w:rsidP="00D64FD1">
            <w:pPr>
              <w:pStyle w:val="Nincstrkz"/>
              <w:rPr>
                <w:rFonts w:ascii="Verdana" w:hAnsi="Verdana"/>
                <w:sz w:val="18"/>
              </w:rPr>
            </w:pPr>
            <w:r w:rsidRPr="00C706C9">
              <w:rPr>
                <w:rFonts w:ascii="Verdana" w:hAnsi="Verdana"/>
                <w:sz w:val="18"/>
              </w:rPr>
              <w:t>41070</w:t>
            </w:r>
          </w:p>
        </w:tc>
        <w:tc>
          <w:tcPr>
            <w:tcW w:w="1707" w:type="dxa"/>
            <w:noWrap/>
            <w:hideMark/>
          </w:tcPr>
          <w:p w14:paraId="4A885EAD" w14:textId="77777777" w:rsidR="00842CA7" w:rsidRPr="00C706C9" w:rsidRDefault="00842CA7" w:rsidP="00D64FD1">
            <w:pPr>
              <w:pStyle w:val="Nincstrkz"/>
              <w:rPr>
                <w:rFonts w:ascii="Verdana" w:hAnsi="Verdana"/>
                <w:sz w:val="18"/>
              </w:rPr>
            </w:pPr>
            <w:r w:rsidRPr="00C706C9">
              <w:rPr>
                <w:rFonts w:ascii="Verdana" w:hAnsi="Verdana"/>
                <w:sz w:val="18"/>
              </w:rPr>
              <w:t>16</w:t>
            </w:r>
          </w:p>
        </w:tc>
        <w:tc>
          <w:tcPr>
            <w:tcW w:w="1772" w:type="dxa"/>
            <w:noWrap/>
            <w:hideMark/>
          </w:tcPr>
          <w:p w14:paraId="6CA4E1E5"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Baráka</w:t>
            </w:r>
            <w:proofErr w:type="spellEnd"/>
          </w:p>
        </w:tc>
        <w:tc>
          <w:tcPr>
            <w:tcW w:w="1239" w:type="dxa"/>
            <w:noWrap/>
            <w:hideMark/>
          </w:tcPr>
          <w:p w14:paraId="0C7B003C"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65C4C2F4" w14:textId="77777777" w:rsidR="00842CA7" w:rsidRPr="00C706C9" w:rsidRDefault="00842CA7" w:rsidP="00D64FD1">
            <w:pPr>
              <w:pStyle w:val="Nincstrkz"/>
              <w:rPr>
                <w:rFonts w:ascii="Verdana" w:hAnsi="Verdana"/>
                <w:sz w:val="18"/>
              </w:rPr>
            </w:pPr>
            <w:r w:rsidRPr="00C706C9">
              <w:rPr>
                <w:rFonts w:ascii="Verdana" w:hAnsi="Verdana"/>
                <w:sz w:val="18"/>
              </w:rPr>
              <w:t>0231/94, 0231/96, 0231/97, 0231/98, 0231/99, 0231/100, 0231/101, 0231/102, 0231/104, 0231/105, 0231/103, 0231/89, 0231/90, 0231/93, 0231/95, 063/81, 063/82, 063/83, 063/84, 063/85, 063/86, 063/87, 026/14</w:t>
            </w:r>
          </w:p>
        </w:tc>
      </w:tr>
    </w:tbl>
    <w:p w14:paraId="3E480908" w14:textId="77777777" w:rsidR="00842CA7" w:rsidRDefault="00842CA7" w:rsidP="00842CA7">
      <w:pPr>
        <w:pStyle w:val="Nincstrkz"/>
        <w:spacing w:after="120"/>
        <w:jc w:val="both"/>
        <w:rPr>
          <w:rFonts w:ascii="Verdana" w:hAnsi="Verdana"/>
          <w:b/>
          <w:sz w:val="18"/>
        </w:rPr>
      </w:pPr>
    </w:p>
    <w:sectPr w:rsidR="00842CA7" w:rsidSect="00C85484">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B18C3" w14:textId="77777777" w:rsidR="006F10F7" w:rsidRDefault="006F10F7" w:rsidP="0042617E">
      <w:r>
        <w:separator/>
      </w:r>
    </w:p>
  </w:endnote>
  <w:endnote w:type="continuationSeparator" w:id="0">
    <w:p w14:paraId="70E759B1" w14:textId="77777777" w:rsidR="006F10F7" w:rsidRDefault="006F10F7" w:rsidP="00426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OpenSymbol">
    <w:altName w:val="Segoe UI Symbol"/>
    <w:charset w:val="02"/>
    <w:family w:val="auto"/>
    <w:pitch w:val="default"/>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horndale AMT">
    <w:altName w:val="Times New Roman"/>
    <w:charset w:val="EE"/>
    <w:family w:val="roman"/>
    <w:pitch w:val="variable"/>
    <w:sig w:usb0="00000001"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 Rmn">
    <w:altName w:val="Times New Roman"/>
    <w:charset w:val="00"/>
    <w:family w:val="roman"/>
    <w:pitch w:val="default"/>
  </w:font>
  <w:font w:name="Tms Rmn">
    <w:panose1 w:val="02020603040505020304"/>
    <w:charset w:val="00"/>
    <w:family w:val="roman"/>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ヒラギノ角ゴ Pro W3">
    <w:altName w:val="Times New Roman"/>
    <w:charset w:val="00"/>
    <w:family w:val="roman"/>
    <w:pitch w:val="default"/>
  </w:font>
  <w:font w:name="Times New Roman Bold">
    <w:altName w:val="Times New Roman"/>
    <w:charset w:val="00"/>
    <w:family w:val="roman"/>
    <w:pitch w:val="default"/>
  </w:font>
  <w:font w:name="Times">
    <w:panose1 w:val="02020603050405020304"/>
    <w:charset w:val="EE"/>
    <w:family w:val="roman"/>
    <w:pitch w:val="variable"/>
    <w:sig w:usb0="E0002EFF" w:usb1="C000785B" w:usb2="00000009" w:usb3="00000000" w:csb0="000001FF" w:csb1="00000000"/>
  </w:font>
  <w:font w:name="Arial CE">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AB467" w14:textId="77777777" w:rsidR="006F10F7" w:rsidRDefault="006F10F7" w:rsidP="0042617E">
      <w:r>
        <w:separator/>
      </w:r>
    </w:p>
  </w:footnote>
  <w:footnote w:type="continuationSeparator" w:id="0">
    <w:p w14:paraId="2B9D7089" w14:textId="77777777" w:rsidR="006F10F7" w:rsidRDefault="006F10F7" w:rsidP="0042617E">
      <w:r>
        <w:continuationSeparator/>
      </w:r>
    </w:p>
  </w:footnote>
  <w:footnote w:id="1">
    <w:p w14:paraId="21A92B98" w14:textId="0061850D" w:rsidR="00D6043F" w:rsidRDefault="00D6043F">
      <w:pPr>
        <w:pStyle w:val="Lbjegyzetszveg"/>
      </w:pPr>
      <w:r>
        <w:rPr>
          <w:rStyle w:val="Lbjegyzet-hivatkozs"/>
        </w:rPr>
        <w:footnoteRef/>
      </w:r>
      <w:r>
        <w:t xml:space="preserve"> A (2) bekezdést módosította a 26/2021. (X. 07.) önkorm. rendelet 1. §-a. Hatályos 2021. 11. 06-tól.</w:t>
      </w:r>
    </w:p>
  </w:footnote>
  <w:footnote w:id="2">
    <w:p w14:paraId="1C6CE737" w14:textId="50DFBBEA" w:rsidR="0098003F" w:rsidRDefault="0098003F">
      <w:pPr>
        <w:pStyle w:val="Lbjegyzetszveg"/>
      </w:pPr>
      <w:r>
        <w:rPr>
          <w:rStyle w:val="Lbjegyzet-hivatkozs"/>
        </w:rPr>
        <w:footnoteRef/>
      </w:r>
      <w:r>
        <w:t xml:space="preserve"> A 7/A. §-</w:t>
      </w:r>
      <w:proofErr w:type="spellStart"/>
      <w:r>
        <w:t>al</w:t>
      </w:r>
      <w:proofErr w:type="spellEnd"/>
      <w:r>
        <w:t xml:space="preserve"> kiegészítette a 30/2023. (IX. 04.) önkorm. rendelet 1. §-a. Hatályos 2023. 09. 05-től.</w:t>
      </w:r>
    </w:p>
  </w:footnote>
  <w:footnote w:id="3">
    <w:p w14:paraId="4AF02128" w14:textId="5B740440" w:rsidR="0098003F" w:rsidRDefault="0098003F">
      <w:pPr>
        <w:pStyle w:val="Lbjegyzetszveg"/>
      </w:pPr>
      <w:r>
        <w:rPr>
          <w:rStyle w:val="Lbjegyzet-hivatkozs"/>
        </w:rPr>
        <w:footnoteRef/>
      </w:r>
      <w:r>
        <w:t xml:space="preserve"> A 7/B. §-</w:t>
      </w:r>
      <w:proofErr w:type="spellStart"/>
      <w:r>
        <w:t>al</w:t>
      </w:r>
      <w:proofErr w:type="spellEnd"/>
      <w:r>
        <w:t xml:space="preserve"> kiegészítette a 30/2023. (IX. 04.) önkorm. rendelet 1. §-a. Hatályos 2023. 09. 05-től.</w:t>
      </w:r>
    </w:p>
  </w:footnote>
  <w:footnote w:id="4">
    <w:p w14:paraId="10F1CE5E" w14:textId="6B65FEBC" w:rsidR="00870C1D" w:rsidRDefault="00870C1D">
      <w:pPr>
        <w:pStyle w:val="Lbjegyzetszveg"/>
      </w:pPr>
      <w:r>
        <w:rPr>
          <w:rStyle w:val="Lbjegyzet-hivatkozs"/>
        </w:rPr>
        <w:footnoteRef/>
      </w:r>
      <w:r>
        <w:t xml:space="preserve"> A 8. §-t módosította a 6/2021. (II. 19.) önkorm. rendelet 2. §-a</w:t>
      </w:r>
      <w:r w:rsidR="00A819DD">
        <w:t>.</w:t>
      </w:r>
      <w:r>
        <w:t xml:space="preserve"> Hatályos 2021. 02. 20-t</w:t>
      </w:r>
      <w:r w:rsidR="00066A18">
        <w:t>ó</w:t>
      </w:r>
      <w:r>
        <w:t>l. Rendelkezéseit a folyamatban lévő ügyekben is alkalmazni kell.</w:t>
      </w:r>
    </w:p>
  </w:footnote>
  <w:footnote w:id="5">
    <w:p w14:paraId="2B3B6C39" w14:textId="29A4DBC6" w:rsidR="00D6043F" w:rsidRDefault="00D6043F">
      <w:pPr>
        <w:pStyle w:val="Lbjegyzetszveg"/>
      </w:pPr>
      <w:r>
        <w:rPr>
          <w:rStyle w:val="Lbjegyzet-hivatkozs"/>
        </w:rPr>
        <w:footnoteRef/>
      </w:r>
      <w:r>
        <w:t xml:space="preserve"> A (3) bekezdést módosította a 26/2021. (X. 07.) önkorm. rendelet 2. §-a. Hatályos 2021. 11. 06-tól.</w:t>
      </w:r>
    </w:p>
  </w:footnote>
  <w:footnote w:id="6">
    <w:p w14:paraId="2D3E4C45" w14:textId="02C398F8" w:rsidR="00195271" w:rsidRDefault="00195271">
      <w:pPr>
        <w:pStyle w:val="Lbjegyzetszveg"/>
      </w:pPr>
      <w:r>
        <w:rPr>
          <w:rStyle w:val="Lbjegyzet-hivatkozs"/>
        </w:rPr>
        <w:footnoteRef/>
      </w:r>
      <w:r>
        <w:t xml:space="preserve"> A 20/A. alcímmel kiegészítette a 26/2021. (X. 07.) önkorm. rendelet 3. §-a. Hatályos 2021. 11. 06-tól.</w:t>
      </w:r>
    </w:p>
  </w:footnote>
  <w:footnote w:id="7">
    <w:p w14:paraId="67A17667" w14:textId="3EF07C06" w:rsidR="00642549" w:rsidRDefault="00642549">
      <w:pPr>
        <w:pStyle w:val="Lbjegyzetszveg"/>
      </w:pPr>
      <w:r>
        <w:rPr>
          <w:rStyle w:val="Lbjegyzet-hivatkozs"/>
        </w:rPr>
        <w:footnoteRef/>
      </w:r>
      <w:r>
        <w:t xml:space="preserve"> A 20/A</w:t>
      </w:r>
      <w:r w:rsidR="00294028">
        <w:t>. §-t</w:t>
      </w:r>
      <w:r>
        <w:t xml:space="preserve"> módosította a 12/2025. (IV. 01.) önkorm. rendelet 1.§-a. Hatályos 2025. 04. 02-től.</w:t>
      </w:r>
    </w:p>
  </w:footnote>
  <w:footnote w:id="8">
    <w:p w14:paraId="696EF130" w14:textId="50FF59EE" w:rsidR="00A45912" w:rsidRDefault="00A45912">
      <w:pPr>
        <w:pStyle w:val="Lbjegyzetszveg"/>
      </w:pPr>
      <w:r>
        <w:rPr>
          <w:rStyle w:val="Lbjegyzet-hivatkozs"/>
        </w:rPr>
        <w:footnoteRef/>
      </w:r>
      <w:r>
        <w:t xml:space="preserve"> A 22/A. §-</w:t>
      </w:r>
      <w:proofErr w:type="spellStart"/>
      <w:r>
        <w:t>al</w:t>
      </w:r>
      <w:proofErr w:type="spellEnd"/>
      <w:r>
        <w:t xml:space="preserve"> kiegészítette a 30/2023. (IX. 04.) önkorm. rendelet 2. §-a. Hatályos 2023. 09. 05-től.</w:t>
      </w:r>
    </w:p>
  </w:footnote>
  <w:footnote w:id="9">
    <w:p w14:paraId="7AF34CE5" w14:textId="46257B0E" w:rsidR="00050B1D" w:rsidRDefault="00050B1D">
      <w:pPr>
        <w:pStyle w:val="Lbjegyzetszveg"/>
      </w:pPr>
      <w:r>
        <w:rPr>
          <w:rStyle w:val="Lbjegyzet-hivatkozs"/>
        </w:rPr>
        <w:footnoteRef/>
      </w:r>
      <w:r>
        <w:t xml:space="preserve"> A (3) bekezdést módosította a 26/2021. (X. 07.) önkorm. rendelet 4. §-a. Hatályos 2021. 11. 06-tól.</w:t>
      </w:r>
    </w:p>
  </w:footnote>
  <w:footnote w:id="10">
    <w:p w14:paraId="145BE4D9" w14:textId="1BE33CD3" w:rsidR="00220EDD" w:rsidRDefault="00220EDD">
      <w:pPr>
        <w:pStyle w:val="Lbjegyzetszveg"/>
      </w:pPr>
      <w:r>
        <w:rPr>
          <w:rStyle w:val="Lbjegyzet-hivatkozs"/>
        </w:rPr>
        <w:footnoteRef/>
      </w:r>
      <w:r>
        <w:t xml:space="preserve"> A </w:t>
      </w:r>
      <w:proofErr w:type="spellStart"/>
      <w:r>
        <w:t>bb</w:t>
      </w:r>
      <w:proofErr w:type="spellEnd"/>
      <w:r>
        <w:t>) alpontot módosította a 12/2025. (IV. 01.) önkorm. rendelet 2.§-a. Hatályos 2025. 04. 02-től.</w:t>
      </w:r>
    </w:p>
  </w:footnote>
  <w:footnote w:id="11">
    <w:p w14:paraId="4311A0FA" w14:textId="22B7F527" w:rsidR="007A56DE" w:rsidRDefault="007A56DE">
      <w:pPr>
        <w:pStyle w:val="Lbjegyzetszveg"/>
      </w:pPr>
      <w:r>
        <w:rPr>
          <w:rStyle w:val="Lbjegyzet-hivatkozs"/>
        </w:rPr>
        <w:footnoteRef/>
      </w:r>
      <w:r>
        <w:t xml:space="preserve"> A 26. §-t módosította a 30/20</w:t>
      </w:r>
      <w:r w:rsidR="00844B4C">
        <w:t>2</w:t>
      </w:r>
      <w:r>
        <w:t>3. (IX. 04.) önkorm. rendelet 3. §-a. Hatályos 2023. 09. 05-től.</w:t>
      </w:r>
    </w:p>
  </w:footnote>
  <w:footnote w:id="12">
    <w:p w14:paraId="45B19CFE" w14:textId="4B21CD97" w:rsidR="00002995" w:rsidRDefault="00002995">
      <w:pPr>
        <w:pStyle w:val="Lbjegyzetszveg"/>
      </w:pPr>
      <w:r>
        <w:rPr>
          <w:rStyle w:val="Lbjegyzet-hivatkozs"/>
        </w:rPr>
        <w:footnoteRef/>
      </w:r>
      <w:r>
        <w:t xml:space="preserve"> A (2) bekezdést módosította a 26/2021. (X. 07.) önkorm. rendelet 5. §-a. Hatályos 2021. 11. 06-tól.</w:t>
      </w:r>
    </w:p>
  </w:footnote>
  <w:footnote w:id="13">
    <w:p w14:paraId="18E2CEC6" w14:textId="23180D91" w:rsidR="00692829" w:rsidRDefault="00692829">
      <w:pPr>
        <w:pStyle w:val="Lbjegyzetszveg"/>
      </w:pPr>
      <w:r>
        <w:rPr>
          <w:rStyle w:val="Lbjegyzet-hivatkozs"/>
        </w:rPr>
        <w:footnoteRef/>
      </w:r>
      <w:r>
        <w:t xml:space="preserve"> A (2) bekezdést módosította a 26/2021. (X. 07.) önkorm</w:t>
      </w:r>
      <w:r w:rsidR="00932039">
        <w:t>.</w:t>
      </w:r>
      <w:r>
        <w:t xml:space="preserve"> rendelet 6. §-a. Hatályos 2021. 11. 06-tól.</w:t>
      </w:r>
    </w:p>
  </w:footnote>
  <w:footnote w:id="14">
    <w:p w14:paraId="2499B56F" w14:textId="054C7777" w:rsidR="00844B4C" w:rsidRDefault="00844B4C">
      <w:pPr>
        <w:pStyle w:val="Lbjegyzetszveg"/>
      </w:pPr>
      <w:r>
        <w:rPr>
          <w:rStyle w:val="Lbjegyzet-hivatkozs"/>
        </w:rPr>
        <w:footnoteRef/>
      </w:r>
      <w:r>
        <w:t xml:space="preserve"> A (3) bekezdést módosította a 30/2023. (IX. 04.) önkorm. rendelet 4. § -a. Hatályos 2023. 09. 05-től.</w:t>
      </w:r>
    </w:p>
  </w:footnote>
  <w:footnote w:id="15">
    <w:p w14:paraId="53447B09" w14:textId="191CEA51" w:rsidR="00844B4C" w:rsidRDefault="00844B4C">
      <w:pPr>
        <w:pStyle w:val="Lbjegyzetszveg"/>
      </w:pPr>
      <w:r>
        <w:rPr>
          <w:rStyle w:val="Lbjegyzet-hivatkozs"/>
        </w:rPr>
        <w:footnoteRef/>
      </w:r>
      <w:r>
        <w:t xml:space="preserve"> A (4) bekezdést módosította a 30/2023. (IX. 04.) önkorm. rendelet 4. § -a. Hatályos 2023. 09. 05-től</w:t>
      </w:r>
      <w:r w:rsidR="00284B04">
        <w:t>.</w:t>
      </w:r>
    </w:p>
  </w:footnote>
  <w:footnote w:id="16">
    <w:p w14:paraId="1BCD8AC5" w14:textId="33AD2EBF" w:rsidR="00685DA4" w:rsidRDefault="00685DA4">
      <w:pPr>
        <w:pStyle w:val="Lbjegyzetszveg"/>
      </w:pPr>
      <w:r>
        <w:rPr>
          <w:rStyle w:val="Lbjegyzet-hivatkozs"/>
        </w:rPr>
        <w:footnoteRef/>
      </w:r>
      <w:r>
        <w:t xml:space="preserve"> Az (5) bekezdéssel kiegészítette a 12/2025. (IV. 01.) önkorm. rendelet 3. §-a. Hatályos 2025. 04. 02-től.</w:t>
      </w:r>
    </w:p>
  </w:footnote>
  <w:footnote w:id="17">
    <w:p w14:paraId="07860C90" w14:textId="408D057E" w:rsidR="00284E6B" w:rsidRDefault="00284E6B">
      <w:pPr>
        <w:pStyle w:val="Lbjegyzetszveg"/>
      </w:pPr>
      <w:r>
        <w:rPr>
          <w:rStyle w:val="Lbjegyzet-hivatkozs"/>
        </w:rPr>
        <w:footnoteRef/>
      </w:r>
      <w:r>
        <w:t xml:space="preserve"> A (3) bekezdést módosította a 26/2021. (X. 07.) önkorm. rendelet 7. §-a. Hatályos 2021. 11. 06-tól.</w:t>
      </w:r>
    </w:p>
  </w:footnote>
  <w:footnote w:id="18">
    <w:p w14:paraId="227E88BE" w14:textId="04D4F899" w:rsidR="00F16336" w:rsidRDefault="00F16336">
      <w:pPr>
        <w:pStyle w:val="Lbjegyzetszveg"/>
      </w:pPr>
      <w:r>
        <w:rPr>
          <w:rStyle w:val="Lbjegyzet-hivatkozs"/>
        </w:rPr>
        <w:footnoteRef/>
      </w:r>
      <w:r>
        <w:t xml:space="preserve"> A 33. alcímet módosította a 30/2023. (IX. 04.) önkorm. rendelet 5. §-a. Hatályos 2023. 09. 05-től.</w:t>
      </w:r>
    </w:p>
  </w:footnote>
  <w:footnote w:id="19">
    <w:p w14:paraId="714A3BC4" w14:textId="580168A7" w:rsidR="003F04EF" w:rsidRDefault="003F04EF">
      <w:pPr>
        <w:pStyle w:val="Lbjegyzetszveg"/>
      </w:pPr>
      <w:r>
        <w:rPr>
          <w:rStyle w:val="Lbjegyzet-hivatkozs"/>
        </w:rPr>
        <w:footnoteRef/>
      </w:r>
      <w:r>
        <w:t xml:space="preserve"> A 33. §-t módosította a 12/2025. (IV. 01.) önkorm. rendelet 4. §-a. Hatályos 2025. 04. 02-től.</w:t>
      </w:r>
    </w:p>
  </w:footnote>
  <w:footnote w:id="20">
    <w:p w14:paraId="5AEEDBEA" w14:textId="5D0468BC" w:rsidR="009624F5" w:rsidRDefault="009624F5">
      <w:pPr>
        <w:pStyle w:val="Lbjegyzetszveg"/>
      </w:pPr>
      <w:r>
        <w:rPr>
          <w:rStyle w:val="Lbjegyzet-hivatkozs"/>
        </w:rPr>
        <w:footnoteRef/>
      </w:r>
      <w:r>
        <w:t>A 34. alcím címét módosította a 30/2023. (IX. 04.) önkorm. rendelet 6. §-a. Hatályos 2023. 09. 05-től.</w:t>
      </w:r>
    </w:p>
  </w:footnote>
  <w:footnote w:id="21">
    <w:p w14:paraId="7C472056" w14:textId="705A8DF2" w:rsidR="00894362" w:rsidRDefault="00894362">
      <w:pPr>
        <w:pStyle w:val="Lbjegyzetszveg"/>
      </w:pPr>
      <w:r>
        <w:rPr>
          <w:rStyle w:val="Lbjegyzet-hivatkozs"/>
        </w:rPr>
        <w:footnoteRef/>
      </w:r>
      <w:r>
        <w:t xml:space="preserve"> A 34. §-t módosította a 30/2023. (IX. 04.) önkorm. rendelet 7. §-a. Hatályos 2023. 09. 05-től.</w:t>
      </w:r>
    </w:p>
  </w:footnote>
  <w:footnote w:id="22">
    <w:p w14:paraId="5D16C7D8" w14:textId="3190C492" w:rsidR="00EE5A7C" w:rsidRDefault="00EE5A7C">
      <w:pPr>
        <w:pStyle w:val="Lbjegyzetszveg"/>
      </w:pPr>
      <w:r>
        <w:rPr>
          <w:rStyle w:val="Lbjegyzet-hivatkozs"/>
        </w:rPr>
        <w:footnoteRef/>
      </w:r>
      <w:r>
        <w:t xml:space="preserve"> </w:t>
      </w:r>
      <w:bookmarkStart w:id="11" w:name="_Hlk144817209"/>
      <w:r>
        <w:t>A 35. alcímet módosította a 30/2023. (IX. 04.) önkorm. rendelet 8. §-a. Hatályos 2023. 09. 05-től</w:t>
      </w:r>
      <w:bookmarkEnd w:id="11"/>
      <w:r>
        <w:t>.</w:t>
      </w:r>
    </w:p>
  </w:footnote>
  <w:footnote w:id="23">
    <w:p w14:paraId="098A0C3B" w14:textId="0A93D02A" w:rsidR="00A62D07" w:rsidRDefault="00A62D07">
      <w:pPr>
        <w:pStyle w:val="Lbjegyzetszveg"/>
      </w:pPr>
      <w:r>
        <w:rPr>
          <w:rStyle w:val="Lbjegyzet-hivatkozs"/>
        </w:rPr>
        <w:footnoteRef/>
      </w:r>
      <w:r>
        <w:t xml:space="preserve"> Az (5) bekezdést módosította a 12/2025. (IV. 01.) önkorm. rendelet 5. §-a. Hatályos 2025. 04. 02-től.</w:t>
      </w:r>
    </w:p>
  </w:footnote>
  <w:footnote w:id="24">
    <w:p w14:paraId="53AF9F6B" w14:textId="2EAD7316" w:rsidR="00A62D07" w:rsidRDefault="00A62D07">
      <w:pPr>
        <w:pStyle w:val="Lbjegyzetszveg"/>
      </w:pPr>
      <w:r>
        <w:rPr>
          <w:rStyle w:val="Lbjegyzet-hivatkozs"/>
        </w:rPr>
        <w:footnoteRef/>
      </w:r>
      <w:r>
        <w:t xml:space="preserve"> A (6) bekezdést módosította a 12/2025. (IV. 01.) önkorm. rendelet </w:t>
      </w:r>
      <w:r w:rsidR="00701FCD">
        <w:t>5</w:t>
      </w:r>
      <w:r>
        <w:t>. §-a. Hatályos 2025. 04. 02-től.</w:t>
      </w:r>
    </w:p>
  </w:footnote>
  <w:footnote w:id="25">
    <w:p w14:paraId="0F0E852F" w14:textId="55F5288A" w:rsidR="00AF1EC1" w:rsidRDefault="00AF1EC1">
      <w:pPr>
        <w:pStyle w:val="Lbjegyzetszveg"/>
      </w:pPr>
      <w:r>
        <w:rPr>
          <w:rStyle w:val="Lbjegyzet-hivatkozs"/>
        </w:rPr>
        <w:footnoteRef/>
      </w:r>
      <w:r>
        <w:t xml:space="preserve"> A 37. alcímet módosította a 30/2023. (IX. 04.) önkorm. rendelet 9. §-a. Hatályos 2023. 09. 05-től.</w:t>
      </w:r>
    </w:p>
  </w:footnote>
  <w:footnote w:id="26">
    <w:p w14:paraId="607659B0" w14:textId="2A94C279" w:rsidR="00DB18CA" w:rsidRDefault="00DB18CA">
      <w:pPr>
        <w:pStyle w:val="Lbjegyzetszveg"/>
      </w:pPr>
      <w:r>
        <w:rPr>
          <w:rStyle w:val="Lbjegyzet-hivatkozs"/>
        </w:rPr>
        <w:footnoteRef/>
      </w:r>
      <w:r>
        <w:t xml:space="preserve"> A 38. §-t. módosította a 30/2023. (IX. 04.) önkorm. rendelet 10. §-a. Hatályos 2023. 09. 05-től.</w:t>
      </w:r>
    </w:p>
  </w:footnote>
  <w:footnote w:id="27">
    <w:p w14:paraId="2EB028E9" w14:textId="39B5558A" w:rsidR="00BE43A0" w:rsidRDefault="00BE43A0">
      <w:pPr>
        <w:pStyle w:val="Lbjegyzetszveg"/>
      </w:pPr>
      <w:r>
        <w:rPr>
          <w:rStyle w:val="Lbjegyzet-hivatkozs"/>
        </w:rPr>
        <w:footnoteRef/>
      </w:r>
      <w:r>
        <w:t xml:space="preserve"> A d) ponttal kiegészítette a 12/2025. (IV. 01.) önkorm. rendelet 6. §-a. Hatályos 2025. 04. 02-től.</w:t>
      </w:r>
    </w:p>
  </w:footnote>
  <w:footnote w:id="28">
    <w:p w14:paraId="10A7ED19" w14:textId="2B513672" w:rsidR="000E2E98" w:rsidRDefault="000E2E98">
      <w:pPr>
        <w:pStyle w:val="Lbjegyzetszveg"/>
      </w:pPr>
      <w:r>
        <w:rPr>
          <w:rStyle w:val="Lbjegyzet-hivatkozs"/>
        </w:rPr>
        <w:footnoteRef/>
      </w:r>
      <w:r>
        <w:t xml:space="preserve"> A 44. alcímet módosította a 30/2023. (IX. 04.) önkorm. rendelet 11. §-a. Hatályos 2023. 09. 05-től.</w:t>
      </w:r>
    </w:p>
  </w:footnote>
  <w:footnote w:id="29">
    <w:p w14:paraId="6C1C64C7" w14:textId="500918A1" w:rsidR="009F1DD2" w:rsidRDefault="009F1DD2">
      <w:pPr>
        <w:pStyle w:val="Lbjegyzetszveg"/>
      </w:pPr>
      <w:r>
        <w:rPr>
          <w:rStyle w:val="Lbjegyzet-hivatkozs"/>
        </w:rPr>
        <w:footnoteRef/>
      </w:r>
      <w:r>
        <w:t xml:space="preserve"> A 46. alcímet módosította a 30/2023. (IX. 04.) önkorm. rendelet 12. §-a. Hatályos 2023. 09. 05-től.</w:t>
      </w:r>
    </w:p>
  </w:footnote>
  <w:footnote w:id="30">
    <w:p w14:paraId="4A7A01B0" w14:textId="4849691C" w:rsidR="009F1DD2" w:rsidRDefault="009F1DD2">
      <w:pPr>
        <w:pStyle w:val="Lbjegyzetszveg"/>
      </w:pPr>
      <w:r>
        <w:rPr>
          <w:rStyle w:val="Lbjegyzet-hivatkozs"/>
        </w:rPr>
        <w:footnoteRef/>
      </w:r>
      <w:r>
        <w:t xml:space="preserve"> Az 50. alcímet módosította a 30/2023. (IX. 04.) önkorm. rendelet 13. §-a. Hatályos 2023. 09. 05-től.</w:t>
      </w:r>
    </w:p>
  </w:footnote>
  <w:footnote w:id="31">
    <w:p w14:paraId="702D8702" w14:textId="5CC80A9F" w:rsidR="003E0E52" w:rsidRDefault="003E0E52">
      <w:pPr>
        <w:pStyle w:val="Lbjegyzetszveg"/>
      </w:pPr>
      <w:r>
        <w:rPr>
          <w:rStyle w:val="Lbjegyzet-hivatkozs"/>
        </w:rPr>
        <w:footnoteRef/>
      </w:r>
      <w:r>
        <w:t xml:space="preserve"> Az (1) bekezdést módosította a </w:t>
      </w:r>
      <w:r w:rsidR="00970C80">
        <w:t>12/2025. (IV. 01.) önkorm. rendelet 7. § (1) bekezdése. Hatályos 2025. 04. 02-től.</w:t>
      </w:r>
    </w:p>
  </w:footnote>
  <w:footnote w:id="32">
    <w:p w14:paraId="70E83B8B" w14:textId="1C11774A" w:rsidR="00970C80" w:rsidRDefault="00970C80">
      <w:pPr>
        <w:pStyle w:val="Lbjegyzetszveg"/>
      </w:pPr>
      <w:r>
        <w:rPr>
          <w:rStyle w:val="Lbjegyzet-hivatkozs"/>
        </w:rPr>
        <w:footnoteRef/>
      </w:r>
      <w:r>
        <w:t xml:space="preserve"> A (6) bekezdéssel kiegészítette a 12/2025. (IV. 01.) önkorm. rendelet 7. § (2) bekezdése. Hatályos 2025. 04. 02-től.</w:t>
      </w:r>
    </w:p>
  </w:footnote>
  <w:footnote w:id="33">
    <w:p w14:paraId="64DD2A18" w14:textId="6A237DF6" w:rsidR="00E108AE" w:rsidRDefault="00E108AE">
      <w:pPr>
        <w:pStyle w:val="Lbjegyzetszveg"/>
      </w:pPr>
      <w:r>
        <w:rPr>
          <w:rStyle w:val="Lbjegyzet-hivatkozs"/>
        </w:rPr>
        <w:footnoteRef/>
      </w:r>
      <w:r>
        <w:t xml:space="preserve"> </w:t>
      </w:r>
      <w:r w:rsidR="001B5B89">
        <w:t>A 16., 20., 21., 25., 27., 34., 40. és 46. számú tervlapokat módosította a 28/2020. (VIII. 31.) önkorm. rendelet 1. §-a. Hatályos 2020. 09. 01-től.</w:t>
      </w:r>
    </w:p>
  </w:footnote>
  <w:footnote w:id="34">
    <w:p w14:paraId="3087CAAD" w14:textId="55EF1524" w:rsidR="00A6164D" w:rsidRDefault="00A6164D">
      <w:pPr>
        <w:pStyle w:val="Lbjegyzetszveg"/>
      </w:pPr>
      <w:r>
        <w:rPr>
          <w:rStyle w:val="Lbjegyzet-hivatkozs"/>
        </w:rPr>
        <w:footnoteRef/>
      </w:r>
      <w:r>
        <w:t xml:space="preserve"> Az 1. mellékletet módosította a 6/2021. (II. 19.) önkorm. rendelet 1. §-a. </w:t>
      </w:r>
      <w:r w:rsidR="00DE1FAC">
        <w:t>H</w:t>
      </w:r>
      <w:r>
        <w:t>atályos 2021. 02. 20-tól. Rendelkezéseit a folyamatban lévő ügyekben is alkalmazni kell.</w:t>
      </w:r>
    </w:p>
  </w:footnote>
  <w:footnote w:id="35">
    <w:p w14:paraId="74A8536B" w14:textId="717BF80C" w:rsidR="00FF27A4" w:rsidRDefault="00FF27A4">
      <w:pPr>
        <w:pStyle w:val="Lbjegyzetszveg"/>
      </w:pPr>
      <w:r>
        <w:rPr>
          <w:rStyle w:val="Lbjegyzet-hivatkozs"/>
        </w:rPr>
        <w:footnoteRef/>
      </w:r>
      <w:r>
        <w:t xml:space="preserve"> Az 1. mellékletet módosította a 26/2021. (X. 07.) önkorm. rendelet 10. § (1) bekezdése. Hatályos 2021. 11. 06-tól.</w:t>
      </w:r>
    </w:p>
  </w:footnote>
  <w:footnote w:id="36">
    <w:p w14:paraId="7B52084C" w14:textId="09ADFDFB" w:rsidR="009A197D" w:rsidRDefault="009A197D">
      <w:pPr>
        <w:pStyle w:val="Lbjegyzetszveg"/>
      </w:pPr>
      <w:r>
        <w:rPr>
          <w:rStyle w:val="Lbjegyzet-hivatkozs"/>
        </w:rPr>
        <w:footnoteRef/>
      </w:r>
      <w:r>
        <w:t xml:space="preserve"> Az 1. mellékletet módosította az 5/2022. (I. 31.) önkorm. rendelet</w:t>
      </w:r>
      <w:r w:rsidR="005F1CA8">
        <w:t xml:space="preserve"> 1. §-a.</w:t>
      </w:r>
      <w:r>
        <w:t xml:space="preserve"> Hatályos 2022. 02. 01-től.</w:t>
      </w:r>
    </w:p>
  </w:footnote>
  <w:footnote w:id="37">
    <w:p w14:paraId="5D065895" w14:textId="4BD8D750" w:rsidR="00F340C0" w:rsidRDefault="00F340C0">
      <w:pPr>
        <w:pStyle w:val="Lbjegyzetszveg"/>
      </w:pPr>
      <w:r>
        <w:rPr>
          <w:rStyle w:val="Lbjegyzet-hivatkozs"/>
        </w:rPr>
        <w:footnoteRef/>
      </w:r>
      <w:r>
        <w:t xml:space="preserve"> Az 1. mellékletet módosította a 21/2022. (XI. 02.) önkorm. rendelet 1. §-a. Hatályos 2022. 11. 03-tól.</w:t>
      </w:r>
    </w:p>
  </w:footnote>
  <w:footnote w:id="38">
    <w:p w14:paraId="3949FC4F" w14:textId="7BD88EA0" w:rsidR="00D3164E" w:rsidRDefault="00D3164E">
      <w:pPr>
        <w:pStyle w:val="Lbjegyzetszveg"/>
      </w:pPr>
      <w:r>
        <w:rPr>
          <w:rStyle w:val="Lbjegyzet-hivatkozs"/>
        </w:rPr>
        <w:footnoteRef/>
      </w:r>
      <w:r>
        <w:t xml:space="preserve"> Az 1. mellékletet módosította a 30/2022. (XII. 16.) önkorm. rendelet 1. §-a. Hatályos 2022. 12. 17-től.</w:t>
      </w:r>
    </w:p>
  </w:footnote>
  <w:footnote w:id="39">
    <w:p w14:paraId="00150F31" w14:textId="19DF95DC" w:rsidR="0095384F" w:rsidRDefault="0095384F">
      <w:pPr>
        <w:pStyle w:val="Lbjegyzetszveg"/>
      </w:pPr>
      <w:r>
        <w:rPr>
          <w:rStyle w:val="Lbjegyzet-hivatkozs"/>
        </w:rPr>
        <w:footnoteRef/>
      </w:r>
      <w:r>
        <w:t xml:space="preserve"> </w:t>
      </w:r>
      <w:bookmarkStart w:id="15" w:name="_Hlk144818390"/>
      <w:r>
        <w:t>Az 1. mellékletet módosította a 30/2023. (IX. 04.) önkorm. rendelet 14. § (1) bekezdése. Hatályos 2023. 09. 05-től</w:t>
      </w:r>
      <w:bookmarkEnd w:id="15"/>
      <w:r>
        <w:t>.</w:t>
      </w:r>
    </w:p>
  </w:footnote>
  <w:footnote w:id="40">
    <w:p w14:paraId="735AF60B" w14:textId="50D901D2" w:rsidR="002143EB" w:rsidRDefault="002143EB">
      <w:pPr>
        <w:pStyle w:val="Lbjegyzetszveg"/>
      </w:pPr>
      <w:r>
        <w:rPr>
          <w:rStyle w:val="Lbjegyzet-hivatkozs"/>
        </w:rPr>
        <w:footnoteRef/>
      </w:r>
      <w:r>
        <w:t xml:space="preserve"> Az 1. mellékletet módosította a 12/2025. (IV. 01.) önkorm. rendelet 8. § (1) bekezdése. Hatályos 2025. 04. 02-től.</w:t>
      </w:r>
    </w:p>
  </w:footnote>
  <w:footnote w:id="41">
    <w:p w14:paraId="6A3E48A3" w14:textId="7FFE5C57" w:rsidR="009D7DA1" w:rsidRDefault="009D7DA1" w:rsidP="009D7DA1">
      <w:pPr>
        <w:pStyle w:val="Lbjegyzetszveg"/>
      </w:pPr>
      <w:r>
        <w:rPr>
          <w:rStyle w:val="Lbjegyzet-hivatkozs"/>
        </w:rPr>
        <w:footnoteRef/>
      </w:r>
      <w:r>
        <w:t xml:space="preserve"> A 2. mellékl</w:t>
      </w:r>
      <w:r w:rsidR="003C5FA6">
        <w:t>e</w:t>
      </w:r>
      <w:r>
        <w:t>tet módosította a 26/2021. (X. 07.) önkorm. rendelet 10. § (2) bekezdése. Hatályos 2021. 11. 06-tól.</w:t>
      </w:r>
    </w:p>
  </w:footnote>
  <w:footnote w:id="42">
    <w:p w14:paraId="1ACDD998" w14:textId="62CCB90C" w:rsidR="00F27ABB" w:rsidRDefault="00F27ABB">
      <w:pPr>
        <w:pStyle w:val="Lbjegyzetszveg"/>
      </w:pPr>
      <w:r>
        <w:rPr>
          <w:rStyle w:val="Lbjegyzet-hivatkozs"/>
        </w:rPr>
        <w:footnoteRef/>
      </w:r>
      <w:r>
        <w:t xml:space="preserve"> A 2. mellékletet módosította a 30/2023. (IX. 04.) önkorm. rendelet 14. § (2) bekezdése. Hatályos 2023. 09. 05-től.</w:t>
      </w:r>
    </w:p>
  </w:footnote>
  <w:footnote w:id="43">
    <w:p w14:paraId="2EBE5775" w14:textId="5F585238" w:rsidR="00992C2A" w:rsidRDefault="00992C2A">
      <w:pPr>
        <w:pStyle w:val="Lbjegyzetszveg"/>
      </w:pPr>
      <w:r>
        <w:rPr>
          <w:rStyle w:val="Lbjegyzet-hivatkozs"/>
        </w:rPr>
        <w:footnoteRef/>
      </w:r>
      <w:r>
        <w:t xml:space="preserve"> A 2. mellékletet módosította a 12/2025. (IV. 01.) önkorm. rendelet 8. § (</w:t>
      </w:r>
      <w:r w:rsidR="002143EB">
        <w:t>2</w:t>
      </w:r>
      <w:r>
        <w:t>) bekezdése. Hatályos 2025. 04. 02-től.</w:t>
      </w:r>
    </w:p>
  </w:footnote>
  <w:footnote w:id="44">
    <w:p w14:paraId="1B565820" w14:textId="275E8B99" w:rsidR="00F27ABB" w:rsidRDefault="00F27ABB">
      <w:pPr>
        <w:pStyle w:val="Lbjegyzetszveg"/>
      </w:pPr>
      <w:r>
        <w:rPr>
          <w:rStyle w:val="Lbjegyzet-hivatkozs"/>
        </w:rPr>
        <w:footnoteRef/>
      </w:r>
      <w:r>
        <w:t xml:space="preserve"> A 4. mellékletet módosította a 30/2023. (IX. 04.) önkorm. rendelet 14. § (3) bekezdése. Hatályos 2023. 09. 05-től.</w:t>
      </w:r>
    </w:p>
  </w:footnote>
  <w:footnote w:id="45">
    <w:p w14:paraId="6334F8A5" w14:textId="0C37B143" w:rsidR="00D156CA" w:rsidRDefault="00D156CA">
      <w:pPr>
        <w:pStyle w:val="Lbjegyzetszveg"/>
      </w:pPr>
      <w:r>
        <w:rPr>
          <w:rStyle w:val="Lbjegyzet-hivatkozs"/>
        </w:rPr>
        <w:footnoteRef/>
      </w:r>
      <w:r>
        <w:t xml:space="preserve"> Az 5. mellékletet módosította a 30/2023. (IX. 04.) önkorm. rendelet 14. § (4) bekezdése. Hatályos 2023. 09. 05-től.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42309" w14:textId="77777777" w:rsidR="00531835" w:rsidRDefault="00531835" w:rsidP="00531835">
    <w:pPr>
      <w:pStyle w:val="lfej"/>
    </w:pPr>
    <w:r>
      <w:t>Módosításokkal egységes szerkezetbe foglalva.</w:t>
    </w:r>
  </w:p>
  <w:p w14:paraId="7DA0F9FD" w14:textId="0E57BA33" w:rsidR="00531835" w:rsidRDefault="00531835" w:rsidP="00531835">
    <w:pPr>
      <w:pStyle w:val="lfej"/>
    </w:pPr>
    <w:r>
      <w:t>Lezárva: 202</w:t>
    </w:r>
    <w:r w:rsidR="00992C2A">
      <w:t>5. 03. 27</w:t>
    </w:r>
    <w:r w:rsidR="0098003F">
      <w:t>.</w:t>
    </w:r>
  </w:p>
  <w:p w14:paraId="23A36A6E" w14:textId="381A4E85" w:rsidR="00531835" w:rsidRDefault="00531835" w:rsidP="00531835">
    <w:pPr>
      <w:pStyle w:val="lfej"/>
      <w:jc w:val="center"/>
    </w:pPr>
    <w:r>
      <w:t>Hatályos: 202</w:t>
    </w:r>
    <w:r w:rsidR="00992C2A">
      <w:t>5. 04. 02</w:t>
    </w:r>
    <w:r w:rsidR="0098003F">
      <w:t>.</w:t>
    </w:r>
    <w:r>
      <w:t xml:space="preserve"> –</w:t>
    </w:r>
  </w:p>
  <w:p w14:paraId="236DEE55" w14:textId="77777777" w:rsidR="006637DE" w:rsidRDefault="006637DE">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3"/>
    <w:multiLevelType w:val="multilevel"/>
    <w:tmpl w:val="00000013"/>
    <w:name w:val="WW8Num19"/>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lef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lef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left"/>
      <w:pPr>
        <w:tabs>
          <w:tab w:val="num" w:pos="7200"/>
        </w:tabs>
        <w:ind w:left="7200" w:hanging="180"/>
      </w:pPr>
    </w:lvl>
  </w:abstractNum>
  <w:abstractNum w:abstractNumId="1" w15:restartNumberingAfterBreak="0">
    <w:nsid w:val="03645309"/>
    <w:multiLevelType w:val="hybridMultilevel"/>
    <w:tmpl w:val="27A8C5F0"/>
    <w:styleLink w:val="StlusTbbszint3"/>
    <w:lvl w:ilvl="0" w:tplc="FFFFFFFF">
      <w:start w:val="1"/>
      <w:numFmt w:val="bullet"/>
      <w:pStyle w:val="Cmsor2CharChar"/>
      <w:lvlText w:val=""/>
      <w:lvlJc w:val="left"/>
      <w:pPr>
        <w:tabs>
          <w:tab w:val="num" w:pos="1080"/>
        </w:tabs>
        <w:ind w:left="1080" w:hanging="360"/>
      </w:pPr>
      <w:rPr>
        <w:rFonts w:ascii="Wingdings" w:hAnsi="Wingdings"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48E5BA8"/>
    <w:multiLevelType w:val="hybridMultilevel"/>
    <w:tmpl w:val="0DCA4D06"/>
    <w:lvl w:ilvl="0" w:tplc="98F67C9C">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19DC3B51"/>
    <w:multiLevelType w:val="hybridMultilevel"/>
    <w:tmpl w:val="D4F2CDDE"/>
    <w:lvl w:ilvl="0" w:tplc="FFFFFFFF">
      <w:start w:val="1"/>
      <w:numFmt w:val="bullet"/>
      <w:pStyle w:val="Felsorols2"/>
      <w:lvlText w:val=""/>
      <w:lvlJc w:val="left"/>
      <w:pPr>
        <w:tabs>
          <w:tab w:val="num" w:pos="2633"/>
        </w:tabs>
        <w:ind w:left="2633" w:hanging="833"/>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D3585B"/>
    <w:multiLevelType w:val="multilevel"/>
    <w:tmpl w:val="57EA3F2E"/>
    <w:styleLink w:val="StlusFelsorolsbeljebb1"/>
    <w:lvl w:ilvl="0">
      <w:numFmt w:val="bullet"/>
      <w:lvlText w:val="-"/>
      <w:lvlJc w:val="left"/>
      <w:pPr>
        <w:tabs>
          <w:tab w:val="num" w:pos="1304"/>
        </w:tabs>
        <w:ind w:left="1304" w:hanging="170"/>
      </w:pPr>
      <w:rPr>
        <w:rFonts w:ascii="Arial" w:eastAsia="Times New Roman" w:hAnsi="Arial" w:hint="default"/>
      </w:rPr>
    </w:lvl>
    <w:lvl w:ilvl="1">
      <w:numFmt w:val="bullet"/>
      <w:lvlText w:val="-"/>
      <w:lvlJc w:val="left"/>
      <w:pPr>
        <w:tabs>
          <w:tab w:val="num" w:pos="1985"/>
        </w:tabs>
        <w:ind w:left="1985" w:hanging="284"/>
      </w:pPr>
      <w:rPr>
        <w:rFonts w:ascii="Arial" w:hAnsi="Arial"/>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3E392A"/>
    <w:multiLevelType w:val="multilevel"/>
    <w:tmpl w:val="74788416"/>
    <w:lvl w:ilvl="0">
      <w:start w:val="1"/>
      <w:numFmt w:val="decimal"/>
      <w:pStyle w:val="szmozott"/>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35118EB"/>
    <w:multiLevelType w:val="multilevel"/>
    <w:tmpl w:val="176624AC"/>
    <w:lvl w:ilvl="0">
      <w:start w:val="12"/>
      <w:numFmt w:val="decimal"/>
      <w:lvlText w:val="%1."/>
      <w:lvlJc w:val="left"/>
      <w:pPr>
        <w:tabs>
          <w:tab w:val="num" w:pos="1004"/>
        </w:tabs>
        <w:ind w:left="644" w:hanging="360"/>
      </w:pPr>
      <w:rPr>
        <w:rFonts w:hint="default"/>
      </w:rPr>
    </w:lvl>
    <w:lvl w:ilvl="1">
      <w:start w:val="1"/>
      <w:numFmt w:val="decimal"/>
      <w:pStyle w:val="woco12"/>
      <w:lvlText w:val="12.%2."/>
      <w:lvlJc w:val="left"/>
      <w:pPr>
        <w:tabs>
          <w:tab w:val="num" w:pos="568"/>
        </w:tabs>
        <w:ind w:left="568" w:firstLine="0"/>
      </w:pPr>
      <w:rPr>
        <w:rFonts w:hint="default"/>
      </w:rPr>
    </w:lvl>
    <w:lvl w:ilvl="2">
      <w:start w:val="2"/>
      <w:numFmt w:val="none"/>
      <w:lvlText w:val="2.2.1."/>
      <w:lvlJc w:val="left"/>
      <w:pPr>
        <w:tabs>
          <w:tab w:val="num" w:pos="851"/>
        </w:tabs>
        <w:ind w:left="510" w:hanging="56"/>
      </w:pPr>
      <w:rPr>
        <w:rFonts w:hint="default"/>
      </w:rPr>
    </w:lvl>
    <w:lvl w:ilvl="3">
      <w:start w:val="1"/>
      <w:numFmt w:val="decimal"/>
      <w:lvlText w:val="%1.%2.%3.%4."/>
      <w:lvlJc w:val="left"/>
      <w:pPr>
        <w:tabs>
          <w:tab w:val="num" w:pos="3164"/>
        </w:tabs>
        <w:ind w:left="2012" w:hanging="648"/>
      </w:pPr>
      <w:rPr>
        <w:rFonts w:hint="default"/>
      </w:rPr>
    </w:lvl>
    <w:lvl w:ilvl="4">
      <w:start w:val="1"/>
      <w:numFmt w:val="decimal"/>
      <w:lvlText w:val="%1.%2.%3.%4.%5."/>
      <w:lvlJc w:val="left"/>
      <w:pPr>
        <w:tabs>
          <w:tab w:val="num" w:pos="3884"/>
        </w:tabs>
        <w:ind w:left="2516" w:hanging="792"/>
      </w:pPr>
      <w:rPr>
        <w:rFonts w:hint="default"/>
      </w:rPr>
    </w:lvl>
    <w:lvl w:ilvl="5">
      <w:start w:val="1"/>
      <w:numFmt w:val="decimal"/>
      <w:lvlText w:val="%1.%2.%3.%4.%5.%6."/>
      <w:lvlJc w:val="left"/>
      <w:pPr>
        <w:tabs>
          <w:tab w:val="num" w:pos="4964"/>
        </w:tabs>
        <w:ind w:left="3020" w:hanging="936"/>
      </w:pPr>
      <w:rPr>
        <w:rFonts w:hint="default"/>
      </w:rPr>
    </w:lvl>
    <w:lvl w:ilvl="6">
      <w:start w:val="1"/>
      <w:numFmt w:val="decimal"/>
      <w:lvlText w:val="%1.%2.%3.%4.%5.%6.%7."/>
      <w:lvlJc w:val="left"/>
      <w:pPr>
        <w:tabs>
          <w:tab w:val="num" w:pos="5684"/>
        </w:tabs>
        <w:ind w:left="3524" w:hanging="1080"/>
      </w:pPr>
      <w:rPr>
        <w:rFonts w:hint="default"/>
      </w:rPr>
    </w:lvl>
    <w:lvl w:ilvl="7">
      <w:start w:val="1"/>
      <w:numFmt w:val="decimal"/>
      <w:lvlText w:val="%1.%2.%3.%4.%5.%6.%7.%8."/>
      <w:lvlJc w:val="left"/>
      <w:pPr>
        <w:tabs>
          <w:tab w:val="num" w:pos="6404"/>
        </w:tabs>
        <w:ind w:left="4028" w:hanging="1224"/>
      </w:pPr>
      <w:rPr>
        <w:rFonts w:hint="default"/>
      </w:rPr>
    </w:lvl>
    <w:lvl w:ilvl="8">
      <w:start w:val="1"/>
      <w:numFmt w:val="decimal"/>
      <w:lvlText w:val="%1.%2.%3.%4.%5.%6.%7.%8.%9."/>
      <w:lvlJc w:val="left"/>
      <w:pPr>
        <w:tabs>
          <w:tab w:val="num" w:pos="7124"/>
        </w:tabs>
        <w:ind w:left="4604" w:hanging="1440"/>
      </w:pPr>
      <w:rPr>
        <w:rFonts w:hint="default"/>
      </w:rPr>
    </w:lvl>
  </w:abstractNum>
  <w:abstractNum w:abstractNumId="7" w15:restartNumberingAfterBreak="0">
    <w:nsid w:val="23953343"/>
    <w:multiLevelType w:val="multilevel"/>
    <w:tmpl w:val="93EEBA7A"/>
    <w:lvl w:ilvl="0">
      <w:start w:val="2"/>
      <w:numFmt w:val="decimal"/>
      <w:lvlText w:val="%1"/>
      <w:lvlJc w:val="left"/>
      <w:pPr>
        <w:tabs>
          <w:tab w:val="num" w:pos="716"/>
        </w:tabs>
        <w:ind w:left="716" w:hanging="432"/>
      </w:pPr>
      <w:rPr>
        <w:rFonts w:hint="default"/>
        <w:b/>
      </w:rPr>
    </w:lvl>
    <w:lvl w:ilvl="1">
      <w:start w:val="1"/>
      <w:numFmt w:val="decimal"/>
      <w:pStyle w:val="wocomuvhaz2"/>
      <w:lvlText w:val="%1.%2"/>
      <w:lvlJc w:val="left"/>
      <w:pPr>
        <w:tabs>
          <w:tab w:val="num" w:pos="860"/>
        </w:tabs>
        <w:ind w:left="860" w:hanging="576"/>
      </w:pPr>
      <w:rPr>
        <w:rFonts w:hint="default"/>
        <w:b/>
      </w:rPr>
    </w:lvl>
    <w:lvl w:ilvl="2">
      <w:start w:val="1"/>
      <w:numFmt w:val="decimal"/>
      <w:lvlText w:val="%1.%2.%3"/>
      <w:lvlJc w:val="left"/>
      <w:pPr>
        <w:tabs>
          <w:tab w:val="num" w:pos="2084"/>
        </w:tabs>
        <w:ind w:left="2084" w:hanging="720"/>
      </w:pPr>
      <w:rPr>
        <w:rFonts w:hint="default"/>
        <w:b w:val="0"/>
      </w:rPr>
    </w:lvl>
    <w:lvl w:ilvl="3">
      <w:start w:val="1"/>
      <w:numFmt w:val="decimal"/>
      <w:lvlText w:val="%1.%2.%3.%4"/>
      <w:lvlJc w:val="left"/>
      <w:pPr>
        <w:tabs>
          <w:tab w:val="num" w:pos="1148"/>
        </w:tabs>
        <w:ind w:left="1148" w:hanging="864"/>
      </w:pPr>
      <w:rPr>
        <w:rFonts w:hint="default"/>
        <w:b w:val="0"/>
        <w:sz w:val="24"/>
        <w:szCs w:val="24"/>
      </w:rPr>
    </w:lvl>
    <w:lvl w:ilvl="4">
      <w:start w:val="1"/>
      <w:numFmt w:val="decimal"/>
      <w:lvlText w:val="%1.%2.%3.%4.%5"/>
      <w:lvlJc w:val="left"/>
      <w:pPr>
        <w:tabs>
          <w:tab w:val="num" w:pos="1292"/>
        </w:tabs>
        <w:ind w:left="1292" w:hanging="1008"/>
      </w:pPr>
      <w:rPr>
        <w:rFonts w:hint="default"/>
        <w:b/>
      </w:rPr>
    </w:lvl>
    <w:lvl w:ilvl="5">
      <w:start w:val="1"/>
      <w:numFmt w:val="decimal"/>
      <w:lvlText w:val="%1.%2.%3.%4.%5.%6"/>
      <w:lvlJc w:val="left"/>
      <w:pPr>
        <w:tabs>
          <w:tab w:val="num" w:pos="1436"/>
        </w:tabs>
        <w:ind w:left="1436" w:hanging="1152"/>
      </w:pPr>
      <w:rPr>
        <w:rFonts w:hint="default"/>
        <w:b/>
      </w:rPr>
    </w:lvl>
    <w:lvl w:ilvl="6">
      <w:start w:val="1"/>
      <w:numFmt w:val="decimal"/>
      <w:lvlText w:val="%1.%2.%3.%4.%5.%6.%7"/>
      <w:lvlJc w:val="left"/>
      <w:pPr>
        <w:tabs>
          <w:tab w:val="num" w:pos="1580"/>
        </w:tabs>
        <w:ind w:left="1580" w:hanging="1296"/>
      </w:pPr>
      <w:rPr>
        <w:rFonts w:hint="default"/>
        <w:b/>
      </w:rPr>
    </w:lvl>
    <w:lvl w:ilvl="7">
      <w:start w:val="1"/>
      <w:numFmt w:val="decimal"/>
      <w:lvlText w:val="%1.%2.%3.%4.%5.%6.%7.%8"/>
      <w:lvlJc w:val="left"/>
      <w:pPr>
        <w:tabs>
          <w:tab w:val="num" w:pos="1724"/>
        </w:tabs>
        <w:ind w:left="1724" w:hanging="1440"/>
      </w:pPr>
      <w:rPr>
        <w:rFonts w:hint="default"/>
        <w:b/>
      </w:rPr>
    </w:lvl>
    <w:lvl w:ilvl="8">
      <w:start w:val="1"/>
      <w:numFmt w:val="decimal"/>
      <w:lvlText w:val="%1.%2.%3.%4.%5.%6.%7.%8.%9"/>
      <w:lvlJc w:val="left"/>
      <w:pPr>
        <w:tabs>
          <w:tab w:val="num" w:pos="1868"/>
        </w:tabs>
        <w:ind w:left="1868" w:hanging="1584"/>
      </w:pPr>
      <w:rPr>
        <w:rFonts w:hint="default"/>
        <w:b/>
      </w:rPr>
    </w:lvl>
  </w:abstractNum>
  <w:abstractNum w:abstractNumId="8" w15:restartNumberingAfterBreak="0">
    <w:nsid w:val="282E2B27"/>
    <w:multiLevelType w:val="multilevel"/>
    <w:tmpl w:val="B7ACE9B4"/>
    <w:lvl w:ilvl="0">
      <w:start w:val="3"/>
      <w:numFmt w:val="decimal"/>
      <w:lvlText w:val="%1."/>
      <w:lvlJc w:val="left"/>
      <w:pPr>
        <w:tabs>
          <w:tab w:val="num" w:pos="396"/>
        </w:tabs>
        <w:ind w:left="340" w:hanging="340"/>
      </w:pPr>
      <w:rPr>
        <w:rFonts w:hint="default"/>
      </w:rPr>
    </w:lvl>
    <w:lvl w:ilvl="1">
      <w:start w:val="1"/>
      <w:numFmt w:val="decimal"/>
      <w:pStyle w:val="konyvtar3"/>
      <w:lvlText w:val="%1.%2."/>
      <w:lvlJc w:val="left"/>
      <w:pPr>
        <w:tabs>
          <w:tab w:val="num" w:pos="737"/>
        </w:tabs>
        <w:ind w:left="737" w:hanging="453"/>
      </w:pPr>
      <w:rPr>
        <w:rFonts w:hint="default"/>
      </w:rPr>
    </w:lvl>
    <w:lvl w:ilvl="2">
      <w:start w:val="1"/>
      <w:numFmt w:val="decimal"/>
      <w:lvlText w:val="%1.%2.%3."/>
      <w:lvlJc w:val="left"/>
      <w:pPr>
        <w:tabs>
          <w:tab w:val="num" w:pos="1080"/>
        </w:tabs>
        <w:ind w:left="144" w:hanging="504"/>
      </w:pPr>
      <w:rPr>
        <w:rFonts w:hint="default"/>
      </w:rPr>
    </w:lvl>
    <w:lvl w:ilvl="3">
      <w:start w:val="1"/>
      <w:numFmt w:val="decimal"/>
      <w:lvlText w:val="%1.%2.%3.%4."/>
      <w:lvlJc w:val="left"/>
      <w:pPr>
        <w:tabs>
          <w:tab w:val="num" w:pos="1800"/>
        </w:tabs>
        <w:ind w:left="648" w:hanging="648"/>
      </w:pPr>
      <w:rPr>
        <w:rFonts w:hint="default"/>
      </w:rPr>
    </w:lvl>
    <w:lvl w:ilvl="4">
      <w:start w:val="1"/>
      <w:numFmt w:val="decimal"/>
      <w:lvlText w:val="%1.%2.%3.%4.%5."/>
      <w:lvlJc w:val="left"/>
      <w:pPr>
        <w:tabs>
          <w:tab w:val="num" w:pos="2520"/>
        </w:tabs>
        <w:ind w:left="1152" w:hanging="792"/>
      </w:pPr>
      <w:rPr>
        <w:rFonts w:hint="default"/>
      </w:rPr>
    </w:lvl>
    <w:lvl w:ilvl="5">
      <w:start w:val="1"/>
      <w:numFmt w:val="decimal"/>
      <w:lvlText w:val="%1.%2.%3.%4.%5.%6."/>
      <w:lvlJc w:val="left"/>
      <w:pPr>
        <w:tabs>
          <w:tab w:val="num" w:pos="3600"/>
        </w:tabs>
        <w:ind w:left="1656" w:hanging="936"/>
      </w:pPr>
      <w:rPr>
        <w:rFonts w:hint="default"/>
      </w:rPr>
    </w:lvl>
    <w:lvl w:ilvl="6">
      <w:start w:val="1"/>
      <w:numFmt w:val="decimal"/>
      <w:lvlText w:val="%1.%2.%3.%4.%5.%6.%7."/>
      <w:lvlJc w:val="left"/>
      <w:pPr>
        <w:tabs>
          <w:tab w:val="num" w:pos="4320"/>
        </w:tabs>
        <w:ind w:left="2160" w:hanging="1080"/>
      </w:pPr>
      <w:rPr>
        <w:rFonts w:hint="default"/>
      </w:rPr>
    </w:lvl>
    <w:lvl w:ilvl="7">
      <w:start w:val="1"/>
      <w:numFmt w:val="decimal"/>
      <w:lvlText w:val="%1.%2.%3.%4.%5.%6.%7.%8."/>
      <w:lvlJc w:val="left"/>
      <w:pPr>
        <w:tabs>
          <w:tab w:val="num" w:pos="5040"/>
        </w:tabs>
        <w:ind w:left="2664" w:hanging="1224"/>
      </w:pPr>
      <w:rPr>
        <w:rFonts w:hint="default"/>
      </w:rPr>
    </w:lvl>
    <w:lvl w:ilvl="8">
      <w:start w:val="1"/>
      <w:numFmt w:val="decimal"/>
      <w:lvlText w:val="%1.%2.%3.%4.%5.%6.%7.%8.%9."/>
      <w:lvlJc w:val="left"/>
      <w:pPr>
        <w:tabs>
          <w:tab w:val="num" w:pos="5760"/>
        </w:tabs>
        <w:ind w:left="3240" w:hanging="1440"/>
      </w:pPr>
      <w:rPr>
        <w:rFonts w:hint="default"/>
      </w:rPr>
    </w:lvl>
  </w:abstractNum>
  <w:abstractNum w:abstractNumId="9" w15:restartNumberingAfterBreak="0">
    <w:nsid w:val="28C30835"/>
    <w:multiLevelType w:val="multilevel"/>
    <w:tmpl w:val="3ECC9B8E"/>
    <w:lvl w:ilvl="0">
      <w:start w:val="11"/>
      <w:numFmt w:val="decimal"/>
      <w:pStyle w:val="woco11"/>
      <w:lvlText w:val="%1."/>
      <w:lvlJc w:val="left"/>
      <w:pPr>
        <w:tabs>
          <w:tab w:val="num" w:pos="567"/>
        </w:tabs>
        <w:ind w:left="567" w:hanging="567"/>
      </w:pPr>
      <w:rPr>
        <w:rFonts w:hint="default"/>
        <w:sz w:val="24"/>
        <w:szCs w:val="24"/>
      </w:rPr>
    </w:lvl>
    <w:lvl w:ilvl="1">
      <w:start w:val="1"/>
      <w:numFmt w:val="decimal"/>
      <w:pStyle w:val="woco11"/>
      <w:lvlText w:val="%1.%2."/>
      <w:lvlJc w:val="left"/>
      <w:pPr>
        <w:tabs>
          <w:tab w:val="num" w:pos="1021"/>
        </w:tabs>
        <w:ind w:left="964" w:hanging="68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724"/>
        </w:tabs>
        <w:ind w:left="1508" w:hanging="504"/>
      </w:pPr>
      <w:rPr>
        <w:rFonts w:hint="default"/>
        <w:color w:val="auto"/>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0" w15:restartNumberingAfterBreak="0">
    <w:nsid w:val="299C0B8D"/>
    <w:multiLevelType w:val="hybridMultilevel"/>
    <w:tmpl w:val="55BC6146"/>
    <w:lvl w:ilvl="0" w:tplc="B2563590">
      <w:start w:val="1"/>
      <w:numFmt w:val="lowerLetter"/>
      <w:lvlText w:val="%1)"/>
      <w:lvlJc w:val="left"/>
      <w:pPr>
        <w:ind w:left="1070" w:hanging="71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29E1508F"/>
    <w:multiLevelType w:val="multilevel"/>
    <w:tmpl w:val="342A94EA"/>
    <w:lvl w:ilvl="0">
      <w:start w:val="13"/>
      <w:numFmt w:val="decimal"/>
      <w:pStyle w:val="muvhaz131"/>
      <w:lvlText w:val="%1."/>
      <w:lvlJc w:val="left"/>
      <w:pPr>
        <w:tabs>
          <w:tab w:val="num" w:pos="77"/>
        </w:tabs>
        <w:ind w:left="77" w:hanging="360"/>
      </w:pPr>
      <w:rPr>
        <w:rFonts w:hint="default"/>
        <w:caps w:val="0"/>
        <w:strike w:val="0"/>
        <w:dstrike w:val="0"/>
        <w:vanish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uvhaz131"/>
      <w:lvlText w:val="%1.%2."/>
      <w:lvlJc w:val="left"/>
      <w:pPr>
        <w:tabs>
          <w:tab w:val="num" w:pos="737"/>
        </w:tabs>
        <w:ind w:left="737" w:hanging="453"/>
      </w:pPr>
      <w:rPr>
        <w:rFonts w:hint="default"/>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157"/>
        </w:tabs>
        <w:ind w:left="941" w:hanging="504"/>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77"/>
        </w:tabs>
        <w:ind w:left="1445" w:hanging="648"/>
      </w:pPr>
      <w:rPr>
        <w:rFonts w:hint="default"/>
      </w:rPr>
    </w:lvl>
    <w:lvl w:ilvl="4">
      <w:start w:val="1"/>
      <w:numFmt w:val="decimal"/>
      <w:lvlText w:val="%1.%2.%3.%4.%5."/>
      <w:lvlJc w:val="left"/>
      <w:pPr>
        <w:tabs>
          <w:tab w:val="num" w:pos="2597"/>
        </w:tabs>
        <w:ind w:left="1949" w:hanging="792"/>
      </w:pPr>
      <w:rPr>
        <w:rFonts w:hint="default"/>
      </w:rPr>
    </w:lvl>
    <w:lvl w:ilvl="5">
      <w:start w:val="1"/>
      <w:numFmt w:val="decimal"/>
      <w:lvlText w:val="%1.%2.%3.%4.%5.%6."/>
      <w:lvlJc w:val="left"/>
      <w:pPr>
        <w:tabs>
          <w:tab w:val="num" w:pos="2957"/>
        </w:tabs>
        <w:ind w:left="2453" w:hanging="936"/>
      </w:pPr>
      <w:rPr>
        <w:rFonts w:hint="default"/>
      </w:rPr>
    </w:lvl>
    <w:lvl w:ilvl="6">
      <w:start w:val="1"/>
      <w:numFmt w:val="decimal"/>
      <w:lvlText w:val="%1.%2.%3.%4.%5.%6.%7."/>
      <w:lvlJc w:val="left"/>
      <w:pPr>
        <w:tabs>
          <w:tab w:val="num" w:pos="3677"/>
        </w:tabs>
        <w:ind w:left="2957" w:hanging="1080"/>
      </w:pPr>
      <w:rPr>
        <w:rFonts w:hint="default"/>
      </w:rPr>
    </w:lvl>
    <w:lvl w:ilvl="7">
      <w:start w:val="1"/>
      <w:numFmt w:val="decimal"/>
      <w:lvlText w:val="%1.%2.%3.%4.%5.%6.%7.%8."/>
      <w:lvlJc w:val="left"/>
      <w:pPr>
        <w:tabs>
          <w:tab w:val="num" w:pos="4397"/>
        </w:tabs>
        <w:ind w:left="3461" w:hanging="1224"/>
      </w:pPr>
      <w:rPr>
        <w:rFonts w:hint="default"/>
      </w:rPr>
    </w:lvl>
    <w:lvl w:ilvl="8">
      <w:start w:val="1"/>
      <w:numFmt w:val="decimal"/>
      <w:lvlText w:val="%1.%2.%3.%4.%5.%6.%7.%8.%9."/>
      <w:lvlJc w:val="left"/>
      <w:pPr>
        <w:tabs>
          <w:tab w:val="num" w:pos="4757"/>
        </w:tabs>
        <w:ind w:left="4037" w:hanging="1440"/>
      </w:pPr>
      <w:rPr>
        <w:rFonts w:hint="default"/>
      </w:rPr>
    </w:lvl>
  </w:abstractNum>
  <w:abstractNum w:abstractNumId="12" w15:restartNumberingAfterBreak="0">
    <w:nsid w:val="3377259D"/>
    <w:multiLevelType w:val="hybridMultilevel"/>
    <w:tmpl w:val="79402270"/>
    <w:lvl w:ilvl="0" w:tplc="18387C1C">
      <w:start w:val="1"/>
      <w:numFmt w:val="decimal"/>
      <w:pStyle w:val="muvcim1"/>
      <w:lvlText w:val="%1."/>
      <w:lvlJc w:val="left"/>
      <w:pPr>
        <w:tabs>
          <w:tab w:val="num" w:pos="567"/>
        </w:tabs>
        <w:ind w:left="567" w:hanging="567"/>
      </w:pPr>
      <w:rPr>
        <w:rFonts w:hint="default"/>
      </w:rPr>
    </w:lvl>
    <w:lvl w:ilvl="1" w:tplc="040E0003" w:tentative="1">
      <w:start w:val="1"/>
      <w:numFmt w:val="lowerLetter"/>
      <w:lvlText w:val="%2."/>
      <w:lvlJc w:val="left"/>
      <w:pPr>
        <w:tabs>
          <w:tab w:val="num" w:pos="1440"/>
        </w:tabs>
        <w:ind w:left="1440" w:hanging="360"/>
      </w:pPr>
    </w:lvl>
    <w:lvl w:ilvl="2" w:tplc="040E0005" w:tentative="1">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13" w15:restartNumberingAfterBreak="0">
    <w:nsid w:val="34DC258B"/>
    <w:multiLevelType w:val="multilevel"/>
    <w:tmpl w:val="BB3225C2"/>
    <w:lvl w:ilvl="0">
      <w:start w:val="6"/>
      <w:numFmt w:val="decimal"/>
      <w:pStyle w:val="woco5"/>
      <w:lvlText w:val="%1."/>
      <w:lvlJc w:val="left"/>
      <w:pPr>
        <w:tabs>
          <w:tab w:val="num" w:pos="77"/>
        </w:tabs>
        <w:ind w:left="77" w:hanging="360"/>
      </w:pPr>
      <w:rPr>
        <w:rFonts w:hint="default"/>
        <w:caps w:val="0"/>
        <w:strike w:val="0"/>
        <w:dstrike w:val="0"/>
        <w:vanish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woco5"/>
      <w:lvlText w:val="%1.%2."/>
      <w:lvlJc w:val="left"/>
      <w:pPr>
        <w:tabs>
          <w:tab w:val="num" w:pos="851"/>
        </w:tabs>
        <w:ind w:left="851" w:hanging="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157"/>
        </w:tabs>
        <w:ind w:left="941" w:hanging="504"/>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77"/>
        </w:tabs>
        <w:ind w:left="1445" w:hanging="648"/>
      </w:pPr>
      <w:rPr>
        <w:rFonts w:hint="default"/>
      </w:rPr>
    </w:lvl>
    <w:lvl w:ilvl="4">
      <w:start w:val="1"/>
      <w:numFmt w:val="decimal"/>
      <w:lvlText w:val="%1.%2.%3.%4.%5."/>
      <w:lvlJc w:val="left"/>
      <w:pPr>
        <w:tabs>
          <w:tab w:val="num" w:pos="2597"/>
        </w:tabs>
        <w:ind w:left="1949" w:hanging="792"/>
      </w:pPr>
      <w:rPr>
        <w:rFonts w:hint="default"/>
      </w:rPr>
    </w:lvl>
    <w:lvl w:ilvl="5">
      <w:start w:val="1"/>
      <w:numFmt w:val="decimal"/>
      <w:lvlText w:val="%1.%2.%3.%4.%5.%6."/>
      <w:lvlJc w:val="left"/>
      <w:pPr>
        <w:tabs>
          <w:tab w:val="num" w:pos="2957"/>
        </w:tabs>
        <w:ind w:left="2453" w:hanging="936"/>
      </w:pPr>
      <w:rPr>
        <w:rFonts w:hint="default"/>
      </w:rPr>
    </w:lvl>
    <w:lvl w:ilvl="6">
      <w:start w:val="1"/>
      <w:numFmt w:val="decimal"/>
      <w:lvlText w:val="%1.%2.%3.%4.%5.%6.%7."/>
      <w:lvlJc w:val="left"/>
      <w:pPr>
        <w:tabs>
          <w:tab w:val="num" w:pos="3677"/>
        </w:tabs>
        <w:ind w:left="2957" w:hanging="1080"/>
      </w:pPr>
      <w:rPr>
        <w:rFonts w:hint="default"/>
      </w:rPr>
    </w:lvl>
    <w:lvl w:ilvl="7">
      <w:start w:val="1"/>
      <w:numFmt w:val="decimal"/>
      <w:lvlText w:val="%1.%2.%3.%4.%5.%6.%7.%8."/>
      <w:lvlJc w:val="left"/>
      <w:pPr>
        <w:tabs>
          <w:tab w:val="num" w:pos="4397"/>
        </w:tabs>
        <w:ind w:left="3461" w:hanging="1224"/>
      </w:pPr>
      <w:rPr>
        <w:rFonts w:hint="default"/>
      </w:rPr>
    </w:lvl>
    <w:lvl w:ilvl="8">
      <w:start w:val="1"/>
      <w:numFmt w:val="decimal"/>
      <w:lvlText w:val="%1.%2.%3.%4.%5.%6.%7.%8.%9."/>
      <w:lvlJc w:val="left"/>
      <w:pPr>
        <w:tabs>
          <w:tab w:val="num" w:pos="4757"/>
        </w:tabs>
        <w:ind w:left="4037" w:hanging="1440"/>
      </w:pPr>
      <w:rPr>
        <w:rFonts w:hint="default"/>
      </w:rPr>
    </w:lvl>
  </w:abstractNum>
  <w:abstractNum w:abstractNumId="14" w15:restartNumberingAfterBreak="0">
    <w:nsid w:val="38B075F3"/>
    <w:multiLevelType w:val="hybridMultilevel"/>
    <w:tmpl w:val="25FEDB90"/>
    <w:lvl w:ilvl="0" w:tplc="AA1EF406">
      <w:start w:val="4"/>
      <w:numFmt w:val="decimal"/>
      <w:lvlText w:val="%1."/>
      <w:lvlJc w:val="left"/>
      <w:pPr>
        <w:ind w:left="1080" w:hanging="360"/>
      </w:pPr>
      <w:rPr>
        <w:rFonts w:cs="Times New Roman" w:hint="default"/>
        <w:b/>
      </w:rPr>
    </w:lvl>
    <w:lvl w:ilvl="1" w:tplc="040E0019" w:tentative="1">
      <w:start w:val="1"/>
      <w:numFmt w:val="lowerLetter"/>
      <w:lvlText w:val="%2."/>
      <w:lvlJc w:val="left"/>
      <w:pPr>
        <w:ind w:left="1800" w:hanging="360"/>
      </w:pPr>
    </w:lvl>
    <w:lvl w:ilvl="2" w:tplc="040E001B">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5" w15:restartNumberingAfterBreak="0">
    <w:nsid w:val="3E434513"/>
    <w:multiLevelType w:val="hybridMultilevel"/>
    <w:tmpl w:val="FEA25A0E"/>
    <w:styleLink w:val="Importlt2stlus"/>
    <w:lvl w:ilvl="0" w:tplc="FEA25A0E">
      <w:start w:val="14"/>
      <w:numFmt w:val="decimal"/>
      <w:lvlText w:val="%1."/>
      <w:lvlJc w:val="left"/>
      <w:pPr>
        <w:tabs>
          <w:tab w:val="left" w:pos="142"/>
          <w:tab w:val="left" w:pos="284"/>
          <w:tab w:val="left" w:pos="426"/>
          <w:tab w:val="left" w:pos="568"/>
          <w:tab w:val="left" w:pos="710"/>
          <w:tab w:val="left" w:pos="1136"/>
          <w:tab w:val="left" w:pos="1278"/>
          <w:tab w:val="left" w:pos="1420"/>
          <w:tab w:val="left" w:pos="1562"/>
          <w:tab w:val="left" w:pos="1704"/>
          <w:tab w:val="left" w:pos="1846"/>
          <w:tab w:val="left" w:pos="1988"/>
          <w:tab w:val="left" w:pos="2130"/>
          <w:tab w:val="left" w:pos="2272"/>
          <w:tab w:val="left" w:pos="2414"/>
          <w:tab w:val="left" w:pos="2556"/>
          <w:tab w:val="left" w:pos="2698"/>
          <w:tab w:val="left" w:pos="2840"/>
          <w:tab w:val="left" w:pos="2982"/>
          <w:tab w:val="left" w:pos="3124"/>
          <w:tab w:val="left" w:pos="3266"/>
          <w:tab w:val="left" w:pos="3408"/>
          <w:tab w:val="left" w:pos="3550"/>
          <w:tab w:val="left" w:pos="3692"/>
          <w:tab w:val="left" w:pos="3834"/>
          <w:tab w:val="left" w:pos="3976"/>
          <w:tab w:val="left" w:pos="4118"/>
          <w:tab w:val="left" w:pos="4260"/>
          <w:tab w:val="left" w:pos="4402"/>
          <w:tab w:val="left" w:pos="4544"/>
          <w:tab w:val="left" w:pos="4686"/>
          <w:tab w:val="left" w:pos="4828"/>
          <w:tab w:val="left" w:pos="4970"/>
          <w:tab w:val="left" w:pos="5112"/>
          <w:tab w:val="left" w:pos="5254"/>
          <w:tab w:val="left" w:pos="5396"/>
          <w:tab w:val="left" w:pos="5538"/>
          <w:tab w:val="left" w:pos="5680"/>
          <w:tab w:val="left" w:pos="5822"/>
          <w:tab w:val="left" w:pos="5964"/>
          <w:tab w:val="left" w:pos="6106"/>
          <w:tab w:val="left" w:pos="6248"/>
          <w:tab w:val="left" w:pos="6390"/>
          <w:tab w:val="left" w:pos="6532"/>
          <w:tab w:val="left" w:pos="6674"/>
          <w:tab w:val="left" w:pos="6816"/>
          <w:tab w:val="left" w:pos="6958"/>
          <w:tab w:val="left" w:pos="7100"/>
          <w:tab w:val="left" w:pos="7242"/>
          <w:tab w:val="left" w:pos="7384"/>
          <w:tab w:val="left" w:pos="7526"/>
          <w:tab w:val="left" w:pos="7668"/>
          <w:tab w:val="left" w:pos="7810"/>
          <w:tab w:val="left" w:pos="7952"/>
          <w:tab w:val="left" w:pos="8094"/>
          <w:tab w:val="left" w:pos="8236"/>
          <w:tab w:val="left" w:pos="8378"/>
          <w:tab w:val="left" w:pos="8520"/>
          <w:tab w:val="left" w:pos="8662"/>
          <w:tab w:val="left" w:pos="8804"/>
          <w:tab w:val="left" w:pos="8946"/>
          <w:tab w:val="left" w:pos="9088"/>
          <w:tab w:val="left" w:pos="9230"/>
          <w:tab w:val="left" w:pos="9372"/>
        </w:tabs>
        <w:ind w:left="1003" w:hanging="275"/>
      </w:pPr>
      <w:rPr>
        <w:rFonts w:hAnsi="Arial Unicode MS"/>
        <w:caps w:val="0"/>
        <w:smallCaps w:val="0"/>
        <w:strike w:val="0"/>
        <w:dstrike w:val="0"/>
        <w:spacing w:val="0"/>
        <w:w w:val="100"/>
        <w:kern w:val="0"/>
        <w:position w:val="0"/>
        <w:vertAlign w:val="baseline"/>
      </w:rPr>
    </w:lvl>
    <w:lvl w:ilvl="1" w:tplc="648A73E0">
      <w:start w:val="1"/>
      <w:numFmt w:val="decimal"/>
      <w:lvlText w:val="(%2)"/>
      <w:lvlJc w:val="left"/>
      <w:pPr>
        <w:tabs>
          <w:tab w:val="left" w:pos="142"/>
          <w:tab w:val="left" w:pos="284"/>
          <w:tab w:val="left" w:pos="426"/>
          <w:tab w:val="left" w:pos="994"/>
          <w:tab w:val="left" w:pos="1136"/>
          <w:tab w:val="left" w:pos="1278"/>
          <w:tab w:val="left" w:pos="1420"/>
          <w:tab w:val="left" w:pos="1562"/>
          <w:tab w:val="left" w:pos="1704"/>
          <w:tab w:val="left" w:pos="1846"/>
          <w:tab w:val="left" w:pos="1988"/>
          <w:tab w:val="left" w:pos="2130"/>
          <w:tab w:val="left" w:pos="2272"/>
          <w:tab w:val="left" w:pos="2414"/>
          <w:tab w:val="left" w:pos="2556"/>
          <w:tab w:val="left" w:pos="2698"/>
          <w:tab w:val="left" w:pos="2840"/>
          <w:tab w:val="left" w:pos="2982"/>
          <w:tab w:val="left" w:pos="3124"/>
          <w:tab w:val="left" w:pos="3266"/>
          <w:tab w:val="left" w:pos="3408"/>
          <w:tab w:val="left" w:pos="3550"/>
          <w:tab w:val="left" w:pos="3692"/>
          <w:tab w:val="left" w:pos="3834"/>
          <w:tab w:val="left" w:pos="3976"/>
          <w:tab w:val="left" w:pos="4118"/>
          <w:tab w:val="left" w:pos="4260"/>
          <w:tab w:val="left" w:pos="4402"/>
          <w:tab w:val="left" w:pos="4544"/>
          <w:tab w:val="left" w:pos="4686"/>
          <w:tab w:val="left" w:pos="4828"/>
          <w:tab w:val="left" w:pos="4970"/>
          <w:tab w:val="left" w:pos="5112"/>
          <w:tab w:val="left" w:pos="5254"/>
          <w:tab w:val="left" w:pos="5396"/>
          <w:tab w:val="left" w:pos="5538"/>
          <w:tab w:val="left" w:pos="5680"/>
          <w:tab w:val="left" w:pos="5822"/>
          <w:tab w:val="left" w:pos="5964"/>
          <w:tab w:val="left" w:pos="6106"/>
          <w:tab w:val="left" w:pos="6248"/>
          <w:tab w:val="left" w:pos="6390"/>
          <w:tab w:val="left" w:pos="6532"/>
          <w:tab w:val="left" w:pos="6674"/>
          <w:tab w:val="left" w:pos="6816"/>
          <w:tab w:val="left" w:pos="6958"/>
          <w:tab w:val="left" w:pos="7100"/>
          <w:tab w:val="left" w:pos="7242"/>
          <w:tab w:val="left" w:pos="7384"/>
          <w:tab w:val="left" w:pos="7526"/>
          <w:tab w:val="left" w:pos="7668"/>
          <w:tab w:val="left" w:pos="7810"/>
          <w:tab w:val="left" w:pos="7952"/>
          <w:tab w:val="left" w:pos="8094"/>
          <w:tab w:val="left" w:pos="8236"/>
          <w:tab w:val="left" w:pos="8378"/>
          <w:tab w:val="left" w:pos="8520"/>
          <w:tab w:val="left" w:pos="8662"/>
          <w:tab w:val="left" w:pos="8804"/>
          <w:tab w:val="left" w:pos="8946"/>
          <w:tab w:val="left" w:pos="9088"/>
          <w:tab w:val="left" w:pos="9230"/>
          <w:tab w:val="left" w:pos="9372"/>
          <w:tab w:val="left" w:pos="9514"/>
        </w:tabs>
        <w:ind w:left="850" w:hanging="482"/>
      </w:pPr>
      <w:rPr>
        <w:rFonts w:hAnsi="Arial Unicode MS"/>
        <w:caps w:val="0"/>
        <w:smallCaps w:val="0"/>
        <w:strike w:val="0"/>
        <w:dstrike w:val="0"/>
        <w:spacing w:val="0"/>
        <w:w w:val="100"/>
        <w:kern w:val="0"/>
        <w:position w:val="0"/>
        <w:vertAlign w:val="baseline"/>
      </w:rPr>
    </w:lvl>
    <w:lvl w:ilvl="2" w:tplc="CAFA8BDA">
      <w:start w:val="1"/>
      <w:numFmt w:val="lowerLetter"/>
      <w:lvlText w:val="%3)"/>
      <w:lvlJc w:val="left"/>
      <w:pPr>
        <w:tabs>
          <w:tab w:val="left" w:pos="142"/>
          <w:tab w:val="left" w:pos="284"/>
          <w:tab w:val="left" w:pos="426"/>
          <w:tab w:val="left" w:pos="568"/>
          <w:tab w:val="left" w:pos="710"/>
          <w:tab w:val="left" w:pos="852"/>
          <w:tab w:val="left" w:pos="994"/>
          <w:tab w:val="left" w:pos="1136"/>
          <w:tab w:val="left" w:pos="1278"/>
          <w:tab w:val="left" w:pos="1420"/>
          <w:tab w:val="left" w:pos="1562"/>
          <w:tab w:val="left" w:pos="1704"/>
          <w:tab w:val="left" w:pos="1846"/>
          <w:tab w:val="left" w:pos="1988"/>
          <w:tab w:val="left" w:pos="2130"/>
          <w:tab w:val="left" w:pos="2272"/>
          <w:tab w:val="left" w:pos="2414"/>
          <w:tab w:val="left" w:pos="2840"/>
          <w:tab w:val="left" w:pos="2982"/>
          <w:tab w:val="left" w:pos="3124"/>
          <w:tab w:val="left" w:pos="3266"/>
          <w:tab w:val="left" w:pos="3408"/>
          <w:tab w:val="left" w:pos="3550"/>
          <w:tab w:val="left" w:pos="3692"/>
          <w:tab w:val="left" w:pos="3834"/>
          <w:tab w:val="left" w:pos="3976"/>
          <w:tab w:val="left" w:pos="4118"/>
          <w:tab w:val="left" w:pos="4260"/>
          <w:tab w:val="left" w:pos="4402"/>
          <w:tab w:val="left" w:pos="4544"/>
          <w:tab w:val="left" w:pos="4686"/>
          <w:tab w:val="left" w:pos="4828"/>
          <w:tab w:val="left" w:pos="4970"/>
          <w:tab w:val="left" w:pos="5112"/>
          <w:tab w:val="left" w:pos="5254"/>
          <w:tab w:val="left" w:pos="5396"/>
          <w:tab w:val="left" w:pos="5538"/>
          <w:tab w:val="left" w:pos="5680"/>
          <w:tab w:val="left" w:pos="5822"/>
          <w:tab w:val="left" w:pos="5964"/>
          <w:tab w:val="left" w:pos="6106"/>
          <w:tab w:val="left" w:pos="6248"/>
          <w:tab w:val="left" w:pos="6390"/>
          <w:tab w:val="left" w:pos="6532"/>
          <w:tab w:val="left" w:pos="6674"/>
          <w:tab w:val="left" w:pos="6816"/>
          <w:tab w:val="left" w:pos="6958"/>
          <w:tab w:val="left" w:pos="7100"/>
          <w:tab w:val="left" w:pos="7242"/>
          <w:tab w:val="left" w:pos="7384"/>
          <w:tab w:val="left" w:pos="7526"/>
          <w:tab w:val="left" w:pos="7668"/>
          <w:tab w:val="left" w:pos="7810"/>
          <w:tab w:val="left" w:pos="7952"/>
          <w:tab w:val="left" w:pos="8094"/>
          <w:tab w:val="left" w:pos="8236"/>
          <w:tab w:val="left" w:pos="8378"/>
          <w:tab w:val="left" w:pos="8520"/>
          <w:tab w:val="left" w:pos="8662"/>
          <w:tab w:val="left" w:pos="8804"/>
          <w:tab w:val="left" w:pos="8946"/>
          <w:tab w:val="left" w:pos="9088"/>
          <w:tab w:val="left" w:pos="9230"/>
          <w:tab w:val="left" w:pos="9372"/>
        </w:tabs>
        <w:ind w:left="2623" w:hanging="275"/>
      </w:pPr>
      <w:rPr>
        <w:rFonts w:hAnsi="Arial Unicode MS"/>
        <w:caps w:val="0"/>
        <w:smallCaps w:val="0"/>
        <w:strike w:val="0"/>
        <w:dstrike w:val="0"/>
        <w:spacing w:val="0"/>
        <w:w w:val="100"/>
        <w:kern w:val="0"/>
        <w:position w:val="0"/>
        <w:vertAlign w:val="baseline"/>
      </w:rPr>
    </w:lvl>
    <w:lvl w:ilvl="3" w:tplc="CF208962">
      <w:start w:val="1"/>
      <w:numFmt w:val="upperRoman"/>
      <w:lvlText w:val="%4."/>
      <w:lvlJc w:val="left"/>
      <w:pPr>
        <w:tabs>
          <w:tab w:val="left" w:pos="142"/>
          <w:tab w:val="left" w:pos="284"/>
          <w:tab w:val="left" w:pos="426"/>
          <w:tab w:val="left" w:pos="568"/>
          <w:tab w:val="left" w:pos="710"/>
          <w:tab w:val="left" w:pos="852"/>
          <w:tab w:val="left" w:pos="994"/>
          <w:tab w:val="left" w:pos="1136"/>
          <w:tab w:val="left" w:pos="1278"/>
          <w:tab w:val="left" w:pos="1420"/>
          <w:tab w:val="left" w:pos="1562"/>
          <w:tab w:val="left" w:pos="1704"/>
          <w:tab w:val="left" w:pos="1846"/>
          <w:tab w:val="left" w:pos="1988"/>
          <w:tab w:val="left" w:pos="2130"/>
          <w:tab w:val="left" w:pos="2272"/>
          <w:tab w:val="left" w:pos="2414"/>
          <w:tab w:val="left" w:pos="2556"/>
          <w:tab w:val="left" w:pos="2698"/>
          <w:tab w:val="left" w:pos="2840"/>
          <w:tab w:val="left" w:pos="2982"/>
          <w:tab w:val="left" w:pos="3692"/>
          <w:tab w:val="left" w:pos="3834"/>
          <w:tab w:val="left" w:pos="3976"/>
          <w:tab w:val="left" w:pos="4118"/>
          <w:tab w:val="left" w:pos="4260"/>
          <w:tab w:val="left" w:pos="4402"/>
          <w:tab w:val="left" w:pos="4544"/>
          <w:tab w:val="left" w:pos="4686"/>
          <w:tab w:val="left" w:pos="4828"/>
          <w:tab w:val="left" w:pos="4970"/>
          <w:tab w:val="left" w:pos="5112"/>
          <w:tab w:val="left" w:pos="5254"/>
          <w:tab w:val="left" w:pos="5396"/>
          <w:tab w:val="left" w:pos="5538"/>
          <w:tab w:val="left" w:pos="5680"/>
          <w:tab w:val="left" w:pos="5822"/>
          <w:tab w:val="left" w:pos="5964"/>
          <w:tab w:val="left" w:pos="6106"/>
          <w:tab w:val="left" w:pos="6248"/>
          <w:tab w:val="left" w:pos="6390"/>
          <w:tab w:val="left" w:pos="6532"/>
          <w:tab w:val="left" w:pos="6674"/>
          <w:tab w:val="left" w:pos="6816"/>
          <w:tab w:val="left" w:pos="6958"/>
          <w:tab w:val="left" w:pos="7100"/>
          <w:tab w:val="left" w:pos="7242"/>
          <w:tab w:val="left" w:pos="7384"/>
          <w:tab w:val="left" w:pos="7526"/>
          <w:tab w:val="left" w:pos="7668"/>
          <w:tab w:val="left" w:pos="7810"/>
          <w:tab w:val="left" w:pos="7952"/>
          <w:tab w:val="left" w:pos="8094"/>
          <w:tab w:val="left" w:pos="8236"/>
          <w:tab w:val="left" w:pos="8378"/>
          <w:tab w:val="left" w:pos="8520"/>
          <w:tab w:val="left" w:pos="8662"/>
          <w:tab w:val="left" w:pos="8804"/>
          <w:tab w:val="left" w:pos="8946"/>
          <w:tab w:val="left" w:pos="9088"/>
          <w:tab w:val="left" w:pos="9230"/>
          <w:tab w:val="left" w:pos="9372"/>
          <w:tab w:val="left" w:pos="9514"/>
          <w:tab w:val="left" w:pos="9656"/>
        </w:tabs>
        <w:ind w:left="3523" w:hanging="635"/>
      </w:pPr>
      <w:rPr>
        <w:rFonts w:hAnsi="Arial Unicode MS"/>
        <w:caps w:val="0"/>
        <w:smallCaps w:val="0"/>
        <w:strike w:val="0"/>
        <w:dstrike w:val="0"/>
        <w:spacing w:val="0"/>
        <w:w w:val="100"/>
        <w:kern w:val="0"/>
        <w:position w:val="0"/>
        <w:vertAlign w:val="baseline"/>
      </w:rPr>
    </w:lvl>
    <w:lvl w:ilvl="4" w:tplc="09BE2AF2">
      <w:start w:val="1"/>
      <w:numFmt w:val="lowerLetter"/>
      <w:lvlText w:val="%5."/>
      <w:lvlJc w:val="left"/>
      <w:pPr>
        <w:tabs>
          <w:tab w:val="left" w:pos="142"/>
          <w:tab w:val="left" w:pos="284"/>
          <w:tab w:val="left" w:pos="426"/>
          <w:tab w:val="left" w:pos="568"/>
          <w:tab w:val="left" w:pos="710"/>
          <w:tab w:val="left" w:pos="852"/>
          <w:tab w:val="left" w:pos="994"/>
          <w:tab w:val="left" w:pos="1136"/>
          <w:tab w:val="left" w:pos="1278"/>
          <w:tab w:val="left" w:pos="1420"/>
          <w:tab w:val="left" w:pos="1562"/>
          <w:tab w:val="left" w:pos="1704"/>
          <w:tab w:val="left" w:pos="1846"/>
          <w:tab w:val="left" w:pos="1988"/>
          <w:tab w:val="left" w:pos="2130"/>
          <w:tab w:val="left" w:pos="2272"/>
          <w:tab w:val="left" w:pos="2414"/>
          <w:tab w:val="left" w:pos="2556"/>
          <w:tab w:val="left" w:pos="2698"/>
          <w:tab w:val="left" w:pos="2840"/>
          <w:tab w:val="left" w:pos="2982"/>
          <w:tab w:val="left" w:pos="3124"/>
          <w:tab w:val="left" w:pos="3266"/>
          <w:tab w:val="left" w:pos="3408"/>
          <w:tab w:val="left" w:pos="3550"/>
          <w:tab w:val="left" w:pos="3692"/>
          <w:tab w:val="left" w:pos="3976"/>
          <w:tab w:val="left" w:pos="4118"/>
          <w:tab w:val="left" w:pos="4260"/>
          <w:tab w:val="left" w:pos="4402"/>
          <w:tab w:val="left" w:pos="4544"/>
          <w:tab w:val="left" w:pos="4686"/>
          <w:tab w:val="left" w:pos="4828"/>
          <w:tab w:val="left" w:pos="4970"/>
          <w:tab w:val="left" w:pos="5112"/>
          <w:tab w:val="left" w:pos="5254"/>
          <w:tab w:val="left" w:pos="5396"/>
          <w:tab w:val="left" w:pos="5538"/>
          <w:tab w:val="left" w:pos="5680"/>
          <w:tab w:val="left" w:pos="5822"/>
          <w:tab w:val="left" w:pos="5964"/>
          <w:tab w:val="left" w:pos="6106"/>
          <w:tab w:val="left" w:pos="6248"/>
          <w:tab w:val="left" w:pos="6390"/>
          <w:tab w:val="left" w:pos="6532"/>
          <w:tab w:val="left" w:pos="6674"/>
          <w:tab w:val="left" w:pos="6816"/>
          <w:tab w:val="left" w:pos="6958"/>
          <w:tab w:val="left" w:pos="7100"/>
          <w:tab w:val="left" w:pos="7242"/>
          <w:tab w:val="left" w:pos="7384"/>
          <w:tab w:val="left" w:pos="7526"/>
          <w:tab w:val="left" w:pos="7668"/>
          <w:tab w:val="left" w:pos="7810"/>
          <w:tab w:val="left" w:pos="7952"/>
          <w:tab w:val="left" w:pos="8094"/>
          <w:tab w:val="left" w:pos="8236"/>
          <w:tab w:val="left" w:pos="8378"/>
          <w:tab w:val="left" w:pos="8520"/>
          <w:tab w:val="left" w:pos="8662"/>
          <w:tab w:val="left" w:pos="8804"/>
          <w:tab w:val="left" w:pos="8946"/>
          <w:tab w:val="left" w:pos="9088"/>
          <w:tab w:val="left" w:pos="9230"/>
        </w:tabs>
        <w:ind w:left="3883" w:hanging="275"/>
      </w:pPr>
      <w:rPr>
        <w:rFonts w:hAnsi="Arial Unicode MS"/>
        <w:caps w:val="0"/>
        <w:smallCaps w:val="0"/>
        <w:strike w:val="0"/>
        <w:dstrike w:val="0"/>
        <w:spacing w:val="0"/>
        <w:w w:val="100"/>
        <w:kern w:val="0"/>
        <w:position w:val="0"/>
        <w:vertAlign w:val="baseline"/>
      </w:rPr>
    </w:lvl>
    <w:lvl w:ilvl="5" w:tplc="00CCF8A4">
      <w:start w:val="1"/>
      <w:numFmt w:val="lowerRoman"/>
      <w:lvlText w:val="%6."/>
      <w:lvlJc w:val="left"/>
      <w:pPr>
        <w:tabs>
          <w:tab w:val="left" w:pos="142"/>
          <w:tab w:val="left" w:pos="284"/>
          <w:tab w:val="left" w:pos="426"/>
          <w:tab w:val="left" w:pos="568"/>
          <w:tab w:val="left" w:pos="710"/>
          <w:tab w:val="left" w:pos="852"/>
          <w:tab w:val="left" w:pos="994"/>
          <w:tab w:val="left" w:pos="1136"/>
          <w:tab w:val="left" w:pos="1278"/>
          <w:tab w:val="left" w:pos="1420"/>
          <w:tab w:val="left" w:pos="1562"/>
          <w:tab w:val="left" w:pos="1704"/>
          <w:tab w:val="left" w:pos="1846"/>
          <w:tab w:val="left" w:pos="1988"/>
          <w:tab w:val="left" w:pos="2130"/>
          <w:tab w:val="left" w:pos="2272"/>
          <w:tab w:val="left" w:pos="2414"/>
          <w:tab w:val="left" w:pos="2556"/>
          <w:tab w:val="left" w:pos="2698"/>
          <w:tab w:val="left" w:pos="2840"/>
          <w:tab w:val="left" w:pos="2982"/>
          <w:tab w:val="left" w:pos="3124"/>
          <w:tab w:val="left" w:pos="3266"/>
          <w:tab w:val="left" w:pos="3408"/>
          <w:tab w:val="left" w:pos="3550"/>
          <w:tab w:val="left" w:pos="3692"/>
          <w:tab w:val="left" w:pos="3834"/>
          <w:tab w:val="left" w:pos="3976"/>
          <w:tab w:val="left" w:pos="4118"/>
          <w:tab w:val="left" w:pos="4260"/>
          <w:tab w:val="left" w:pos="4402"/>
          <w:tab w:val="left" w:pos="4828"/>
          <w:tab w:val="left" w:pos="4970"/>
          <w:tab w:val="left" w:pos="5112"/>
          <w:tab w:val="left" w:pos="5254"/>
          <w:tab w:val="left" w:pos="5396"/>
          <w:tab w:val="left" w:pos="5538"/>
          <w:tab w:val="left" w:pos="5680"/>
          <w:tab w:val="left" w:pos="5822"/>
          <w:tab w:val="left" w:pos="5964"/>
          <w:tab w:val="left" w:pos="6106"/>
          <w:tab w:val="left" w:pos="6248"/>
          <w:tab w:val="left" w:pos="6390"/>
          <w:tab w:val="left" w:pos="6532"/>
          <w:tab w:val="left" w:pos="6674"/>
          <w:tab w:val="left" w:pos="6816"/>
          <w:tab w:val="left" w:pos="6958"/>
          <w:tab w:val="left" w:pos="7100"/>
          <w:tab w:val="left" w:pos="7242"/>
          <w:tab w:val="left" w:pos="7384"/>
          <w:tab w:val="left" w:pos="7526"/>
          <w:tab w:val="left" w:pos="7668"/>
          <w:tab w:val="left" w:pos="7810"/>
          <w:tab w:val="left" w:pos="7952"/>
          <w:tab w:val="left" w:pos="8094"/>
          <w:tab w:val="left" w:pos="8236"/>
          <w:tab w:val="left" w:pos="8378"/>
          <w:tab w:val="left" w:pos="8520"/>
          <w:tab w:val="left" w:pos="8662"/>
          <w:tab w:val="left" w:pos="8804"/>
          <w:tab w:val="left" w:pos="8946"/>
          <w:tab w:val="left" w:pos="9088"/>
          <w:tab w:val="left" w:pos="9230"/>
          <w:tab w:val="left" w:pos="9372"/>
        </w:tabs>
        <w:ind w:left="4603" w:hanging="211"/>
      </w:pPr>
      <w:rPr>
        <w:rFonts w:hAnsi="Arial Unicode MS"/>
        <w:caps w:val="0"/>
        <w:smallCaps w:val="0"/>
        <w:strike w:val="0"/>
        <w:dstrike w:val="0"/>
        <w:spacing w:val="0"/>
        <w:w w:val="100"/>
        <w:kern w:val="0"/>
        <w:position w:val="0"/>
        <w:vertAlign w:val="baseline"/>
      </w:rPr>
    </w:lvl>
    <w:lvl w:ilvl="6" w:tplc="706AF540">
      <w:start w:val="1"/>
      <w:numFmt w:val="decimal"/>
      <w:lvlText w:val="%7."/>
      <w:lvlJc w:val="left"/>
      <w:pPr>
        <w:tabs>
          <w:tab w:val="left" w:pos="142"/>
          <w:tab w:val="left" w:pos="284"/>
          <w:tab w:val="left" w:pos="426"/>
          <w:tab w:val="left" w:pos="568"/>
          <w:tab w:val="left" w:pos="710"/>
          <w:tab w:val="left" w:pos="852"/>
          <w:tab w:val="left" w:pos="994"/>
          <w:tab w:val="left" w:pos="1136"/>
          <w:tab w:val="left" w:pos="1278"/>
          <w:tab w:val="left" w:pos="1420"/>
          <w:tab w:val="left" w:pos="1562"/>
          <w:tab w:val="left" w:pos="1704"/>
          <w:tab w:val="left" w:pos="1846"/>
          <w:tab w:val="left" w:pos="1988"/>
          <w:tab w:val="left" w:pos="2130"/>
          <w:tab w:val="left" w:pos="2272"/>
          <w:tab w:val="left" w:pos="2414"/>
          <w:tab w:val="left" w:pos="2556"/>
          <w:tab w:val="left" w:pos="2698"/>
          <w:tab w:val="left" w:pos="2840"/>
          <w:tab w:val="left" w:pos="2982"/>
          <w:tab w:val="left" w:pos="3124"/>
          <w:tab w:val="left" w:pos="3266"/>
          <w:tab w:val="left" w:pos="3408"/>
          <w:tab w:val="left" w:pos="3550"/>
          <w:tab w:val="left" w:pos="3692"/>
          <w:tab w:val="left" w:pos="3834"/>
          <w:tab w:val="left" w:pos="3976"/>
          <w:tab w:val="left" w:pos="4118"/>
          <w:tab w:val="left" w:pos="4260"/>
          <w:tab w:val="left" w:pos="4402"/>
          <w:tab w:val="left" w:pos="4544"/>
          <w:tab w:val="left" w:pos="4686"/>
          <w:tab w:val="left" w:pos="4828"/>
          <w:tab w:val="left" w:pos="4970"/>
          <w:tab w:val="left" w:pos="5112"/>
          <w:tab w:val="left" w:pos="5538"/>
          <w:tab w:val="left" w:pos="5680"/>
          <w:tab w:val="left" w:pos="5822"/>
          <w:tab w:val="left" w:pos="5964"/>
          <w:tab w:val="left" w:pos="6106"/>
          <w:tab w:val="left" w:pos="6248"/>
          <w:tab w:val="left" w:pos="6390"/>
          <w:tab w:val="left" w:pos="6532"/>
          <w:tab w:val="left" w:pos="6674"/>
          <w:tab w:val="left" w:pos="6816"/>
          <w:tab w:val="left" w:pos="6958"/>
          <w:tab w:val="left" w:pos="7100"/>
          <w:tab w:val="left" w:pos="7242"/>
          <w:tab w:val="left" w:pos="7384"/>
          <w:tab w:val="left" w:pos="7526"/>
          <w:tab w:val="left" w:pos="7668"/>
          <w:tab w:val="left" w:pos="7810"/>
          <w:tab w:val="left" w:pos="7952"/>
          <w:tab w:val="left" w:pos="8094"/>
          <w:tab w:val="left" w:pos="8236"/>
          <w:tab w:val="left" w:pos="8378"/>
          <w:tab w:val="left" w:pos="8520"/>
          <w:tab w:val="left" w:pos="8662"/>
          <w:tab w:val="left" w:pos="8804"/>
          <w:tab w:val="left" w:pos="8946"/>
          <w:tab w:val="left" w:pos="9088"/>
          <w:tab w:val="left" w:pos="9230"/>
          <w:tab w:val="left" w:pos="9372"/>
        </w:tabs>
        <w:ind w:left="5323" w:hanging="275"/>
      </w:pPr>
      <w:rPr>
        <w:rFonts w:hAnsi="Arial Unicode MS"/>
        <w:caps w:val="0"/>
        <w:smallCaps w:val="0"/>
        <w:strike w:val="0"/>
        <w:dstrike w:val="0"/>
        <w:spacing w:val="0"/>
        <w:w w:val="100"/>
        <w:kern w:val="0"/>
        <w:position w:val="0"/>
        <w:vertAlign w:val="baseline"/>
      </w:rPr>
    </w:lvl>
    <w:lvl w:ilvl="7" w:tplc="3FF05ABC">
      <w:start w:val="1"/>
      <w:numFmt w:val="lowerLetter"/>
      <w:lvlText w:val="%8."/>
      <w:lvlJc w:val="left"/>
      <w:pPr>
        <w:tabs>
          <w:tab w:val="left" w:pos="142"/>
          <w:tab w:val="left" w:pos="284"/>
          <w:tab w:val="left" w:pos="426"/>
          <w:tab w:val="left" w:pos="568"/>
          <w:tab w:val="left" w:pos="710"/>
          <w:tab w:val="left" w:pos="852"/>
          <w:tab w:val="left" w:pos="994"/>
          <w:tab w:val="left" w:pos="1136"/>
          <w:tab w:val="left" w:pos="1278"/>
          <w:tab w:val="left" w:pos="1420"/>
          <w:tab w:val="left" w:pos="1562"/>
          <w:tab w:val="left" w:pos="1704"/>
          <w:tab w:val="left" w:pos="1846"/>
          <w:tab w:val="left" w:pos="1988"/>
          <w:tab w:val="left" w:pos="2130"/>
          <w:tab w:val="left" w:pos="2272"/>
          <w:tab w:val="left" w:pos="2414"/>
          <w:tab w:val="left" w:pos="2556"/>
          <w:tab w:val="left" w:pos="2698"/>
          <w:tab w:val="left" w:pos="2840"/>
          <w:tab w:val="left" w:pos="2982"/>
          <w:tab w:val="left" w:pos="3124"/>
          <w:tab w:val="left" w:pos="3266"/>
          <w:tab w:val="left" w:pos="3408"/>
          <w:tab w:val="left" w:pos="3550"/>
          <w:tab w:val="left" w:pos="3692"/>
          <w:tab w:val="left" w:pos="3834"/>
          <w:tab w:val="left" w:pos="3976"/>
          <w:tab w:val="left" w:pos="4118"/>
          <w:tab w:val="left" w:pos="4260"/>
          <w:tab w:val="left" w:pos="4402"/>
          <w:tab w:val="left" w:pos="4544"/>
          <w:tab w:val="left" w:pos="4686"/>
          <w:tab w:val="left" w:pos="4828"/>
          <w:tab w:val="left" w:pos="4970"/>
          <w:tab w:val="left" w:pos="5112"/>
          <w:tab w:val="left" w:pos="5254"/>
          <w:tab w:val="left" w:pos="5396"/>
          <w:tab w:val="left" w:pos="5538"/>
          <w:tab w:val="left" w:pos="5680"/>
          <w:tab w:val="left" w:pos="5822"/>
          <w:tab w:val="left" w:pos="6248"/>
          <w:tab w:val="left" w:pos="6390"/>
          <w:tab w:val="left" w:pos="6532"/>
          <w:tab w:val="left" w:pos="6674"/>
          <w:tab w:val="left" w:pos="6816"/>
          <w:tab w:val="left" w:pos="6958"/>
          <w:tab w:val="left" w:pos="7100"/>
          <w:tab w:val="left" w:pos="7242"/>
          <w:tab w:val="left" w:pos="7384"/>
          <w:tab w:val="left" w:pos="7526"/>
          <w:tab w:val="left" w:pos="7668"/>
          <w:tab w:val="left" w:pos="7810"/>
          <w:tab w:val="left" w:pos="7952"/>
          <w:tab w:val="left" w:pos="8094"/>
          <w:tab w:val="left" w:pos="8236"/>
          <w:tab w:val="left" w:pos="8378"/>
          <w:tab w:val="left" w:pos="8520"/>
          <w:tab w:val="left" w:pos="8662"/>
          <w:tab w:val="left" w:pos="8804"/>
          <w:tab w:val="left" w:pos="8946"/>
          <w:tab w:val="left" w:pos="9088"/>
          <w:tab w:val="left" w:pos="9230"/>
          <w:tab w:val="left" w:pos="9372"/>
        </w:tabs>
        <w:ind w:left="6043" w:hanging="275"/>
      </w:pPr>
      <w:rPr>
        <w:rFonts w:hAnsi="Arial Unicode MS"/>
        <w:caps w:val="0"/>
        <w:smallCaps w:val="0"/>
        <w:strike w:val="0"/>
        <w:dstrike w:val="0"/>
        <w:spacing w:val="0"/>
        <w:w w:val="100"/>
        <w:kern w:val="0"/>
        <w:position w:val="0"/>
        <w:vertAlign w:val="baseline"/>
      </w:rPr>
    </w:lvl>
    <w:lvl w:ilvl="8" w:tplc="3FEA5A06">
      <w:start w:val="1"/>
      <w:numFmt w:val="lowerRoman"/>
      <w:lvlText w:val="%9."/>
      <w:lvlJc w:val="left"/>
      <w:pPr>
        <w:tabs>
          <w:tab w:val="left" w:pos="142"/>
          <w:tab w:val="left" w:pos="284"/>
          <w:tab w:val="left" w:pos="426"/>
          <w:tab w:val="left" w:pos="568"/>
          <w:tab w:val="left" w:pos="710"/>
          <w:tab w:val="left" w:pos="852"/>
          <w:tab w:val="left" w:pos="994"/>
          <w:tab w:val="left" w:pos="1136"/>
          <w:tab w:val="left" w:pos="1278"/>
          <w:tab w:val="left" w:pos="1420"/>
          <w:tab w:val="left" w:pos="1562"/>
          <w:tab w:val="left" w:pos="1704"/>
          <w:tab w:val="left" w:pos="1846"/>
          <w:tab w:val="left" w:pos="1988"/>
          <w:tab w:val="left" w:pos="2130"/>
          <w:tab w:val="left" w:pos="2272"/>
          <w:tab w:val="left" w:pos="2414"/>
          <w:tab w:val="left" w:pos="2556"/>
          <w:tab w:val="left" w:pos="2698"/>
          <w:tab w:val="left" w:pos="2840"/>
          <w:tab w:val="left" w:pos="2982"/>
          <w:tab w:val="left" w:pos="3124"/>
          <w:tab w:val="left" w:pos="3266"/>
          <w:tab w:val="left" w:pos="3408"/>
          <w:tab w:val="left" w:pos="3550"/>
          <w:tab w:val="left" w:pos="3692"/>
          <w:tab w:val="left" w:pos="3834"/>
          <w:tab w:val="left" w:pos="3976"/>
          <w:tab w:val="left" w:pos="4118"/>
          <w:tab w:val="left" w:pos="4260"/>
          <w:tab w:val="left" w:pos="4402"/>
          <w:tab w:val="left" w:pos="4544"/>
          <w:tab w:val="left" w:pos="4686"/>
          <w:tab w:val="left" w:pos="4828"/>
          <w:tab w:val="left" w:pos="4970"/>
          <w:tab w:val="left" w:pos="5112"/>
          <w:tab w:val="left" w:pos="5254"/>
          <w:tab w:val="left" w:pos="5396"/>
          <w:tab w:val="left" w:pos="5538"/>
          <w:tab w:val="left" w:pos="5680"/>
          <w:tab w:val="left" w:pos="5822"/>
          <w:tab w:val="left" w:pos="5964"/>
          <w:tab w:val="left" w:pos="6106"/>
          <w:tab w:val="left" w:pos="6248"/>
          <w:tab w:val="left" w:pos="6390"/>
          <w:tab w:val="left" w:pos="6532"/>
          <w:tab w:val="left" w:pos="6958"/>
          <w:tab w:val="left" w:pos="7100"/>
          <w:tab w:val="left" w:pos="7242"/>
          <w:tab w:val="left" w:pos="7384"/>
          <w:tab w:val="left" w:pos="7526"/>
          <w:tab w:val="left" w:pos="7668"/>
          <w:tab w:val="left" w:pos="7810"/>
          <w:tab w:val="left" w:pos="7952"/>
          <w:tab w:val="left" w:pos="8094"/>
          <w:tab w:val="left" w:pos="8236"/>
          <w:tab w:val="left" w:pos="8378"/>
          <w:tab w:val="left" w:pos="8520"/>
          <w:tab w:val="left" w:pos="8662"/>
          <w:tab w:val="left" w:pos="8804"/>
          <w:tab w:val="left" w:pos="8946"/>
          <w:tab w:val="left" w:pos="9088"/>
          <w:tab w:val="left" w:pos="9230"/>
          <w:tab w:val="left" w:pos="9372"/>
        </w:tabs>
        <w:ind w:left="6763" w:hanging="211"/>
      </w:pPr>
      <w:rPr>
        <w:rFonts w:hAnsi="Arial Unicode MS"/>
        <w:caps w:val="0"/>
        <w:smallCaps w:val="0"/>
        <w:strike w:val="0"/>
        <w:dstrike w:val="0"/>
        <w:spacing w:val="0"/>
        <w:w w:val="100"/>
        <w:kern w:val="0"/>
        <w:position w:val="0"/>
        <w:vertAlign w:val="baseline"/>
      </w:rPr>
    </w:lvl>
  </w:abstractNum>
  <w:abstractNum w:abstractNumId="16" w15:restartNumberingAfterBreak="0">
    <w:nsid w:val="40C741BF"/>
    <w:multiLevelType w:val="hybridMultilevel"/>
    <w:tmpl w:val="21CE4DB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43E72E80"/>
    <w:multiLevelType w:val="multilevel"/>
    <w:tmpl w:val="3182BC50"/>
    <w:lvl w:ilvl="0">
      <w:start w:val="3"/>
      <w:numFmt w:val="decimal"/>
      <w:pStyle w:val="woco3"/>
      <w:lvlText w:val="%1."/>
      <w:lvlJc w:val="left"/>
      <w:pPr>
        <w:tabs>
          <w:tab w:val="num" w:pos="786"/>
        </w:tabs>
        <w:ind w:left="786" w:hanging="360"/>
      </w:pPr>
      <w:rPr>
        <w:rFonts w:hint="default"/>
      </w:rPr>
    </w:lvl>
    <w:lvl w:ilvl="1">
      <w:start w:val="1"/>
      <w:numFmt w:val="decimal"/>
      <w:pStyle w:val="woco3"/>
      <w:lvlText w:val="%1.%2."/>
      <w:lvlJc w:val="left"/>
      <w:pPr>
        <w:tabs>
          <w:tab w:val="num" w:pos="737"/>
        </w:tabs>
        <w:ind w:left="737" w:hanging="453"/>
      </w:pPr>
      <w:rPr>
        <w:rFonts w:hint="default"/>
      </w:rPr>
    </w:lvl>
    <w:lvl w:ilvl="2">
      <w:start w:val="1"/>
      <w:numFmt w:val="decimal"/>
      <w:lvlText w:val="%1.%2.%3."/>
      <w:lvlJc w:val="left"/>
      <w:pPr>
        <w:tabs>
          <w:tab w:val="num" w:pos="1866"/>
        </w:tabs>
        <w:ind w:left="1650" w:hanging="504"/>
      </w:pPr>
      <w:rPr>
        <w:rFonts w:hint="default"/>
      </w:rPr>
    </w:lvl>
    <w:lvl w:ilvl="3">
      <w:start w:val="1"/>
      <w:numFmt w:val="decimal"/>
      <w:lvlText w:val="%1.%2.%3.%4."/>
      <w:lvlJc w:val="left"/>
      <w:pPr>
        <w:tabs>
          <w:tab w:val="num" w:pos="2226"/>
        </w:tabs>
        <w:ind w:left="2154" w:hanging="648"/>
      </w:pPr>
      <w:rPr>
        <w:rFonts w:hint="default"/>
      </w:rPr>
    </w:lvl>
    <w:lvl w:ilvl="4">
      <w:start w:val="1"/>
      <w:numFmt w:val="decimal"/>
      <w:lvlText w:val="%1.%2.%3.%4.%5."/>
      <w:lvlJc w:val="left"/>
      <w:pPr>
        <w:tabs>
          <w:tab w:val="num" w:pos="2946"/>
        </w:tabs>
        <w:ind w:left="2658" w:hanging="792"/>
      </w:pPr>
      <w:rPr>
        <w:rFonts w:hint="default"/>
      </w:rPr>
    </w:lvl>
    <w:lvl w:ilvl="5">
      <w:start w:val="1"/>
      <w:numFmt w:val="decimal"/>
      <w:lvlText w:val="%1.%2.%3.%4.%5.%6."/>
      <w:lvlJc w:val="left"/>
      <w:pPr>
        <w:tabs>
          <w:tab w:val="num" w:pos="3306"/>
        </w:tabs>
        <w:ind w:left="3162" w:hanging="936"/>
      </w:pPr>
      <w:rPr>
        <w:rFonts w:hint="default"/>
      </w:rPr>
    </w:lvl>
    <w:lvl w:ilvl="6">
      <w:start w:val="1"/>
      <w:numFmt w:val="decimal"/>
      <w:lvlText w:val="%1.%2.%3.%4.%5.%6.%7."/>
      <w:lvlJc w:val="left"/>
      <w:pPr>
        <w:tabs>
          <w:tab w:val="num" w:pos="4026"/>
        </w:tabs>
        <w:ind w:left="3666" w:hanging="1080"/>
      </w:pPr>
      <w:rPr>
        <w:rFonts w:hint="default"/>
      </w:rPr>
    </w:lvl>
    <w:lvl w:ilvl="7">
      <w:start w:val="1"/>
      <w:numFmt w:val="decimal"/>
      <w:lvlText w:val="%1.%2.%3.%4.%5.%6.%7.%8."/>
      <w:lvlJc w:val="left"/>
      <w:pPr>
        <w:tabs>
          <w:tab w:val="num" w:pos="4386"/>
        </w:tabs>
        <w:ind w:left="4170" w:hanging="1224"/>
      </w:pPr>
      <w:rPr>
        <w:rFonts w:hint="default"/>
      </w:rPr>
    </w:lvl>
    <w:lvl w:ilvl="8">
      <w:start w:val="1"/>
      <w:numFmt w:val="decimal"/>
      <w:lvlText w:val="%1.%2.%3.%4.%5.%6.%7.%8.%9."/>
      <w:lvlJc w:val="left"/>
      <w:pPr>
        <w:tabs>
          <w:tab w:val="num" w:pos="5106"/>
        </w:tabs>
        <w:ind w:left="4746" w:hanging="1440"/>
      </w:pPr>
      <w:rPr>
        <w:rFonts w:hint="default"/>
      </w:rPr>
    </w:lvl>
  </w:abstractNum>
  <w:abstractNum w:abstractNumId="18" w15:restartNumberingAfterBreak="0">
    <w:nsid w:val="457435E3"/>
    <w:multiLevelType w:val="hybridMultilevel"/>
    <w:tmpl w:val="EEF24782"/>
    <w:lvl w:ilvl="0" w:tplc="B2563590">
      <w:start w:val="1"/>
      <w:numFmt w:val="lowerLetter"/>
      <w:lvlText w:val="%1)"/>
      <w:lvlJc w:val="left"/>
      <w:pPr>
        <w:ind w:left="1070" w:hanging="71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4CAE67A6"/>
    <w:multiLevelType w:val="multilevel"/>
    <w:tmpl w:val="60287BC8"/>
    <w:lvl w:ilvl="0">
      <w:start w:val="5"/>
      <w:numFmt w:val="decimal"/>
      <w:lvlText w:val="%1."/>
      <w:lvlJc w:val="left"/>
      <w:pPr>
        <w:tabs>
          <w:tab w:val="num" w:pos="851"/>
        </w:tabs>
        <w:ind w:left="851" w:hanging="567"/>
      </w:pPr>
      <w:rPr>
        <w:rFonts w:hint="default"/>
      </w:rPr>
    </w:lvl>
    <w:lvl w:ilvl="1">
      <w:start w:val="1"/>
      <w:numFmt w:val="decimal"/>
      <w:pStyle w:val="51"/>
      <w:lvlText w:val="%1.%2."/>
      <w:lvlJc w:val="left"/>
      <w:pPr>
        <w:tabs>
          <w:tab w:val="num" w:pos="851"/>
        </w:tabs>
        <w:ind w:left="851" w:hanging="567"/>
      </w:pPr>
      <w:rPr>
        <w:rFonts w:hint="default"/>
      </w:rPr>
    </w:lvl>
    <w:lvl w:ilvl="2">
      <w:start w:val="1"/>
      <w:numFmt w:val="decimal"/>
      <w:lvlText w:val="%1.%2.%3."/>
      <w:lvlJc w:val="left"/>
      <w:pPr>
        <w:tabs>
          <w:tab w:val="num" w:pos="2008"/>
        </w:tabs>
        <w:ind w:left="1792" w:hanging="504"/>
      </w:pPr>
      <w:rPr>
        <w:rFonts w:hint="default"/>
      </w:rPr>
    </w:lvl>
    <w:lvl w:ilvl="3">
      <w:start w:val="1"/>
      <w:numFmt w:val="decimal"/>
      <w:lvlText w:val="%1.%2.%3.%4."/>
      <w:lvlJc w:val="left"/>
      <w:pPr>
        <w:tabs>
          <w:tab w:val="num" w:pos="2368"/>
        </w:tabs>
        <w:ind w:left="2296" w:hanging="648"/>
      </w:pPr>
      <w:rPr>
        <w:rFonts w:hint="default"/>
      </w:rPr>
    </w:lvl>
    <w:lvl w:ilvl="4">
      <w:start w:val="1"/>
      <w:numFmt w:val="decimal"/>
      <w:lvlText w:val="%1.%2.%3.%4.%5."/>
      <w:lvlJc w:val="left"/>
      <w:pPr>
        <w:tabs>
          <w:tab w:val="num" w:pos="3088"/>
        </w:tabs>
        <w:ind w:left="2800" w:hanging="792"/>
      </w:pPr>
      <w:rPr>
        <w:rFonts w:hint="default"/>
      </w:rPr>
    </w:lvl>
    <w:lvl w:ilvl="5">
      <w:start w:val="1"/>
      <w:numFmt w:val="decimal"/>
      <w:lvlText w:val="%1.%2.%3.%4.%5.%6."/>
      <w:lvlJc w:val="left"/>
      <w:pPr>
        <w:tabs>
          <w:tab w:val="num" w:pos="3448"/>
        </w:tabs>
        <w:ind w:left="3304" w:hanging="936"/>
      </w:pPr>
      <w:rPr>
        <w:rFonts w:hint="default"/>
      </w:rPr>
    </w:lvl>
    <w:lvl w:ilvl="6">
      <w:start w:val="1"/>
      <w:numFmt w:val="decimal"/>
      <w:lvlText w:val="%1.%2.%3.%4.%5.%6.%7."/>
      <w:lvlJc w:val="left"/>
      <w:pPr>
        <w:tabs>
          <w:tab w:val="num" w:pos="4168"/>
        </w:tabs>
        <w:ind w:left="3808" w:hanging="1080"/>
      </w:pPr>
      <w:rPr>
        <w:rFonts w:hint="default"/>
      </w:rPr>
    </w:lvl>
    <w:lvl w:ilvl="7">
      <w:start w:val="1"/>
      <w:numFmt w:val="decimal"/>
      <w:lvlText w:val="%1.%2.%3.%4.%5.%6.%7.%8."/>
      <w:lvlJc w:val="left"/>
      <w:pPr>
        <w:tabs>
          <w:tab w:val="num" w:pos="4528"/>
        </w:tabs>
        <w:ind w:left="4312" w:hanging="1224"/>
      </w:pPr>
      <w:rPr>
        <w:rFonts w:hint="default"/>
      </w:rPr>
    </w:lvl>
    <w:lvl w:ilvl="8">
      <w:start w:val="1"/>
      <w:numFmt w:val="decimal"/>
      <w:lvlText w:val="%1.%2.%3.%4.%5.%6.%7.%8.%9."/>
      <w:lvlJc w:val="left"/>
      <w:pPr>
        <w:tabs>
          <w:tab w:val="num" w:pos="5248"/>
        </w:tabs>
        <w:ind w:left="4888" w:hanging="1440"/>
      </w:pPr>
      <w:rPr>
        <w:rFonts w:hint="default"/>
      </w:rPr>
    </w:lvl>
  </w:abstractNum>
  <w:abstractNum w:abstractNumId="20" w15:restartNumberingAfterBreak="0">
    <w:nsid w:val="4F443A2F"/>
    <w:multiLevelType w:val="multilevel"/>
    <w:tmpl w:val="A8BCC556"/>
    <w:lvl w:ilvl="0">
      <w:start w:val="4"/>
      <w:numFmt w:val="decimal"/>
      <w:pStyle w:val="woco4"/>
      <w:lvlText w:val="%1."/>
      <w:lvlJc w:val="left"/>
      <w:pPr>
        <w:tabs>
          <w:tab w:val="num" w:pos="77"/>
        </w:tabs>
        <w:ind w:left="77" w:hanging="360"/>
      </w:pPr>
      <w:rPr>
        <w:rFonts w:hint="default"/>
        <w:caps w:val="0"/>
        <w:strike w:val="0"/>
        <w:dstrike w:val="0"/>
        <w:vanish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woco4"/>
      <w:lvlText w:val="%1.%2."/>
      <w:lvlJc w:val="left"/>
      <w:pPr>
        <w:tabs>
          <w:tab w:val="num" w:pos="737"/>
        </w:tabs>
        <w:ind w:left="737" w:hanging="453"/>
      </w:pPr>
      <w:rPr>
        <w:rFonts w:hint="default"/>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157"/>
        </w:tabs>
        <w:ind w:left="941" w:hanging="504"/>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77"/>
        </w:tabs>
        <w:ind w:left="1445" w:hanging="648"/>
      </w:pPr>
      <w:rPr>
        <w:rFonts w:hint="default"/>
      </w:rPr>
    </w:lvl>
    <w:lvl w:ilvl="4">
      <w:start w:val="1"/>
      <w:numFmt w:val="decimal"/>
      <w:lvlText w:val="%1.%2.%3.%4.%5."/>
      <w:lvlJc w:val="left"/>
      <w:pPr>
        <w:tabs>
          <w:tab w:val="num" w:pos="2597"/>
        </w:tabs>
        <w:ind w:left="1949" w:hanging="792"/>
      </w:pPr>
      <w:rPr>
        <w:rFonts w:hint="default"/>
      </w:rPr>
    </w:lvl>
    <w:lvl w:ilvl="5">
      <w:start w:val="1"/>
      <w:numFmt w:val="decimal"/>
      <w:lvlText w:val="%1.%2.%3.%4.%5.%6."/>
      <w:lvlJc w:val="left"/>
      <w:pPr>
        <w:tabs>
          <w:tab w:val="num" w:pos="2957"/>
        </w:tabs>
        <w:ind w:left="2453" w:hanging="936"/>
      </w:pPr>
      <w:rPr>
        <w:rFonts w:hint="default"/>
      </w:rPr>
    </w:lvl>
    <w:lvl w:ilvl="6">
      <w:start w:val="1"/>
      <w:numFmt w:val="decimal"/>
      <w:lvlText w:val="%1.%2.%3.%4.%5.%6.%7."/>
      <w:lvlJc w:val="left"/>
      <w:pPr>
        <w:tabs>
          <w:tab w:val="num" w:pos="3677"/>
        </w:tabs>
        <w:ind w:left="2957" w:hanging="1080"/>
      </w:pPr>
      <w:rPr>
        <w:rFonts w:hint="default"/>
      </w:rPr>
    </w:lvl>
    <w:lvl w:ilvl="7">
      <w:start w:val="1"/>
      <w:numFmt w:val="decimal"/>
      <w:lvlText w:val="%1.%2.%3.%4.%5.%6.%7.%8."/>
      <w:lvlJc w:val="left"/>
      <w:pPr>
        <w:tabs>
          <w:tab w:val="num" w:pos="4397"/>
        </w:tabs>
        <w:ind w:left="3461" w:hanging="1224"/>
      </w:pPr>
      <w:rPr>
        <w:rFonts w:hint="default"/>
      </w:rPr>
    </w:lvl>
    <w:lvl w:ilvl="8">
      <w:start w:val="1"/>
      <w:numFmt w:val="decimal"/>
      <w:lvlText w:val="%1.%2.%3.%4.%5.%6.%7.%8.%9."/>
      <w:lvlJc w:val="left"/>
      <w:pPr>
        <w:tabs>
          <w:tab w:val="num" w:pos="4757"/>
        </w:tabs>
        <w:ind w:left="4037" w:hanging="1440"/>
      </w:pPr>
      <w:rPr>
        <w:rFonts w:hint="default"/>
      </w:rPr>
    </w:lvl>
  </w:abstractNum>
  <w:abstractNum w:abstractNumId="21" w15:restartNumberingAfterBreak="0">
    <w:nsid w:val="51B559D2"/>
    <w:multiLevelType w:val="hybridMultilevel"/>
    <w:tmpl w:val="79B826CC"/>
    <w:lvl w:ilvl="0" w:tplc="FFFFFFFF">
      <w:start w:val="1"/>
      <w:numFmt w:val="decimal"/>
      <w:pStyle w:val="Cmsor1Arab"/>
      <w:lvlText w:val="%1."/>
      <w:lvlJc w:val="left"/>
      <w:pPr>
        <w:tabs>
          <w:tab w:val="num" w:pos="397"/>
        </w:tabs>
        <w:ind w:left="397" w:hanging="39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574838A4"/>
    <w:multiLevelType w:val="multilevel"/>
    <w:tmpl w:val="EA66D698"/>
    <w:styleLink w:val="StlusFelsorolsbeljebb3"/>
    <w:lvl w:ilvl="0">
      <w:start w:val="13"/>
      <w:numFmt w:val="decimal"/>
      <w:pStyle w:val="wocoszint12"/>
      <w:lvlText w:val="%1."/>
      <w:lvlJc w:val="left"/>
      <w:pPr>
        <w:tabs>
          <w:tab w:val="num" w:pos="77"/>
        </w:tabs>
        <w:ind w:left="77" w:hanging="360"/>
      </w:pPr>
      <w:rPr>
        <w:rFonts w:hint="default"/>
        <w:caps w:val="0"/>
        <w:strike w:val="0"/>
        <w:dstrike w:val="0"/>
        <w:vanish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lvlText w:val="%1.%2."/>
      <w:lvlJc w:val="left"/>
      <w:pPr>
        <w:tabs>
          <w:tab w:val="num" w:pos="737"/>
        </w:tabs>
        <w:ind w:left="737" w:hanging="453"/>
      </w:pPr>
      <w:rPr>
        <w:rFonts w:hint="default"/>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wocoszint12"/>
      <w:lvlText w:val="%1.%2.%3."/>
      <w:lvlJc w:val="left"/>
      <w:pPr>
        <w:tabs>
          <w:tab w:val="num" w:pos="1247"/>
        </w:tabs>
        <w:ind w:left="1247" w:hanging="793"/>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77"/>
        </w:tabs>
        <w:ind w:left="1445" w:hanging="648"/>
      </w:pPr>
      <w:rPr>
        <w:rFonts w:hint="default"/>
      </w:rPr>
    </w:lvl>
    <w:lvl w:ilvl="4">
      <w:start w:val="1"/>
      <w:numFmt w:val="decimal"/>
      <w:lvlText w:val="%1.%2.%3.%4.%5."/>
      <w:lvlJc w:val="left"/>
      <w:pPr>
        <w:tabs>
          <w:tab w:val="num" w:pos="2597"/>
        </w:tabs>
        <w:ind w:left="1949" w:hanging="792"/>
      </w:pPr>
      <w:rPr>
        <w:rFonts w:hint="default"/>
      </w:rPr>
    </w:lvl>
    <w:lvl w:ilvl="5">
      <w:start w:val="1"/>
      <w:numFmt w:val="decimal"/>
      <w:lvlText w:val="%1.%2.%3.%4.%5.%6."/>
      <w:lvlJc w:val="left"/>
      <w:pPr>
        <w:tabs>
          <w:tab w:val="num" w:pos="2957"/>
        </w:tabs>
        <w:ind w:left="2453" w:hanging="936"/>
      </w:pPr>
      <w:rPr>
        <w:rFonts w:hint="default"/>
      </w:rPr>
    </w:lvl>
    <w:lvl w:ilvl="6">
      <w:start w:val="1"/>
      <w:numFmt w:val="decimal"/>
      <w:lvlText w:val="%1.%2.%3.%4.%5.%6.%7."/>
      <w:lvlJc w:val="left"/>
      <w:pPr>
        <w:tabs>
          <w:tab w:val="num" w:pos="3677"/>
        </w:tabs>
        <w:ind w:left="2957" w:hanging="1080"/>
      </w:pPr>
      <w:rPr>
        <w:rFonts w:hint="default"/>
      </w:rPr>
    </w:lvl>
    <w:lvl w:ilvl="7">
      <w:start w:val="1"/>
      <w:numFmt w:val="decimal"/>
      <w:lvlText w:val="%1.%2.%3.%4.%5.%6.%7.%8."/>
      <w:lvlJc w:val="left"/>
      <w:pPr>
        <w:tabs>
          <w:tab w:val="num" w:pos="4397"/>
        </w:tabs>
        <w:ind w:left="3461" w:hanging="1224"/>
      </w:pPr>
      <w:rPr>
        <w:rFonts w:hint="default"/>
      </w:rPr>
    </w:lvl>
    <w:lvl w:ilvl="8">
      <w:start w:val="1"/>
      <w:numFmt w:val="decimal"/>
      <w:lvlText w:val="%1.%2.%3.%4.%5.%6.%7.%8.%9."/>
      <w:lvlJc w:val="left"/>
      <w:pPr>
        <w:tabs>
          <w:tab w:val="num" w:pos="4757"/>
        </w:tabs>
        <w:ind w:left="4037" w:hanging="1440"/>
      </w:pPr>
      <w:rPr>
        <w:rFonts w:hint="default"/>
      </w:rPr>
    </w:lvl>
  </w:abstractNum>
  <w:abstractNum w:abstractNumId="23" w15:restartNumberingAfterBreak="0">
    <w:nsid w:val="597A59DC"/>
    <w:multiLevelType w:val="hybridMultilevel"/>
    <w:tmpl w:val="E05E11CE"/>
    <w:lvl w:ilvl="0" w:tplc="FFFFFFFF">
      <w:start w:val="1"/>
      <w:numFmt w:val="upperLetter"/>
      <w:pStyle w:val="konyvtarA"/>
      <w:lvlText w:val="%1."/>
      <w:lvlJc w:val="left"/>
      <w:pPr>
        <w:tabs>
          <w:tab w:val="num" w:pos="737"/>
        </w:tabs>
        <w:ind w:left="737" w:hanging="45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5B811CA6"/>
    <w:multiLevelType w:val="hybridMultilevel"/>
    <w:tmpl w:val="8F66B5C2"/>
    <w:styleLink w:val="Importlt4stlus"/>
    <w:lvl w:ilvl="0" w:tplc="7ACC55EE">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1778" w:hanging="644"/>
      </w:pPr>
      <w:rPr>
        <w:rFonts w:ascii="Verdana" w:eastAsia="Times New Roman" w:hAnsi="Verdana"/>
        <w:b w:val="0"/>
        <w:bCs w:val="0"/>
        <w:i w:val="0"/>
        <w:iCs w:val="0"/>
        <w:caps w:val="0"/>
        <w:smallCaps w:val="0"/>
        <w:strike w:val="0"/>
        <w:dstrike w:val="0"/>
        <w:spacing w:val="0"/>
        <w:w w:val="100"/>
        <w:kern w:val="0"/>
        <w:position w:val="0"/>
        <w:vertAlign w:val="baseline"/>
      </w:rPr>
    </w:lvl>
    <w:lvl w:ilvl="1" w:tplc="E97859A4">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2187" w:hanging="644"/>
      </w:pPr>
      <w:rPr>
        <w:rFonts w:ascii="Verdana" w:eastAsia="Times New Roman" w:hAnsi="Verdana"/>
        <w:b w:val="0"/>
        <w:bCs w:val="0"/>
        <w:i w:val="0"/>
        <w:iCs w:val="0"/>
        <w:caps w:val="0"/>
        <w:smallCaps w:val="0"/>
        <w:strike w:val="0"/>
        <w:dstrike w:val="0"/>
        <w:spacing w:val="0"/>
        <w:w w:val="100"/>
        <w:kern w:val="0"/>
        <w:position w:val="0"/>
        <w:vertAlign w:val="baseline"/>
      </w:rPr>
    </w:lvl>
    <w:lvl w:ilvl="2" w:tplc="3DFC5C4A">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2187" w:hanging="644"/>
      </w:pPr>
      <w:rPr>
        <w:rFonts w:ascii="Verdana" w:eastAsia="Times New Roman" w:hAnsi="Verdana"/>
        <w:b w:val="0"/>
        <w:bCs w:val="0"/>
        <w:i w:val="0"/>
        <w:iCs w:val="0"/>
        <w:caps w:val="0"/>
        <w:smallCaps w:val="0"/>
        <w:strike w:val="0"/>
        <w:dstrike w:val="0"/>
        <w:spacing w:val="0"/>
        <w:w w:val="100"/>
        <w:kern w:val="0"/>
        <w:position w:val="0"/>
        <w:vertAlign w:val="baseline"/>
      </w:rPr>
    </w:lvl>
    <w:lvl w:ilvl="3" w:tplc="05ECA716">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2187" w:hanging="644"/>
      </w:pPr>
      <w:rPr>
        <w:rFonts w:ascii="Verdana" w:eastAsia="Times New Roman" w:hAnsi="Verdana"/>
        <w:b w:val="0"/>
        <w:bCs w:val="0"/>
        <w:i w:val="0"/>
        <w:iCs w:val="0"/>
        <w:caps w:val="0"/>
        <w:smallCaps w:val="0"/>
        <w:strike w:val="0"/>
        <w:dstrike w:val="0"/>
        <w:spacing w:val="0"/>
        <w:w w:val="100"/>
        <w:kern w:val="0"/>
        <w:position w:val="0"/>
        <w:vertAlign w:val="baseline"/>
      </w:rPr>
    </w:lvl>
    <w:lvl w:ilvl="4" w:tplc="7B640A92">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2187" w:hanging="644"/>
      </w:pPr>
      <w:rPr>
        <w:rFonts w:ascii="Verdana" w:eastAsia="Times New Roman" w:hAnsi="Verdana"/>
        <w:b w:val="0"/>
        <w:bCs w:val="0"/>
        <w:i w:val="0"/>
        <w:iCs w:val="0"/>
        <w:caps w:val="0"/>
        <w:smallCaps w:val="0"/>
        <w:strike w:val="0"/>
        <w:dstrike w:val="0"/>
        <w:spacing w:val="0"/>
        <w:w w:val="100"/>
        <w:kern w:val="0"/>
        <w:position w:val="0"/>
        <w:vertAlign w:val="baseline"/>
      </w:rPr>
    </w:lvl>
    <w:lvl w:ilvl="5" w:tplc="C0FAADC2">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2187" w:hanging="644"/>
      </w:pPr>
      <w:rPr>
        <w:rFonts w:ascii="Verdana" w:eastAsia="Times New Roman" w:hAnsi="Verdana"/>
        <w:b w:val="0"/>
        <w:bCs w:val="0"/>
        <w:i w:val="0"/>
        <w:iCs w:val="0"/>
        <w:caps w:val="0"/>
        <w:smallCaps w:val="0"/>
        <w:strike w:val="0"/>
        <w:dstrike w:val="0"/>
        <w:spacing w:val="0"/>
        <w:w w:val="100"/>
        <w:kern w:val="0"/>
        <w:position w:val="0"/>
        <w:vertAlign w:val="baseline"/>
      </w:rPr>
    </w:lvl>
    <w:lvl w:ilvl="6" w:tplc="766C89D8">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2187" w:hanging="644"/>
      </w:pPr>
      <w:rPr>
        <w:rFonts w:ascii="Verdana" w:eastAsia="Times New Roman" w:hAnsi="Verdana"/>
        <w:b w:val="0"/>
        <w:bCs w:val="0"/>
        <w:i w:val="0"/>
        <w:iCs w:val="0"/>
        <w:caps w:val="0"/>
        <w:smallCaps w:val="0"/>
        <w:strike w:val="0"/>
        <w:dstrike w:val="0"/>
        <w:spacing w:val="0"/>
        <w:w w:val="100"/>
        <w:kern w:val="0"/>
        <w:position w:val="0"/>
        <w:vertAlign w:val="baseline"/>
      </w:rPr>
    </w:lvl>
    <w:lvl w:ilvl="7" w:tplc="87069904">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2187" w:hanging="644"/>
      </w:pPr>
      <w:rPr>
        <w:rFonts w:ascii="Verdana" w:eastAsia="Times New Roman" w:hAnsi="Verdana"/>
        <w:b w:val="0"/>
        <w:bCs w:val="0"/>
        <w:i w:val="0"/>
        <w:iCs w:val="0"/>
        <w:caps w:val="0"/>
        <w:smallCaps w:val="0"/>
        <w:strike w:val="0"/>
        <w:dstrike w:val="0"/>
        <w:spacing w:val="0"/>
        <w:w w:val="100"/>
        <w:kern w:val="0"/>
        <w:position w:val="0"/>
        <w:vertAlign w:val="baseline"/>
      </w:rPr>
    </w:lvl>
    <w:lvl w:ilvl="8" w:tplc="A4E2EB64">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2187" w:hanging="644"/>
      </w:pPr>
      <w:rPr>
        <w:rFonts w:ascii="Verdana" w:eastAsia="Times New Roman" w:hAnsi="Verdana"/>
        <w:b w:val="0"/>
        <w:bCs w:val="0"/>
        <w:i w:val="0"/>
        <w:iCs w:val="0"/>
        <w:caps w:val="0"/>
        <w:smallCaps w:val="0"/>
        <w:strike w:val="0"/>
        <w:dstrike w:val="0"/>
        <w:spacing w:val="0"/>
        <w:w w:val="100"/>
        <w:kern w:val="0"/>
        <w:position w:val="0"/>
        <w:vertAlign w:val="baseline"/>
      </w:rPr>
    </w:lvl>
  </w:abstractNum>
  <w:abstractNum w:abstractNumId="25" w15:restartNumberingAfterBreak="0">
    <w:nsid w:val="5E512382"/>
    <w:multiLevelType w:val="hybridMultilevel"/>
    <w:tmpl w:val="B9C65A2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15:restartNumberingAfterBreak="0">
    <w:nsid w:val="5FA46018"/>
    <w:multiLevelType w:val="hybridMultilevel"/>
    <w:tmpl w:val="5A82AE2E"/>
    <w:lvl w:ilvl="0" w:tplc="F3D25A6A">
      <w:start w:val="1"/>
      <w:numFmt w:val="decimal"/>
      <w:lvlText w:val="(%1)"/>
      <w:lvlJc w:val="left"/>
      <w:pPr>
        <w:ind w:left="360" w:hanging="360"/>
      </w:pPr>
      <w:rPr>
        <w:rFonts w:hint="default"/>
      </w:rPr>
    </w:lvl>
    <w:lvl w:ilvl="1" w:tplc="040E0019">
      <w:start w:val="1"/>
      <w:numFmt w:val="lowerLetter"/>
      <w:lvlText w:val="%2."/>
      <w:lvlJc w:val="left"/>
      <w:pPr>
        <w:ind w:left="1080" w:hanging="360"/>
      </w:pPr>
    </w:lvl>
    <w:lvl w:ilvl="2" w:tplc="040E001B">
      <w:start w:val="1"/>
      <w:numFmt w:val="lowerRoman"/>
      <w:lvlText w:val="%3."/>
      <w:lvlJc w:val="right"/>
      <w:pPr>
        <w:ind w:left="1800" w:hanging="180"/>
      </w:pPr>
    </w:lvl>
    <w:lvl w:ilvl="3" w:tplc="040E000F">
      <w:start w:val="1"/>
      <w:numFmt w:val="decimal"/>
      <w:lvlText w:val="%4."/>
      <w:lvlJc w:val="left"/>
      <w:pPr>
        <w:ind w:left="2520" w:hanging="360"/>
      </w:pPr>
    </w:lvl>
    <w:lvl w:ilvl="4" w:tplc="040E0019">
      <w:start w:val="1"/>
      <w:numFmt w:val="lowerLetter"/>
      <w:lvlText w:val="%5."/>
      <w:lvlJc w:val="left"/>
      <w:pPr>
        <w:ind w:left="3240" w:hanging="360"/>
      </w:pPr>
    </w:lvl>
    <w:lvl w:ilvl="5" w:tplc="040E001B">
      <w:start w:val="1"/>
      <w:numFmt w:val="lowerRoman"/>
      <w:lvlText w:val="%6."/>
      <w:lvlJc w:val="right"/>
      <w:pPr>
        <w:ind w:left="3960" w:hanging="180"/>
      </w:pPr>
    </w:lvl>
    <w:lvl w:ilvl="6" w:tplc="040E000F">
      <w:start w:val="1"/>
      <w:numFmt w:val="decimal"/>
      <w:lvlText w:val="%7."/>
      <w:lvlJc w:val="left"/>
      <w:pPr>
        <w:ind w:left="4680" w:hanging="360"/>
      </w:pPr>
    </w:lvl>
    <w:lvl w:ilvl="7" w:tplc="040E0019">
      <w:start w:val="1"/>
      <w:numFmt w:val="lowerLetter"/>
      <w:lvlText w:val="%8."/>
      <w:lvlJc w:val="left"/>
      <w:pPr>
        <w:ind w:left="5400" w:hanging="360"/>
      </w:pPr>
    </w:lvl>
    <w:lvl w:ilvl="8" w:tplc="040E001B">
      <w:start w:val="1"/>
      <w:numFmt w:val="lowerRoman"/>
      <w:lvlText w:val="%9."/>
      <w:lvlJc w:val="right"/>
      <w:pPr>
        <w:ind w:left="6120" w:hanging="180"/>
      </w:pPr>
    </w:lvl>
  </w:abstractNum>
  <w:abstractNum w:abstractNumId="27" w15:restartNumberingAfterBreak="0">
    <w:nsid w:val="651F2A33"/>
    <w:multiLevelType w:val="hybridMultilevel"/>
    <w:tmpl w:val="EBEC5884"/>
    <w:lvl w:ilvl="0" w:tplc="FFFFFFFF">
      <w:start w:val="1"/>
      <w:numFmt w:val="bullet"/>
      <w:pStyle w:val="felsorolaswoc"/>
      <w:lvlText w:val=""/>
      <w:lvlJc w:val="left"/>
      <w:pPr>
        <w:tabs>
          <w:tab w:val="num" w:pos="737"/>
        </w:tabs>
        <w:ind w:left="737" w:hanging="4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95374D"/>
    <w:multiLevelType w:val="multilevel"/>
    <w:tmpl w:val="CE96FF90"/>
    <w:styleLink w:val="StlusTbbszint1"/>
    <w:lvl w:ilvl="0">
      <w:start w:val="3"/>
      <w:numFmt w:val="decimal"/>
      <w:lvlText w:val="%1."/>
      <w:lvlJc w:val="left"/>
      <w:pPr>
        <w:tabs>
          <w:tab w:val="num" w:pos="595"/>
        </w:tabs>
        <w:ind w:left="595" w:hanging="311"/>
      </w:pPr>
      <w:rPr>
        <w:rFonts w:hint="default"/>
        <w:sz w:val="24"/>
      </w:rPr>
    </w:lvl>
    <w:lvl w:ilvl="1">
      <w:start w:val="1"/>
      <w:numFmt w:val="decimal"/>
      <w:lvlText w:val="%1.%2."/>
      <w:lvlJc w:val="left"/>
      <w:pPr>
        <w:tabs>
          <w:tab w:val="num" w:pos="737"/>
        </w:tabs>
        <w:ind w:left="737" w:hanging="453"/>
      </w:pPr>
      <w:rPr>
        <w:rFonts w:hint="default"/>
        <w:sz w:val="24"/>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29" w15:restartNumberingAfterBreak="0">
    <w:nsid w:val="70780032"/>
    <w:multiLevelType w:val="hybridMultilevel"/>
    <w:tmpl w:val="916410BA"/>
    <w:lvl w:ilvl="0" w:tplc="3EE8956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71466D1D"/>
    <w:multiLevelType w:val="multilevel"/>
    <w:tmpl w:val="CE96FF90"/>
    <w:lvl w:ilvl="0">
      <w:numFmt w:val="decimal"/>
      <w:pStyle w:val="Stlus13"/>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EDF7A49"/>
    <w:multiLevelType w:val="hybridMultilevel"/>
    <w:tmpl w:val="C9FECC66"/>
    <w:lvl w:ilvl="0" w:tplc="E53CDAC0">
      <w:start w:val="21"/>
      <w:numFmt w:val="decimal"/>
      <w:lvlText w:val="%1."/>
      <w:lvlJc w:val="left"/>
      <w:pPr>
        <w:ind w:left="540" w:hanging="360"/>
      </w:pPr>
      <w:rPr>
        <w:rFonts w:hint="default"/>
      </w:rPr>
    </w:lvl>
    <w:lvl w:ilvl="1" w:tplc="040E0019" w:tentative="1">
      <w:start w:val="1"/>
      <w:numFmt w:val="lowerLetter"/>
      <w:lvlText w:val="%2."/>
      <w:lvlJc w:val="left"/>
      <w:pPr>
        <w:ind w:left="1260" w:hanging="360"/>
      </w:pPr>
    </w:lvl>
    <w:lvl w:ilvl="2" w:tplc="040E001B" w:tentative="1">
      <w:start w:val="1"/>
      <w:numFmt w:val="lowerRoman"/>
      <w:lvlText w:val="%3."/>
      <w:lvlJc w:val="right"/>
      <w:pPr>
        <w:ind w:left="1980" w:hanging="180"/>
      </w:pPr>
    </w:lvl>
    <w:lvl w:ilvl="3" w:tplc="040E000F" w:tentative="1">
      <w:start w:val="1"/>
      <w:numFmt w:val="decimal"/>
      <w:lvlText w:val="%4."/>
      <w:lvlJc w:val="left"/>
      <w:pPr>
        <w:ind w:left="2700" w:hanging="360"/>
      </w:pPr>
    </w:lvl>
    <w:lvl w:ilvl="4" w:tplc="040E0019" w:tentative="1">
      <w:start w:val="1"/>
      <w:numFmt w:val="lowerLetter"/>
      <w:lvlText w:val="%5."/>
      <w:lvlJc w:val="left"/>
      <w:pPr>
        <w:ind w:left="3420" w:hanging="360"/>
      </w:pPr>
    </w:lvl>
    <w:lvl w:ilvl="5" w:tplc="040E001B" w:tentative="1">
      <w:start w:val="1"/>
      <w:numFmt w:val="lowerRoman"/>
      <w:lvlText w:val="%6."/>
      <w:lvlJc w:val="right"/>
      <w:pPr>
        <w:ind w:left="4140" w:hanging="180"/>
      </w:pPr>
    </w:lvl>
    <w:lvl w:ilvl="6" w:tplc="040E000F" w:tentative="1">
      <w:start w:val="1"/>
      <w:numFmt w:val="decimal"/>
      <w:lvlText w:val="%7."/>
      <w:lvlJc w:val="left"/>
      <w:pPr>
        <w:ind w:left="4860" w:hanging="360"/>
      </w:pPr>
    </w:lvl>
    <w:lvl w:ilvl="7" w:tplc="040E0019" w:tentative="1">
      <w:start w:val="1"/>
      <w:numFmt w:val="lowerLetter"/>
      <w:lvlText w:val="%8."/>
      <w:lvlJc w:val="left"/>
      <w:pPr>
        <w:ind w:left="5580" w:hanging="360"/>
      </w:pPr>
    </w:lvl>
    <w:lvl w:ilvl="8" w:tplc="040E001B" w:tentative="1">
      <w:start w:val="1"/>
      <w:numFmt w:val="lowerRoman"/>
      <w:lvlText w:val="%9."/>
      <w:lvlJc w:val="right"/>
      <w:pPr>
        <w:ind w:left="6300" w:hanging="180"/>
      </w:pPr>
    </w:lvl>
  </w:abstractNum>
  <w:num w:numId="1" w16cid:durableId="2026709604">
    <w:abstractNumId w:val="1"/>
  </w:num>
  <w:num w:numId="2" w16cid:durableId="2005741132">
    <w:abstractNumId w:val="28"/>
  </w:num>
  <w:num w:numId="3" w16cid:durableId="688021504">
    <w:abstractNumId w:val="30"/>
  </w:num>
  <w:num w:numId="4" w16cid:durableId="1202130266">
    <w:abstractNumId w:val="17"/>
  </w:num>
  <w:num w:numId="5" w16cid:durableId="158615132">
    <w:abstractNumId w:val="21"/>
  </w:num>
  <w:num w:numId="6" w16cid:durableId="1980837875">
    <w:abstractNumId w:val="20"/>
  </w:num>
  <w:num w:numId="7" w16cid:durableId="1671719223">
    <w:abstractNumId w:val="27"/>
  </w:num>
  <w:num w:numId="8" w16cid:durableId="1694189175">
    <w:abstractNumId w:val="9"/>
  </w:num>
  <w:num w:numId="9" w16cid:durableId="166554744">
    <w:abstractNumId w:val="11"/>
  </w:num>
  <w:num w:numId="10" w16cid:durableId="1589582589">
    <w:abstractNumId w:val="22"/>
  </w:num>
  <w:num w:numId="11" w16cid:durableId="407969057">
    <w:abstractNumId w:val="4"/>
  </w:num>
  <w:num w:numId="12" w16cid:durableId="1975060855">
    <w:abstractNumId w:val="13"/>
  </w:num>
  <w:num w:numId="13" w16cid:durableId="107706326">
    <w:abstractNumId w:val="12"/>
  </w:num>
  <w:num w:numId="14" w16cid:durableId="497430401">
    <w:abstractNumId w:val="23"/>
  </w:num>
  <w:num w:numId="15" w16cid:durableId="782070671">
    <w:abstractNumId w:val="8"/>
  </w:num>
  <w:num w:numId="16" w16cid:durableId="2036344738">
    <w:abstractNumId w:val="6"/>
  </w:num>
  <w:num w:numId="17" w16cid:durableId="821000683">
    <w:abstractNumId w:val="19"/>
  </w:num>
  <w:num w:numId="18" w16cid:durableId="1907522577">
    <w:abstractNumId w:val="7"/>
  </w:num>
  <w:num w:numId="19" w16cid:durableId="1020427228">
    <w:abstractNumId w:val="5"/>
  </w:num>
  <w:num w:numId="20" w16cid:durableId="125316036">
    <w:abstractNumId w:val="3"/>
  </w:num>
  <w:num w:numId="21" w16cid:durableId="713315344">
    <w:abstractNumId w:val="15"/>
  </w:num>
  <w:num w:numId="22" w16cid:durableId="1326663134">
    <w:abstractNumId w:val="24"/>
  </w:num>
  <w:num w:numId="23" w16cid:durableId="386999148">
    <w:abstractNumId w:val="31"/>
  </w:num>
  <w:num w:numId="24" w16cid:durableId="1186166263">
    <w:abstractNumId w:val="26"/>
  </w:num>
  <w:num w:numId="25" w16cid:durableId="1504010492">
    <w:abstractNumId w:val="14"/>
  </w:num>
  <w:num w:numId="26" w16cid:durableId="2132089179">
    <w:abstractNumId w:val="29"/>
  </w:num>
  <w:num w:numId="27" w16cid:durableId="1748577838">
    <w:abstractNumId w:val="25"/>
  </w:num>
  <w:num w:numId="28" w16cid:durableId="2077819045">
    <w:abstractNumId w:val="2"/>
  </w:num>
  <w:num w:numId="29" w16cid:durableId="2025858630">
    <w:abstractNumId w:val="16"/>
  </w:num>
  <w:num w:numId="30" w16cid:durableId="2036694018">
    <w:abstractNumId w:val="10"/>
  </w:num>
  <w:num w:numId="31" w16cid:durableId="487211816">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7EF"/>
    <w:rsid w:val="00002995"/>
    <w:rsid w:val="00010591"/>
    <w:rsid w:val="00013202"/>
    <w:rsid w:val="000304B6"/>
    <w:rsid w:val="00036F3C"/>
    <w:rsid w:val="00043E60"/>
    <w:rsid w:val="00045115"/>
    <w:rsid w:val="00050B1D"/>
    <w:rsid w:val="00054895"/>
    <w:rsid w:val="00056D2F"/>
    <w:rsid w:val="000616DC"/>
    <w:rsid w:val="00064D70"/>
    <w:rsid w:val="00066A18"/>
    <w:rsid w:val="00070269"/>
    <w:rsid w:val="000725F3"/>
    <w:rsid w:val="000736B0"/>
    <w:rsid w:val="000B20FD"/>
    <w:rsid w:val="000B415F"/>
    <w:rsid w:val="000C0A4F"/>
    <w:rsid w:val="000D1F76"/>
    <w:rsid w:val="000D30F3"/>
    <w:rsid w:val="000D33C7"/>
    <w:rsid w:val="000E2E98"/>
    <w:rsid w:val="000F16A0"/>
    <w:rsid w:val="001010B3"/>
    <w:rsid w:val="001072D4"/>
    <w:rsid w:val="00110389"/>
    <w:rsid w:val="0011356D"/>
    <w:rsid w:val="00115BB5"/>
    <w:rsid w:val="00137357"/>
    <w:rsid w:val="001529FE"/>
    <w:rsid w:val="00157C90"/>
    <w:rsid w:val="00162028"/>
    <w:rsid w:val="00164696"/>
    <w:rsid w:val="001658F8"/>
    <w:rsid w:val="00177902"/>
    <w:rsid w:val="0018620F"/>
    <w:rsid w:val="00192746"/>
    <w:rsid w:val="00195271"/>
    <w:rsid w:val="001A4291"/>
    <w:rsid w:val="001A53B8"/>
    <w:rsid w:val="001B5B89"/>
    <w:rsid w:val="001C399F"/>
    <w:rsid w:val="001C405E"/>
    <w:rsid w:val="001D0A25"/>
    <w:rsid w:val="001D7433"/>
    <w:rsid w:val="001D78CB"/>
    <w:rsid w:val="00203D45"/>
    <w:rsid w:val="0020496B"/>
    <w:rsid w:val="002143EB"/>
    <w:rsid w:val="00220EDD"/>
    <w:rsid w:val="0022273D"/>
    <w:rsid w:val="00222FCA"/>
    <w:rsid w:val="00244745"/>
    <w:rsid w:val="0024770B"/>
    <w:rsid w:val="00247D64"/>
    <w:rsid w:val="00251319"/>
    <w:rsid w:val="00275A0D"/>
    <w:rsid w:val="00282BE2"/>
    <w:rsid w:val="00284B04"/>
    <w:rsid w:val="00284E6B"/>
    <w:rsid w:val="00292B64"/>
    <w:rsid w:val="00294028"/>
    <w:rsid w:val="00295197"/>
    <w:rsid w:val="00296927"/>
    <w:rsid w:val="002A0ECE"/>
    <w:rsid w:val="002A5A9B"/>
    <w:rsid w:val="002A7892"/>
    <w:rsid w:val="002B5C6E"/>
    <w:rsid w:val="002C615C"/>
    <w:rsid w:val="002D084A"/>
    <w:rsid w:val="002D1512"/>
    <w:rsid w:val="002D4C7D"/>
    <w:rsid w:val="002F05C7"/>
    <w:rsid w:val="00305100"/>
    <w:rsid w:val="00306221"/>
    <w:rsid w:val="0031016D"/>
    <w:rsid w:val="00310F93"/>
    <w:rsid w:val="0031790A"/>
    <w:rsid w:val="0032678F"/>
    <w:rsid w:val="003356BC"/>
    <w:rsid w:val="00350482"/>
    <w:rsid w:val="003516E1"/>
    <w:rsid w:val="00362B6A"/>
    <w:rsid w:val="00365CCD"/>
    <w:rsid w:val="00371295"/>
    <w:rsid w:val="00373354"/>
    <w:rsid w:val="0037651D"/>
    <w:rsid w:val="003971DA"/>
    <w:rsid w:val="003A19EA"/>
    <w:rsid w:val="003A5423"/>
    <w:rsid w:val="003A5B5D"/>
    <w:rsid w:val="003A7616"/>
    <w:rsid w:val="003B45B6"/>
    <w:rsid w:val="003B7783"/>
    <w:rsid w:val="003C5FA6"/>
    <w:rsid w:val="003C6237"/>
    <w:rsid w:val="003E0E52"/>
    <w:rsid w:val="003E2F46"/>
    <w:rsid w:val="003E3974"/>
    <w:rsid w:val="003F00F1"/>
    <w:rsid w:val="003F04EF"/>
    <w:rsid w:val="003F4F5B"/>
    <w:rsid w:val="00405E78"/>
    <w:rsid w:val="0041186B"/>
    <w:rsid w:val="004135B0"/>
    <w:rsid w:val="0042617E"/>
    <w:rsid w:val="00426F59"/>
    <w:rsid w:val="004343D1"/>
    <w:rsid w:val="00467341"/>
    <w:rsid w:val="0047146E"/>
    <w:rsid w:val="00475FC9"/>
    <w:rsid w:val="00481494"/>
    <w:rsid w:val="00485317"/>
    <w:rsid w:val="00491690"/>
    <w:rsid w:val="00496A0B"/>
    <w:rsid w:val="00497950"/>
    <w:rsid w:val="00497C40"/>
    <w:rsid w:val="004A0800"/>
    <w:rsid w:val="004C2619"/>
    <w:rsid w:val="004D0D38"/>
    <w:rsid w:val="004E6C7C"/>
    <w:rsid w:val="004F5A1B"/>
    <w:rsid w:val="004F67D7"/>
    <w:rsid w:val="00505728"/>
    <w:rsid w:val="00506F12"/>
    <w:rsid w:val="00507110"/>
    <w:rsid w:val="00531835"/>
    <w:rsid w:val="00535665"/>
    <w:rsid w:val="005437EF"/>
    <w:rsid w:val="00544F90"/>
    <w:rsid w:val="00557BE6"/>
    <w:rsid w:val="005602C1"/>
    <w:rsid w:val="00560EEB"/>
    <w:rsid w:val="0056202A"/>
    <w:rsid w:val="00563E68"/>
    <w:rsid w:val="00572DFD"/>
    <w:rsid w:val="00574609"/>
    <w:rsid w:val="005869EA"/>
    <w:rsid w:val="00593857"/>
    <w:rsid w:val="005954A1"/>
    <w:rsid w:val="005A072B"/>
    <w:rsid w:val="005A13FA"/>
    <w:rsid w:val="005A48F8"/>
    <w:rsid w:val="005D3F76"/>
    <w:rsid w:val="005F18F4"/>
    <w:rsid w:val="005F1CA8"/>
    <w:rsid w:val="0060307F"/>
    <w:rsid w:val="006061C7"/>
    <w:rsid w:val="0061135D"/>
    <w:rsid w:val="006121B9"/>
    <w:rsid w:val="00615E4C"/>
    <w:rsid w:val="006234A9"/>
    <w:rsid w:val="00633008"/>
    <w:rsid w:val="00642549"/>
    <w:rsid w:val="00661340"/>
    <w:rsid w:val="006637DE"/>
    <w:rsid w:val="00677E20"/>
    <w:rsid w:val="00685DA4"/>
    <w:rsid w:val="00692829"/>
    <w:rsid w:val="006B51C3"/>
    <w:rsid w:val="006D2DBC"/>
    <w:rsid w:val="006D551C"/>
    <w:rsid w:val="006E1EE9"/>
    <w:rsid w:val="006F10F7"/>
    <w:rsid w:val="006F2086"/>
    <w:rsid w:val="00701FCD"/>
    <w:rsid w:val="00706A2F"/>
    <w:rsid w:val="007170E0"/>
    <w:rsid w:val="007233A0"/>
    <w:rsid w:val="007277E2"/>
    <w:rsid w:val="007341EF"/>
    <w:rsid w:val="00746E1D"/>
    <w:rsid w:val="00750E5D"/>
    <w:rsid w:val="007529A8"/>
    <w:rsid w:val="00753BD3"/>
    <w:rsid w:val="00762674"/>
    <w:rsid w:val="00763A38"/>
    <w:rsid w:val="00775310"/>
    <w:rsid w:val="00787176"/>
    <w:rsid w:val="007A56DE"/>
    <w:rsid w:val="007B1033"/>
    <w:rsid w:val="007C03BE"/>
    <w:rsid w:val="007C240D"/>
    <w:rsid w:val="007C5CC6"/>
    <w:rsid w:val="007E19C0"/>
    <w:rsid w:val="007E4D53"/>
    <w:rsid w:val="007F319C"/>
    <w:rsid w:val="00803421"/>
    <w:rsid w:val="00810C05"/>
    <w:rsid w:val="00826E52"/>
    <w:rsid w:val="00842CA7"/>
    <w:rsid w:val="00842FA8"/>
    <w:rsid w:val="00844AF9"/>
    <w:rsid w:val="00844B4C"/>
    <w:rsid w:val="00847F8D"/>
    <w:rsid w:val="00851EAD"/>
    <w:rsid w:val="00854A81"/>
    <w:rsid w:val="00864D9B"/>
    <w:rsid w:val="00870C1D"/>
    <w:rsid w:val="008878B6"/>
    <w:rsid w:val="00894362"/>
    <w:rsid w:val="008A1E60"/>
    <w:rsid w:val="008B0AB8"/>
    <w:rsid w:val="008C6EEF"/>
    <w:rsid w:val="008D11C5"/>
    <w:rsid w:val="008E1D15"/>
    <w:rsid w:val="008F5718"/>
    <w:rsid w:val="008F72B3"/>
    <w:rsid w:val="009119BD"/>
    <w:rsid w:val="00920C04"/>
    <w:rsid w:val="00932039"/>
    <w:rsid w:val="0093747A"/>
    <w:rsid w:val="0094028D"/>
    <w:rsid w:val="009404FC"/>
    <w:rsid w:val="00947385"/>
    <w:rsid w:val="009522FA"/>
    <w:rsid w:val="0095230B"/>
    <w:rsid w:val="00953127"/>
    <w:rsid w:val="0095384F"/>
    <w:rsid w:val="009624F5"/>
    <w:rsid w:val="009638DD"/>
    <w:rsid w:val="00970C80"/>
    <w:rsid w:val="0097381A"/>
    <w:rsid w:val="0098003F"/>
    <w:rsid w:val="00992C2A"/>
    <w:rsid w:val="00996820"/>
    <w:rsid w:val="009A197D"/>
    <w:rsid w:val="009B2C67"/>
    <w:rsid w:val="009C25A9"/>
    <w:rsid w:val="009C717B"/>
    <w:rsid w:val="009D7DA1"/>
    <w:rsid w:val="009E0889"/>
    <w:rsid w:val="009E3166"/>
    <w:rsid w:val="009E73A6"/>
    <w:rsid w:val="009F0E82"/>
    <w:rsid w:val="009F14DF"/>
    <w:rsid w:val="009F1DD2"/>
    <w:rsid w:val="009F6771"/>
    <w:rsid w:val="00A13F5C"/>
    <w:rsid w:val="00A16B82"/>
    <w:rsid w:val="00A23BA4"/>
    <w:rsid w:val="00A30328"/>
    <w:rsid w:val="00A3099B"/>
    <w:rsid w:val="00A33DCF"/>
    <w:rsid w:val="00A34B9E"/>
    <w:rsid w:val="00A36213"/>
    <w:rsid w:val="00A40099"/>
    <w:rsid w:val="00A45912"/>
    <w:rsid w:val="00A5343B"/>
    <w:rsid w:val="00A60DCF"/>
    <w:rsid w:val="00A6164D"/>
    <w:rsid w:val="00A62D07"/>
    <w:rsid w:val="00A652AF"/>
    <w:rsid w:val="00A664D8"/>
    <w:rsid w:val="00A76A8B"/>
    <w:rsid w:val="00A819DD"/>
    <w:rsid w:val="00AA6503"/>
    <w:rsid w:val="00AB38B6"/>
    <w:rsid w:val="00AC4907"/>
    <w:rsid w:val="00AD4088"/>
    <w:rsid w:val="00AD67E2"/>
    <w:rsid w:val="00AF0569"/>
    <w:rsid w:val="00AF1EC1"/>
    <w:rsid w:val="00B07951"/>
    <w:rsid w:val="00B117C0"/>
    <w:rsid w:val="00B228C5"/>
    <w:rsid w:val="00B24365"/>
    <w:rsid w:val="00B33D23"/>
    <w:rsid w:val="00B35063"/>
    <w:rsid w:val="00B44344"/>
    <w:rsid w:val="00B47700"/>
    <w:rsid w:val="00B51C0F"/>
    <w:rsid w:val="00B65D08"/>
    <w:rsid w:val="00B72140"/>
    <w:rsid w:val="00B86C5B"/>
    <w:rsid w:val="00B920F2"/>
    <w:rsid w:val="00B94C68"/>
    <w:rsid w:val="00BA118A"/>
    <w:rsid w:val="00BA2723"/>
    <w:rsid w:val="00BA55A6"/>
    <w:rsid w:val="00BA72BA"/>
    <w:rsid w:val="00BB6B15"/>
    <w:rsid w:val="00BC3487"/>
    <w:rsid w:val="00BC3FE1"/>
    <w:rsid w:val="00BC6CC2"/>
    <w:rsid w:val="00BE16AB"/>
    <w:rsid w:val="00BE43A0"/>
    <w:rsid w:val="00C0359A"/>
    <w:rsid w:val="00C04876"/>
    <w:rsid w:val="00C156F1"/>
    <w:rsid w:val="00C15B54"/>
    <w:rsid w:val="00C21A4D"/>
    <w:rsid w:val="00C24878"/>
    <w:rsid w:val="00C32745"/>
    <w:rsid w:val="00C3640D"/>
    <w:rsid w:val="00C37E09"/>
    <w:rsid w:val="00C4273E"/>
    <w:rsid w:val="00C55170"/>
    <w:rsid w:val="00C55C33"/>
    <w:rsid w:val="00C55CBE"/>
    <w:rsid w:val="00C62548"/>
    <w:rsid w:val="00C716CE"/>
    <w:rsid w:val="00C80D5F"/>
    <w:rsid w:val="00C85484"/>
    <w:rsid w:val="00C96202"/>
    <w:rsid w:val="00CA40FC"/>
    <w:rsid w:val="00CB0997"/>
    <w:rsid w:val="00CC0BB0"/>
    <w:rsid w:val="00CC13A6"/>
    <w:rsid w:val="00CC3700"/>
    <w:rsid w:val="00CC61A7"/>
    <w:rsid w:val="00CD5B6D"/>
    <w:rsid w:val="00D012CA"/>
    <w:rsid w:val="00D07563"/>
    <w:rsid w:val="00D156CA"/>
    <w:rsid w:val="00D17D58"/>
    <w:rsid w:val="00D206F5"/>
    <w:rsid w:val="00D3164E"/>
    <w:rsid w:val="00D35378"/>
    <w:rsid w:val="00D3764F"/>
    <w:rsid w:val="00D52741"/>
    <w:rsid w:val="00D575AC"/>
    <w:rsid w:val="00D6043F"/>
    <w:rsid w:val="00D61615"/>
    <w:rsid w:val="00D83CF9"/>
    <w:rsid w:val="00D8468F"/>
    <w:rsid w:val="00D8741C"/>
    <w:rsid w:val="00DA387D"/>
    <w:rsid w:val="00DA67CD"/>
    <w:rsid w:val="00DA7AC9"/>
    <w:rsid w:val="00DB0FDA"/>
    <w:rsid w:val="00DB18CA"/>
    <w:rsid w:val="00DB62CE"/>
    <w:rsid w:val="00DE1E4B"/>
    <w:rsid w:val="00DE1FAC"/>
    <w:rsid w:val="00DE4523"/>
    <w:rsid w:val="00E108AE"/>
    <w:rsid w:val="00E16765"/>
    <w:rsid w:val="00E302D8"/>
    <w:rsid w:val="00E30796"/>
    <w:rsid w:val="00E42212"/>
    <w:rsid w:val="00E50AF1"/>
    <w:rsid w:val="00E56A9F"/>
    <w:rsid w:val="00E646B3"/>
    <w:rsid w:val="00E72B3A"/>
    <w:rsid w:val="00E777F8"/>
    <w:rsid w:val="00E779C4"/>
    <w:rsid w:val="00E83D93"/>
    <w:rsid w:val="00E84D13"/>
    <w:rsid w:val="00E86F25"/>
    <w:rsid w:val="00E87FB6"/>
    <w:rsid w:val="00EA4600"/>
    <w:rsid w:val="00EB5203"/>
    <w:rsid w:val="00ED1928"/>
    <w:rsid w:val="00ED551D"/>
    <w:rsid w:val="00EE5A7C"/>
    <w:rsid w:val="00EE6503"/>
    <w:rsid w:val="00F045B3"/>
    <w:rsid w:val="00F16336"/>
    <w:rsid w:val="00F2525C"/>
    <w:rsid w:val="00F27ABB"/>
    <w:rsid w:val="00F32590"/>
    <w:rsid w:val="00F340C0"/>
    <w:rsid w:val="00F46960"/>
    <w:rsid w:val="00F47FDF"/>
    <w:rsid w:val="00F60FF9"/>
    <w:rsid w:val="00F6593A"/>
    <w:rsid w:val="00F7195D"/>
    <w:rsid w:val="00F85E24"/>
    <w:rsid w:val="00F92097"/>
    <w:rsid w:val="00F94458"/>
    <w:rsid w:val="00FA4C34"/>
    <w:rsid w:val="00FB6B66"/>
    <w:rsid w:val="00FE56BE"/>
    <w:rsid w:val="00FF27A4"/>
    <w:rsid w:val="00FF33A6"/>
    <w:rsid w:val="00FF612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6C39096"/>
  <w15:docId w15:val="{50BDD095-812D-4494-8970-F978B051C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5437EF"/>
    <w:pPr>
      <w:suppressAutoHyphens/>
      <w:spacing w:after="0" w:line="240" w:lineRule="auto"/>
    </w:pPr>
    <w:rPr>
      <w:rFonts w:ascii="Arial Narrow" w:eastAsia="Times New Roman" w:hAnsi="Arial Narrow" w:cs="Arial Narrow"/>
      <w:sz w:val="24"/>
      <w:szCs w:val="20"/>
      <w:lang w:eastAsia="zh-CN"/>
    </w:rPr>
  </w:style>
  <w:style w:type="paragraph" w:styleId="Cmsor1">
    <w:name w:val="heading 1"/>
    <w:aliases w:val="Címsor 1.,Római"/>
    <w:basedOn w:val="Norml"/>
    <w:next w:val="Norml"/>
    <w:link w:val="Cmsor1Char1"/>
    <w:qFormat/>
    <w:rsid w:val="005437EF"/>
    <w:pPr>
      <w:keepNext/>
      <w:spacing w:before="240" w:after="60"/>
      <w:outlineLvl w:val="0"/>
    </w:pPr>
    <w:rPr>
      <w:rFonts w:ascii="Arial" w:hAnsi="Arial" w:cs="Arial"/>
      <w:b/>
      <w:bCs/>
      <w:kern w:val="32"/>
      <w:sz w:val="32"/>
      <w:szCs w:val="32"/>
    </w:rPr>
  </w:style>
  <w:style w:type="paragraph" w:styleId="Cmsor2">
    <w:name w:val="heading 2"/>
    <w:basedOn w:val="Norml"/>
    <w:next w:val="Norml"/>
    <w:link w:val="Cmsor2Char1"/>
    <w:qFormat/>
    <w:rsid w:val="005437EF"/>
    <w:pPr>
      <w:keepNext/>
      <w:ind w:left="1582" w:hanging="360"/>
      <w:outlineLvl w:val="1"/>
    </w:pPr>
    <w:rPr>
      <w:rFonts w:ascii="Times New Roman" w:hAnsi="Times New Roman" w:cs="Times New Roman"/>
      <w:b/>
      <w:bCs/>
      <w:i/>
      <w:iCs/>
      <w:sz w:val="26"/>
      <w:szCs w:val="26"/>
    </w:rPr>
  </w:style>
  <w:style w:type="paragraph" w:styleId="Cmsor3">
    <w:name w:val="heading 3"/>
    <w:aliases w:val="X.Y"/>
    <w:basedOn w:val="Norml"/>
    <w:next w:val="Norml"/>
    <w:link w:val="Cmsor3Char"/>
    <w:qFormat/>
    <w:rsid w:val="005437EF"/>
    <w:pPr>
      <w:keepNext/>
      <w:suppressAutoHyphens w:val="0"/>
      <w:spacing w:before="240" w:after="60"/>
      <w:outlineLvl w:val="2"/>
    </w:pPr>
    <w:rPr>
      <w:rFonts w:ascii="Arial" w:hAnsi="Arial" w:cs="Arial"/>
      <w:b/>
      <w:bCs/>
      <w:sz w:val="26"/>
      <w:szCs w:val="26"/>
      <w:lang w:eastAsia="hu-HU"/>
    </w:rPr>
  </w:style>
  <w:style w:type="paragraph" w:styleId="Cmsor4">
    <w:name w:val="heading 4"/>
    <w:basedOn w:val="Norml"/>
    <w:next w:val="Norml"/>
    <w:link w:val="Cmsor4Char"/>
    <w:qFormat/>
    <w:rsid w:val="005437EF"/>
    <w:pPr>
      <w:keepNext/>
      <w:suppressAutoHyphens w:val="0"/>
      <w:spacing w:before="240" w:after="60"/>
      <w:outlineLvl w:val="3"/>
    </w:pPr>
    <w:rPr>
      <w:rFonts w:ascii="Times New Roman" w:hAnsi="Times New Roman" w:cs="Times New Roman"/>
      <w:b/>
      <w:bCs/>
      <w:sz w:val="28"/>
      <w:szCs w:val="28"/>
      <w:lang w:eastAsia="hu-HU"/>
    </w:rPr>
  </w:style>
  <w:style w:type="paragraph" w:styleId="Cmsor5">
    <w:name w:val="heading 5"/>
    <w:basedOn w:val="Norml"/>
    <w:next w:val="Norml"/>
    <w:link w:val="Cmsor5Char"/>
    <w:qFormat/>
    <w:rsid w:val="005437EF"/>
    <w:pPr>
      <w:keepNext/>
      <w:tabs>
        <w:tab w:val="num" w:pos="0"/>
      </w:tabs>
      <w:ind w:left="1008" w:hanging="1008"/>
      <w:jc w:val="center"/>
      <w:outlineLvl w:val="4"/>
    </w:pPr>
    <w:rPr>
      <w:rFonts w:ascii="Times New Roman" w:hAnsi="Times New Roman" w:cs="Times New Roman"/>
      <w:b/>
      <w:sz w:val="26"/>
    </w:rPr>
  </w:style>
  <w:style w:type="paragraph" w:styleId="Cmsor6">
    <w:name w:val="heading 6"/>
    <w:basedOn w:val="Norml"/>
    <w:next w:val="Norml"/>
    <w:link w:val="Cmsor6Char"/>
    <w:qFormat/>
    <w:rsid w:val="005437EF"/>
    <w:pPr>
      <w:spacing w:before="240" w:after="60"/>
      <w:ind w:left="4462" w:hanging="360"/>
      <w:outlineLvl w:val="5"/>
    </w:pPr>
    <w:rPr>
      <w:rFonts w:ascii="Times New Roman" w:hAnsi="Times New Roman" w:cs="Times New Roman"/>
      <w:b/>
      <w:bCs/>
      <w:sz w:val="22"/>
      <w:szCs w:val="22"/>
    </w:rPr>
  </w:style>
  <w:style w:type="paragraph" w:styleId="Cmsor7">
    <w:name w:val="heading 7"/>
    <w:basedOn w:val="Norml"/>
    <w:next w:val="Norml"/>
    <w:link w:val="Cmsor7Char"/>
    <w:qFormat/>
    <w:rsid w:val="005437EF"/>
    <w:pPr>
      <w:keepNext/>
      <w:tabs>
        <w:tab w:val="num" w:pos="0"/>
      </w:tabs>
      <w:ind w:left="1296" w:hanging="1296"/>
      <w:jc w:val="center"/>
      <w:outlineLvl w:val="6"/>
    </w:pPr>
    <w:rPr>
      <w:rFonts w:ascii="Times New Roman" w:hAnsi="Times New Roman" w:cs="Times New Roman"/>
      <w:sz w:val="26"/>
    </w:rPr>
  </w:style>
  <w:style w:type="paragraph" w:styleId="Cmsor8">
    <w:name w:val="heading 8"/>
    <w:basedOn w:val="Norml"/>
    <w:next w:val="Norml"/>
    <w:link w:val="Cmsor8Char"/>
    <w:qFormat/>
    <w:rsid w:val="005437EF"/>
    <w:pPr>
      <w:overflowPunct w:val="0"/>
      <w:autoSpaceDE w:val="0"/>
      <w:spacing w:before="240" w:after="60"/>
      <w:textAlignment w:val="baseline"/>
      <w:outlineLvl w:val="7"/>
    </w:pPr>
    <w:rPr>
      <w:rFonts w:ascii="Times New Roman" w:hAnsi="Times New Roman" w:cs="Times New Roman"/>
      <w:i/>
      <w:iCs/>
      <w:szCs w:val="24"/>
    </w:rPr>
  </w:style>
  <w:style w:type="paragraph" w:styleId="Cmsor9">
    <w:name w:val="heading 9"/>
    <w:basedOn w:val="Norml"/>
    <w:next w:val="Norml"/>
    <w:link w:val="Cmsor9Char"/>
    <w:qFormat/>
    <w:rsid w:val="005437EF"/>
    <w:pPr>
      <w:spacing w:before="240" w:after="60"/>
      <w:outlineLvl w:val="8"/>
    </w:pPr>
    <w:rPr>
      <w:rFonts w:ascii="Arial" w:hAnsi="Arial" w:cs="Arial"/>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aliases w:val="Címsor 1. Char1,Római Char1"/>
    <w:basedOn w:val="Bekezdsalapbettpusa"/>
    <w:rsid w:val="005437EF"/>
    <w:rPr>
      <w:rFonts w:asciiTheme="majorHAnsi" w:eastAsiaTheme="majorEastAsia" w:hAnsiTheme="majorHAnsi" w:cstheme="majorBidi"/>
      <w:b/>
      <w:bCs/>
      <w:color w:val="365F91" w:themeColor="accent1" w:themeShade="BF"/>
      <w:sz w:val="28"/>
      <w:szCs w:val="28"/>
      <w:lang w:eastAsia="zh-CN"/>
    </w:rPr>
  </w:style>
  <w:style w:type="character" w:customStyle="1" w:styleId="Cmsor2Char">
    <w:name w:val="Címsor 2 Char"/>
    <w:basedOn w:val="Bekezdsalapbettpusa"/>
    <w:rsid w:val="005437EF"/>
    <w:rPr>
      <w:rFonts w:asciiTheme="majorHAnsi" w:eastAsiaTheme="majorEastAsia" w:hAnsiTheme="majorHAnsi" w:cstheme="majorBidi"/>
      <w:b/>
      <w:bCs/>
      <w:color w:val="4F81BD" w:themeColor="accent1"/>
      <w:sz w:val="26"/>
      <w:szCs w:val="26"/>
      <w:lang w:eastAsia="zh-CN"/>
    </w:rPr>
  </w:style>
  <w:style w:type="character" w:customStyle="1" w:styleId="Cmsor3Char">
    <w:name w:val="Címsor 3 Char"/>
    <w:aliases w:val="X.Y Char"/>
    <w:basedOn w:val="Bekezdsalapbettpusa"/>
    <w:link w:val="Cmsor3"/>
    <w:rsid w:val="005437EF"/>
    <w:rPr>
      <w:rFonts w:ascii="Arial" w:eastAsia="Times New Roman" w:hAnsi="Arial" w:cs="Arial"/>
      <w:b/>
      <w:bCs/>
      <w:sz w:val="26"/>
      <w:szCs w:val="26"/>
      <w:lang w:eastAsia="hu-HU"/>
    </w:rPr>
  </w:style>
  <w:style w:type="character" w:customStyle="1" w:styleId="Cmsor4Char">
    <w:name w:val="Címsor 4 Char"/>
    <w:basedOn w:val="Bekezdsalapbettpusa"/>
    <w:link w:val="Cmsor4"/>
    <w:rsid w:val="005437EF"/>
    <w:rPr>
      <w:rFonts w:ascii="Times New Roman" w:eastAsia="Times New Roman" w:hAnsi="Times New Roman" w:cs="Times New Roman"/>
      <w:b/>
      <w:bCs/>
      <w:sz w:val="28"/>
      <w:szCs w:val="28"/>
      <w:lang w:eastAsia="hu-HU"/>
    </w:rPr>
  </w:style>
  <w:style w:type="character" w:customStyle="1" w:styleId="Cmsor5Char">
    <w:name w:val="Címsor 5 Char"/>
    <w:basedOn w:val="Bekezdsalapbettpusa"/>
    <w:link w:val="Cmsor5"/>
    <w:rsid w:val="005437EF"/>
    <w:rPr>
      <w:rFonts w:ascii="Times New Roman" w:eastAsia="Times New Roman" w:hAnsi="Times New Roman" w:cs="Times New Roman"/>
      <w:b/>
      <w:sz w:val="26"/>
      <w:szCs w:val="20"/>
      <w:lang w:eastAsia="zh-CN"/>
    </w:rPr>
  </w:style>
  <w:style w:type="character" w:customStyle="1" w:styleId="Cmsor6Char">
    <w:name w:val="Címsor 6 Char"/>
    <w:basedOn w:val="Bekezdsalapbettpusa"/>
    <w:link w:val="Cmsor6"/>
    <w:rsid w:val="005437EF"/>
    <w:rPr>
      <w:rFonts w:ascii="Times New Roman" w:eastAsia="Times New Roman" w:hAnsi="Times New Roman" w:cs="Times New Roman"/>
      <w:b/>
      <w:bCs/>
      <w:lang w:eastAsia="zh-CN"/>
    </w:rPr>
  </w:style>
  <w:style w:type="character" w:customStyle="1" w:styleId="Cmsor7Char">
    <w:name w:val="Címsor 7 Char"/>
    <w:basedOn w:val="Bekezdsalapbettpusa"/>
    <w:link w:val="Cmsor7"/>
    <w:rsid w:val="005437EF"/>
    <w:rPr>
      <w:rFonts w:ascii="Times New Roman" w:eastAsia="Times New Roman" w:hAnsi="Times New Roman" w:cs="Times New Roman"/>
      <w:sz w:val="26"/>
      <w:szCs w:val="20"/>
      <w:lang w:eastAsia="zh-CN"/>
    </w:rPr>
  </w:style>
  <w:style w:type="character" w:customStyle="1" w:styleId="Cmsor8Char">
    <w:name w:val="Címsor 8 Char"/>
    <w:basedOn w:val="Bekezdsalapbettpusa"/>
    <w:link w:val="Cmsor8"/>
    <w:rsid w:val="005437EF"/>
    <w:rPr>
      <w:rFonts w:ascii="Times New Roman" w:eastAsia="Times New Roman" w:hAnsi="Times New Roman" w:cs="Times New Roman"/>
      <w:i/>
      <w:iCs/>
      <w:sz w:val="24"/>
      <w:szCs w:val="24"/>
      <w:lang w:eastAsia="zh-CN"/>
    </w:rPr>
  </w:style>
  <w:style w:type="character" w:customStyle="1" w:styleId="Cmsor9Char">
    <w:name w:val="Címsor 9 Char"/>
    <w:basedOn w:val="Bekezdsalapbettpusa"/>
    <w:link w:val="Cmsor9"/>
    <w:rsid w:val="005437EF"/>
    <w:rPr>
      <w:rFonts w:ascii="Arial" w:eastAsia="Times New Roman" w:hAnsi="Arial" w:cs="Arial"/>
      <w:lang w:eastAsia="zh-CN"/>
    </w:rPr>
  </w:style>
  <w:style w:type="character" w:customStyle="1" w:styleId="Cmsor2Char1">
    <w:name w:val="Címsor 2 Char1"/>
    <w:link w:val="Cmsor2"/>
    <w:locked/>
    <w:rsid w:val="005437EF"/>
    <w:rPr>
      <w:rFonts w:ascii="Times New Roman" w:eastAsia="Times New Roman" w:hAnsi="Times New Roman" w:cs="Times New Roman"/>
      <w:b/>
      <w:bCs/>
      <w:i/>
      <w:iCs/>
      <w:sz w:val="26"/>
      <w:szCs w:val="26"/>
      <w:lang w:eastAsia="zh-CN"/>
    </w:rPr>
  </w:style>
  <w:style w:type="character" w:customStyle="1" w:styleId="Lbjegyzet-karakterek">
    <w:name w:val="Lábjegyzet-karakterek"/>
    <w:rsid w:val="005437EF"/>
    <w:rPr>
      <w:vertAlign w:val="superscript"/>
    </w:rPr>
  </w:style>
  <w:style w:type="character" w:customStyle="1" w:styleId="Lbjegyzet-hivatkozs1">
    <w:name w:val="Lábjegyzet-hivatkozás1"/>
    <w:rsid w:val="005437EF"/>
    <w:rPr>
      <w:vertAlign w:val="superscript"/>
    </w:rPr>
  </w:style>
  <w:style w:type="paragraph" w:styleId="Szvegtrzs">
    <w:name w:val="Body Text"/>
    <w:basedOn w:val="Norml"/>
    <w:link w:val="SzvegtrzsChar"/>
    <w:rsid w:val="005437EF"/>
    <w:pPr>
      <w:jc w:val="both"/>
    </w:pPr>
    <w:rPr>
      <w:rFonts w:ascii="Times New Roman" w:hAnsi="Times New Roman" w:cs="Times New Roman"/>
      <w:sz w:val="26"/>
      <w:szCs w:val="26"/>
    </w:rPr>
  </w:style>
  <w:style w:type="character" w:customStyle="1" w:styleId="SzvegtrzsChar">
    <w:name w:val="Szövegtörzs Char"/>
    <w:basedOn w:val="Bekezdsalapbettpusa"/>
    <w:link w:val="Szvegtrzs"/>
    <w:rsid w:val="005437EF"/>
    <w:rPr>
      <w:rFonts w:ascii="Times New Roman" w:eastAsia="Times New Roman" w:hAnsi="Times New Roman" w:cs="Times New Roman"/>
      <w:sz w:val="26"/>
      <w:szCs w:val="26"/>
      <w:lang w:eastAsia="zh-CN"/>
    </w:rPr>
  </w:style>
  <w:style w:type="paragraph" w:styleId="llb">
    <w:name w:val="footer"/>
    <w:basedOn w:val="Norml"/>
    <w:link w:val="llbChar1"/>
    <w:rsid w:val="005437EF"/>
    <w:pPr>
      <w:tabs>
        <w:tab w:val="center" w:pos="4536"/>
        <w:tab w:val="right" w:pos="9072"/>
      </w:tabs>
    </w:pPr>
    <w:rPr>
      <w:rFonts w:ascii="Times New Roman" w:hAnsi="Times New Roman" w:cs="Times New Roman"/>
      <w:sz w:val="20"/>
    </w:rPr>
  </w:style>
  <w:style w:type="character" w:customStyle="1" w:styleId="llbChar">
    <w:name w:val="Élőláb Char"/>
    <w:basedOn w:val="Bekezdsalapbettpusa"/>
    <w:rsid w:val="005437EF"/>
    <w:rPr>
      <w:rFonts w:ascii="Arial Narrow" w:eastAsia="Times New Roman" w:hAnsi="Arial Narrow" w:cs="Arial Narrow"/>
      <w:sz w:val="24"/>
      <w:szCs w:val="20"/>
      <w:lang w:eastAsia="zh-CN"/>
    </w:rPr>
  </w:style>
  <w:style w:type="character" w:customStyle="1" w:styleId="llbChar1">
    <w:name w:val="Élőláb Char1"/>
    <w:link w:val="llb"/>
    <w:locked/>
    <w:rsid w:val="005437EF"/>
    <w:rPr>
      <w:rFonts w:ascii="Times New Roman" w:eastAsia="Times New Roman" w:hAnsi="Times New Roman" w:cs="Times New Roman"/>
      <w:sz w:val="20"/>
      <w:szCs w:val="20"/>
      <w:lang w:eastAsia="zh-CN"/>
    </w:rPr>
  </w:style>
  <w:style w:type="paragraph" w:customStyle="1" w:styleId="Szvegtrzsbehzssal31">
    <w:name w:val="Szövegtörzs behúzással 31"/>
    <w:basedOn w:val="Norml"/>
    <w:rsid w:val="005437EF"/>
    <w:pPr>
      <w:ind w:left="426" w:hanging="426"/>
      <w:jc w:val="both"/>
    </w:pPr>
    <w:rPr>
      <w:rFonts w:ascii="Times New Roman" w:hAnsi="Times New Roman" w:cs="Times New Roman"/>
      <w:szCs w:val="24"/>
    </w:rPr>
  </w:style>
  <w:style w:type="paragraph" w:customStyle="1" w:styleId="Szvegblokk1">
    <w:name w:val="Szövegblokk1"/>
    <w:basedOn w:val="Norml"/>
    <w:rsid w:val="005437EF"/>
    <w:pPr>
      <w:ind w:left="993" w:right="708" w:hanging="284"/>
      <w:jc w:val="both"/>
    </w:pPr>
    <w:rPr>
      <w:rFonts w:ascii="Times New Roman" w:hAnsi="Times New Roman" w:cs="Times New Roman"/>
      <w:b/>
      <w:bCs/>
      <w:szCs w:val="24"/>
    </w:rPr>
  </w:style>
  <w:style w:type="paragraph" w:styleId="lfej">
    <w:name w:val="header"/>
    <w:aliases w:val="Élőfej Char Char Char,Élőfej Char Char Char Char Char Char,Élőfej Char Char Char Char Char Char Char,Élőfej Char Char Char Char Char Char Char Char,Élőfej Char Char Char Char Char"/>
    <w:basedOn w:val="Norml"/>
    <w:link w:val="lfejChar"/>
    <w:rsid w:val="005437EF"/>
    <w:pPr>
      <w:tabs>
        <w:tab w:val="center" w:pos="4536"/>
        <w:tab w:val="right" w:pos="9072"/>
      </w:tabs>
    </w:pPr>
  </w:style>
  <w:style w:type="character" w:customStyle="1" w:styleId="lfejChar">
    <w:name w:val="Élőfej Char"/>
    <w:aliases w:val="Élőfej Char Char Char Char,Élőfej Char Char Char Char Char Char Char1,Élőfej Char Char Char Char Char Char Char Char1,Élőfej Char Char Char Char Char Char Char Char Char,Élőfej Char Char Char Char Char Char1"/>
    <w:basedOn w:val="Bekezdsalapbettpusa"/>
    <w:link w:val="lfej"/>
    <w:rsid w:val="005437EF"/>
    <w:rPr>
      <w:rFonts w:ascii="Arial Narrow" w:eastAsia="Times New Roman" w:hAnsi="Arial Narrow" w:cs="Arial Narrow"/>
      <w:sz w:val="24"/>
      <w:szCs w:val="20"/>
      <w:lang w:eastAsia="zh-CN"/>
    </w:rPr>
  </w:style>
  <w:style w:type="paragraph" w:styleId="Szvegtrzs2">
    <w:name w:val="Body Text 2"/>
    <w:basedOn w:val="Norml"/>
    <w:link w:val="Szvegtrzs2Char"/>
    <w:uiPriority w:val="99"/>
    <w:rsid w:val="005437EF"/>
    <w:pPr>
      <w:suppressAutoHyphens w:val="0"/>
      <w:spacing w:after="120" w:line="480" w:lineRule="auto"/>
    </w:pPr>
    <w:rPr>
      <w:rFonts w:ascii="Arial" w:hAnsi="Arial" w:cs="Times New Roman"/>
      <w:sz w:val="22"/>
      <w:lang w:eastAsia="hu-HU"/>
    </w:rPr>
  </w:style>
  <w:style w:type="character" w:customStyle="1" w:styleId="Szvegtrzs2Char">
    <w:name w:val="Szövegtörzs 2 Char"/>
    <w:basedOn w:val="Bekezdsalapbettpusa"/>
    <w:link w:val="Szvegtrzs2"/>
    <w:uiPriority w:val="99"/>
    <w:rsid w:val="005437EF"/>
    <w:rPr>
      <w:rFonts w:ascii="Arial" w:eastAsia="Times New Roman" w:hAnsi="Arial" w:cs="Times New Roman"/>
      <w:szCs w:val="20"/>
      <w:lang w:eastAsia="hu-HU"/>
    </w:rPr>
  </w:style>
  <w:style w:type="paragraph" w:customStyle="1" w:styleId="Szvegtrzs31">
    <w:name w:val="Szövegtörzs 31"/>
    <w:basedOn w:val="Norml"/>
    <w:rsid w:val="005437EF"/>
    <w:pPr>
      <w:suppressAutoHyphens w:val="0"/>
      <w:overflowPunct w:val="0"/>
      <w:autoSpaceDE w:val="0"/>
      <w:autoSpaceDN w:val="0"/>
      <w:adjustRightInd w:val="0"/>
      <w:jc w:val="both"/>
      <w:textAlignment w:val="baseline"/>
    </w:pPr>
    <w:rPr>
      <w:rFonts w:ascii="Times New Roman" w:hAnsi="Times New Roman" w:cs="Times New Roman"/>
      <w:lang w:eastAsia="hu-HU"/>
    </w:rPr>
  </w:style>
  <w:style w:type="paragraph" w:customStyle="1" w:styleId="Szvegtrzsbehzssal21">
    <w:name w:val="Szövegtörzs behúzással 21"/>
    <w:basedOn w:val="Norml"/>
    <w:rsid w:val="005437EF"/>
    <w:pPr>
      <w:overflowPunct w:val="0"/>
      <w:autoSpaceDE w:val="0"/>
      <w:spacing w:after="120" w:line="480" w:lineRule="auto"/>
      <w:ind w:left="283"/>
      <w:textAlignment w:val="baseline"/>
    </w:pPr>
    <w:rPr>
      <w:rFonts w:ascii="Arial" w:hAnsi="Arial" w:cs="Arial"/>
    </w:rPr>
  </w:style>
  <w:style w:type="paragraph" w:customStyle="1" w:styleId="WW-BodyTextIndent21">
    <w:name w:val="WW-Body Text Indent 21"/>
    <w:basedOn w:val="Norml"/>
    <w:rsid w:val="005437EF"/>
    <w:pPr>
      <w:overflowPunct w:val="0"/>
      <w:autoSpaceDE w:val="0"/>
      <w:ind w:left="709"/>
      <w:jc w:val="both"/>
      <w:textAlignment w:val="baseline"/>
    </w:pPr>
    <w:rPr>
      <w:rFonts w:ascii="Times New Roman" w:hAnsi="Times New Roman" w:cs="Times New Roman"/>
    </w:rPr>
  </w:style>
  <w:style w:type="paragraph" w:customStyle="1" w:styleId="Szvegtrzs310">
    <w:name w:val="Szövegtörzs 31"/>
    <w:basedOn w:val="Norml"/>
    <w:rsid w:val="005437EF"/>
    <w:pPr>
      <w:jc w:val="both"/>
    </w:pPr>
    <w:rPr>
      <w:rFonts w:ascii="Times New Roman" w:hAnsi="Times New Roman" w:cs="Times New Roman"/>
      <w:b/>
      <w:i/>
      <w:sz w:val="28"/>
    </w:rPr>
  </w:style>
  <w:style w:type="character" w:styleId="Oldalszm">
    <w:name w:val="page number"/>
    <w:basedOn w:val="Bekezdsalapbettpusa"/>
    <w:rsid w:val="005437EF"/>
  </w:style>
  <w:style w:type="character" w:customStyle="1" w:styleId="FontStyle38">
    <w:name w:val="Font Style38"/>
    <w:rsid w:val="005437EF"/>
    <w:rPr>
      <w:rFonts w:ascii="Times New Roman" w:hAnsi="Times New Roman" w:cs="Times New Roman"/>
      <w:sz w:val="20"/>
      <w:szCs w:val="20"/>
    </w:rPr>
  </w:style>
  <w:style w:type="character" w:customStyle="1" w:styleId="FontStyle37">
    <w:name w:val="Font Style37"/>
    <w:rsid w:val="005437EF"/>
    <w:rPr>
      <w:rFonts w:ascii="Times New Roman" w:hAnsi="Times New Roman" w:cs="Times New Roman"/>
      <w:sz w:val="18"/>
      <w:szCs w:val="18"/>
    </w:rPr>
  </w:style>
  <w:style w:type="paragraph" w:styleId="Szvegtrzsbehzssal">
    <w:name w:val="Body Text Indent"/>
    <w:basedOn w:val="Norml"/>
    <w:link w:val="SzvegtrzsbehzssalChar1"/>
    <w:rsid w:val="005437EF"/>
    <w:pPr>
      <w:spacing w:after="120"/>
      <w:ind w:left="283"/>
    </w:pPr>
  </w:style>
  <w:style w:type="character" w:customStyle="1" w:styleId="SzvegtrzsbehzssalChar">
    <w:name w:val="Szövegtörzs behúzással Char"/>
    <w:basedOn w:val="Bekezdsalapbettpusa"/>
    <w:rsid w:val="005437EF"/>
    <w:rPr>
      <w:rFonts w:ascii="Arial Narrow" w:eastAsia="Times New Roman" w:hAnsi="Arial Narrow" w:cs="Arial Narrow"/>
      <w:sz w:val="24"/>
      <w:szCs w:val="20"/>
      <w:lang w:eastAsia="zh-CN"/>
    </w:rPr>
  </w:style>
  <w:style w:type="character" w:customStyle="1" w:styleId="CharChar9">
    <w:name w:val="Char Char9"/>
    <w:locked/>
    <w:rsid w:val="005437EF"/>
    <w:rPr>
      <w:rFonts w:cs="Times New Roman"/>
      <w:sz w:val="26"/>
      <w:lang w:eastAsia="zh-CN"/>
    </w:rPr>
  </w:style>
  <w:style w:type="paragraph" w:customStyle="1" w:styleId="Szvegtrzsbehzssal22">
    <w:name w:val="Szövegtörzs behúzással 22"/>
    <w:basedOn w:val="Norml"/>
    <w:rsid w:val="005437EF"/>
    <w:pPr>
      <w:overflowPunct w:val="0"/>
      <w:autoSpaceDE w:val="0"/>
      <w:ind w:left="1077"/>
      <w:jc w:val="both"/>
      <w:textAlignment w:val="baseline"/>
    </w:pPr>
    <w:rPr>
      <w:rFonts w:ascii="Times New Roman" w:hAnsi="Times New Roman" w:cs="Times New Roman"/>
      <w:szCs w:val="24"/>
    </w:rPr>
  </w:style>
  <w:style w:type="paragraph" w:styleId="Alcm">
    <w:name w:val="Subtitle"/>
    <w:basedOn w:val="Norml"/>
    <w:next w:val="Szvegtrzs"/>
    <w:link w:val="AlcmChar"/>
    <w:qFormat/>
    <w:rsid w:val="005437EF"/>
    <w:pPr>
      <w:jc w:val="center"/>
    </w:pPr>
    <w:rPr>
      <w:rFonts w:ascii="Times New Roman" w:hAnsi="Times New Roman" w:cs="Times New Roman"/>
      <w:b/>
      <w:i/>
    </w:rPr>
  </w:style>
  <w:style w:type="character" w:customStyle="1" w:styleId="AlcmChar">
    <w:name w:val="Alcím Char"/>
    <w:basedOn w:val="Bekezdsalapbettpusa"/>
    <w:link w:val="Alcm"/>
    <w:rsid w:val="005437EF"/>
    <w:rPr>
      <w:rFonts w:ascii="Times New Roman" w:eastAsia="Times New Roman" w:hAnsi="Times New Roman" w:cs="Times New Roman"/>
      <w:b/>
      <w:i/>
      <w:sz w:val="24"/>
      <w:szCs w:val="20"/>
      <w:lang w:eastAsia="zh-CN"/>
    </w:rPr>
  </w:style>
  <w:style w:type="paragraph" w:customStyle="1" w:styleId="Szvegtrzs32">
    <w:name w:val="Szövegtörzs 32"/>
    <w:basedOn w:val="Norml"/>
    <w:rsid w:val="005437EF"/>
    <w:pPr>
      <w:spacing w:after="120"/>
    </w:pPr>
    <w:rPr>
      <w:rFonts w:ascii="Times New Roman" w:hAnsi="Times New Roman" w:cs="Times New Roman"/>
      <w:sz w:val="16"/>
      <w:szCs w:val="16"/>
    </w:rPr>
  </w:style>
  <w:style w:type="character" w:styleId="Jegyzethivatkozs">
    <w:name w:val="annotation reference"/>
    <w:rsid w:val="005437EF"/>
    <w:rPr>
      <w:sz w:val="16"/>
      <w:szCs w:val="16"/>
    </w:rPr>
  </w:style>
  <w:style w:type="paragraph" w:styleId="Jegyzetszveg">
    <w:name w:val="annotation text"/>
    <w:basedOn w:val="Norml"/>
    <w:link w:val="JegyzetszvegChar"/>
    <w:rsid w:val="005437EF"/>
    <w:rPr>
      <w:sz w:val="20"/>
    </w:rPr>
  </w:style>
  <w:style w:type="character" w:customStyle="1" w:styleId="JegyzetszvegChar">
    <w:name w:val="Jegyzetszöveg Char"/>
    <w:basedOn w:val="Bekezdsalapbettpusa"/>
    <w:link w:val="Jegyzetszveg"/>
    <w:rsid w:val="005437EF"/>
    <w:rPr>
      <w:rFonts w:ascii="Arial Narrow" w:eastAsia="Times New Roman" w:hAnsi="Arial Narrow" w:cs="Arial Narrow"/>
      <w:sz w:val="20"/>
      <w:szCs w:val="20"/>
      <w:lang w:eastAsia="zh-CN"/>
    </w:rPr>
  </w:style>
  <w:style w:type="paragraph" w:styleId="Megjegyzstrgya">
    <w:name w:val="annotation subject"/>
    <w:basedOn w:val="Jegyzetszveg"/>
    <w:next w:val="Jegyzetszveg"/>
    <w:link w:val="MegjegyzstrgyaChar"/>
    <w:rsid w:val="005437EF"/>
    <w:rPr>
      <w:b/>
      <w:bCs/>
    </w:rPr>
  </w:style>
  <w:style w:type="character" w:customStyle="1" w:styleId="MegjegyzstrgyaChar">
    <w:name w:val="Megjegyzés tárgya Char"/>
    <w:basedOn w:val="JegyzetszvegChar"/>
    <w:link w:val="Megjegyzstrgya"/>
    <w:rsid w:val="005437EF"/>
    <w:rPr>
      <w:rFonts w:ascii="Arial Narrow" w:eastAsia="Times New Roman" w:hAnsi="Arial Narrow" w:cs="Arial Narrow"/>
      <w:b/>
      <w:bCs/>
      <w:sz w:val="20"/>
      <w:szCs w:val="20"/>
      <w:lang w:eastAsia="zh-CN"/>
    </w:rPr>
  </w:style>
  <w:style w:type="paragraph" w:styleId="Buborkszveg">
    <w:name w:val="Balloon Text"/>
    <w:basedOn w:val="Norml"/>
    <w:link w:val="BuborkszvegChar1"/>
    <w:rsid w:val="005437EF"/>
    <w:rPr>
      <w:rFonts w:ascii="Tahoma" w:hAnsi="Tahoma" w:cs="Tahoma"/>
      <w:sz w:val="16"/>
      <w:szCs w:val="16"/>
    </w:rPr>
  </w:style>
  <w:style w:type="character" w:customStyle="1" w:styleId="BuborkszvegChar">
    <w:name w:val="Buborékszöveg Char"/>
    <w:basedOn w:val="Bekezdsalapbettpusa"/>
    <w:rsid w:val="005437EF"/>
    <w:rPr>
      <w:rFonts w:ascii="Tahoma" w:eastAsia="Times New Roman" w:hAnsi="Tahoma" w:cs="Tahoma"/>
      <w:sz w:val="16"/>
      <w:szCs w:val="16"/>
      <w:lang w:eastAsia="zh-CN"/>
    </w:rPr>
  </w:style>
  <w:style w:type="character" w:styleId="Hiperhivatkozs">
    <w:name w:val="Hyperlink"/>
    <w:rsid w:val="005437EF"/>
    <w:rPr>
      <w:color w:val="0000FF"/>
      <w:u w:val="single"/>
    </w:rPr>
  </w:style>
  <w:style w:type="character" w:styleId="Mrltotthiperhivatkozs">
    <w:name w:val="FollowedHyperlink"/>
    <w:rsid w:val="005437EF"/>
    <w:rPr>
      <w:color w:val="800080"/>
      <w:u w:val="single"/>
    </w:rPr>
  </w:style>
  <w:style w:type="character" w:customStyle="1" w:styleId="WW8Num1z0">
    <w:name w:val="WW8Num1z0"/>
    <w:rsid w:val="005437EF"/>
    <w:rPr>
      <w:rFonts w:ascii="Times New Roman" w:eastAsia="Times New Roman" w:hAnsi="Times New Roman" w:cs="Times New Roman"/>
    </w:rPr>
  </w:style>
  <w:style w:type="character" w:customStyle="1" w:styleId="WW8Num3z0">
    <w:name w:val="WW8Num3z0"/>
    <w:rsid w:val="005437EF"/>
    <w:rPr>
      <w:rFonts w:ascii="Times New Roman" w:eastAsia="Times New Roman" w:hAnsi="Times New Roman" w:cs="Times New Roman"/>
    </w:rPr>
  </w:style>
  <w:style w:type="character" w:customStyle="1" w:styleId="WW8Num4z0">
    <w:name w:val="WW8Num4z0"/>
    <w:rsid w:val="005437EF"/>
    <w:rPr>
      <w:rFonts w:ascii="Times New Roman" w:hAnsi="Times New Roman" w:cs="Times New Roman"/>
    </w:rPr>
  </w:style>
  <w:style w:type="character" w:customStyle="1" w:styleId="WW8Num5z0">
    <w:name w:val="WW8Num5z0"/>
    <w:rsid w:val="005437EF"/>
    <w:rPr>
      <w:rFonts w:ascii="Symbol" w:hAnsi="Symbol" w:cs="Symbol"/>
      <w:sz w:val="20"/>
    </w:rPr>
  </w:style>
  <w:style w:type="character" w:customStyle="1" w:styleId="WW8Num6z0">
    <w:name w:val="WW8Num6z0"/>
    <w:rsid w:val="005437EF"/>
    <w:rPr>
      <w:rFonts w:ascii="Symbol" w:hAnsi="Symbol" w:cs="Symbol"/>
      <w:sz w:val="20"/>
    </w:rPr>
  </w:style>
  <w:style w:type="character" w:customStyle="1" w:styleId="WW8Num8z0">
    <w:name w:val="WW8Num8z0"/>
    <w:rsid w:val="005437EF"/>
    <w:rPr>
      <w:rFonts w:ascii="Times New Roman" w:eastAsia="Times New Roman" w:hAnsi="Times New Roman" w:cs="Times New Roman"/>
    </w:rPr>
  </w:style>
  <w:style w:type="character" w:customStyle="1" w:styleId="WW8Num9z0">
    <w:name w:val="WW8Num9z0"/>
    <w:rsid w:val="005437EF"/>
    <w:rPr>
      <w:rFonts w:ascii="Wingdings" w:hAnsi="Wingdings" w:cs="Wingdings"/>
    </w:rPr>
  </w:style>
  <w:style w:type="character" w:customStyle="1" w:styleId="WW8Num10z0">
    <w:name w:val="WW8Num10z0"/>
    <w:rsid w:val="005437EF"/>
    <w:rPr>
      <w:rFonts w:ascii="Times New Roman" w:eastAsia="Times New Roman" w:hAnsi="Times New Roman" w:cs="Times New Roman"/>
    </w:rPr>
  </w:style>
  <w:style w:type="character" w:customStyle="1" w:styleId="WW8Num11z0">
    <w:name w:val="WW8Num11z0"/>
    <w:rsid w:val="005437EF"/>
    <w:rPr>
      <w:rFonts w:ascii="Times New Roman" w:eastAsia="Times New Roman" w:hAnsi="Times New Roman" w:cs="Times New Roman"/>
    </w:rPr>
  </w:style>
  <w:style w:type="character" w:customStyle="1" w:styleId="WW8Num12z1">
    <w:name w:val="WW8Num12z1"/>
    <w:rsid w:val="005437EF"/>
    <w:rPr>
      <w:rFonts w:ascii="Courier New" w:hAnsi="Courier New" w:cs="Courier New"/>
    </w:rPr>
  </w:style>
  <w:style w:type="character" w:customStyle="1" w:styleId="WW8Num13z0">
    <w:name w:val="WW8Num13z0"/>
    <w:rsid w:val="005437EF"/>
    <w:rPr>
      <w:rFonts w:ascii="Times New Roman" w:eastAsia="Times New Roman" w:hAnsi="Times New Roman" w:cs="Times New Roman"/>
    </w:rPr>
  </w:style>
  <w:style w:type="character" w:customStyle="1" w:styleId="WW8Num13z1">
    <w:name w:val="WW8Num13z1"/>
    <w:rsid w:val="005437EF"/>
    <w:rPr>
      <w:rFonts w:ascii="Courier New" w:hAnsi="Courier New" w:cs="Courier New"/>
    </w:rPr>
  </w:style>
  <w:style w:type="character" w:customStyle="1" w:styleId="WW8Num13z2">
    <w:name w:val="WW8Num13z2"/>
    <w:rsid w:val="005437EF"/>
    <w:rPr>
      <w:rFonts w:ascii="Wingdings" w:hAnsi="Wingdings" w:cs="Wingdings"/>
    </w:rPr>
  </w:style>
  <w:style w:type="character" w:customStyle="1" w:styleId="WW8Num14z0">
    <w:name w:val="WW8Num14z0"/>
    <w:rsid w:val="005437EF"/>
    <w:rPr>
      <w:rFonts w:ascii="Times New Roman" w:eastAsia="Times New Roman" w:hAnsi="Times New Roman" w:cs="Times New Roman"/>
    </w:rPr>
  </w:style>
  <w:style w:type="character" w:customStyle="1" w:styleId="WW8Num15z0">
    <w:name w:val="WW8Num15z0"/>
    <w:rsid w:val="005437EF"/>
    <w:rPr>
      <w:rFonts w:ascii="Arial Narrow" w:hAnsi="Arial Narrow" w:cs="Times New Roman"/>
    </w:rPr>
  </w:style>
  <w:style w:type="character" w:customStyle="1" w:styleId="WW8Num16z1">
    <w:name w:val="WW8Num16z1"/>
    <w:rsid w:val="005437EF"/>
    <w:rPr>
      <w:rFonts w:ascii="OpenSymbol" w:hAnsi="OpenSymbol" w:cs="OpenSymbol"/>
    </w:rPr>
  </w:style>
  <w:style w:type="character" w:customStyle="1" w:styleId="WW8Num17z0">
    <w:name w:val="WW8Num17z0"/>
    <w:rsid w:val="005437EF"/>
    <w:rPr>
      <w:b/>
      <w:i w:val="0"/>
    </w:rPr>
  </w:style>
  <w:style w:type="character" w:customStyle="1" w:styleId="WW8Num18z0">
    <w:name w:val="WW8Num18z0"/>
    <w:rsid w:val="005437EF"/>
    <w:rPr>
      <w:rFonts w:ascii="Times New Roman" w:eastAsia="Times New Roman" w:hAnsi="Times New Roman" w:cs="Times New Roman"/>
    </w:rPr>
  </w:style>
  <w:style w:type="character" w:customStyle="1" w:styleId="WW8Num19z0">
    <w:name w:val="WW8Num19z0"/>
    <w:rsid w:val="005437EF"/>
    <w:rPr>
      <w:rFonts w:ascii="Wingdings 2" w:hAnsi="Wingdings 2" w:cs="OpenSymbol"/>
    </w:rPr>
  </w:style>
  <w:style w:type="character" w:customStyle="1" w:styleId="WW8Num20z0">
    <w:name w:val="WW8Num20z0"/>
    <w:rsid w:val="005437EF"/>
    <w:rPr>
      <w:rFonts w:ascii="Symbol" w:hAnsi="Symbol" w:cs="Symbol"/>
    </w:rPr>
  </w:style>
  <w:style w:type="character" w:customStyle="1" w:styleId="WW8Num21z0">
    <w:name w:val="WW8Num21z0"/>
    <w:rsid w:val="005437EF"/>
    <w:rPr>
      <w:rFonts w:ascii="Symbol" w:hAnsi="Symbol" w:cs="Symbol"/>
    </w:rPr>
  </w:style>
  <w:style w:type="character" w:customStyle="1" w:styleId="WW8Num22z0">
    <w:name w:val="WW8Num22z0"/>
    <w:rsid w:val="005437EF"/>
    <w:rPr>
      <w:rFonts w:ascii="Symbol" w:hAnsi="Symbol" w:cs="Symbol"/>
    </w:rPr>
  </w:style>
  <w:style w:type="character" w:customStyle="1" w:styleId="WW8Num23z0">
    <w:name w:val="WW8Num23z0"/>
    <w:rsid w:val="005437EF"/>
    <w:rPr>
      <w:rFonts w:ascii="Times New Roman" w:eastAsia="Times New Roman" w:hAnsi="Times New Roman" w:cs="Times New Roman"/>
    </w:rPr>
  </w:style>
  <w:style w:type="character" w:customStyle="1" w:styleId="WW8Num24z0">
    <w:name w:val="WW8Num24z0"/>
    <w:rsid w:val="005437EF"/>
    <w:rPr>
      <w:rFonts w:ascii="Wingdings 2" w:hAnsi="Wingdings 2" w:cs="OpenSymbol"/>
    </w:rPr>
  </w:style>
  <w:style w:type="character" w:customStyle="1" w:styleId="WW8Num25z0">
    <w:name w:val="WW8Num25z0"/>
    <w:rsid w:val="005437EF"/>
    <w:rPr>
      <w:rFonts w:ascii="Symbol" w:hAnsi="Symbol" w:cs="Symbol"/>
      <w:color w:val="000000"/>
    </w:rPr>
  </w:style>
  <w:style w:type="character" w:customStyle="1" w:styleId="WW8Num26z0">
    <w:name w:val="WW8Num26z0"/>
    <w:rsid w:val="005437EF"/>
    <w:rPr>
      <w:rFonts w:ascii="Symbol" w:hAnsi="Symbol" w:cs="Symbol"/>
      <w:sz w:val="20"/>
    </w:rPr>
  </w:style>
  <w:style w:type="character" w:customStyle="1" w:styleId="WW8Num26z1">
    <w:name w:val="WW8Num26z1"/>
    <w:rsid w:val="005437EF"/>
    <w:rPr>
      <w:rFonts w:ascii="Courier New" w:hAnsi="Courier New" w:cs="Courier New"/>
    </w:rPr>
  </w:style>
  <w:style w:type="character" w:customStyle="1" w:styleId="WW8Num26z3">
    <w:name w:val="WW8Num26z3"/>
    <w:rsid w:val="005437EF"/>
    <w:rPr>
      <w:rFonts w:ascii="Symbol" w:hAnsi="Symbol" w:cs="Symbol"/>
    </w:rPr>
  </w:style>
  <w:style w:type="character" w:customStyle="1" w:styleId="WW8Num27z0">
    <w:name w:val="WW8Num27z0"/>
    <w:rsid w:val="005437EF"/>
    <w:rPr>
      <w:rFonts w:ascii="Wingdings" w:hAnsi="Wingdings" w:cs="Wingdings"/>
    </w:rPr>
  </w:style>
  <w:style w:type="character" w:customStyle="1" w:styleId="WW8Num27z1">
    <w:name w:val="WW8Num27z1"/>
    <w:rsid w:val="005437EF"/>
    <w:rPr>
      <w:rFonts w:ascii="Courier New" w:hAnsi="Courier New" w:cs="Courier New"/>
    </w:rPr>
  </w:style>
  <w:style w:type="character" w:customStyle="1" w:styleId="WW8Num27z2">
    <w:name w:val="WW8Num27z2"/>
    <w:rsid w:val="005437EF"/>
    <w:rPr>
      <w:rFonts w:ascii="Wingdings" w:hAnsi="Wingdings" w:cs="Wingdings"/>
    </w:rPr>
  </w:style>
  <w:style w:type="character" w:customStyle="1" w:styleId="WW8Num28z0">
    <w:name w:val="WW8Num28z0"/>
    <w:rsid w:val="005437EF"/>
    <w:rPr>
      <w:rFonts w:ascii="Symbol" w:hAnsi="Symbol" w:cs="Symbol"/>
      <w:sz w:val="20"/>
    </w:rPr>
  </w:style>
  <w:style w:type="character" w:customStyle="1" w:styleId="WW8Num29z0">
    <w:name w:val="WW8Num29z0"/>
    <w:rsid w:val="005437EF"/>
    <w:rPr>
      <w:rFonts w:ascii="Times New Roman" w:eastAsia="Times New Roman" w:hAnsi="Times New Roman" w:cs="Times New Roman"/>
    </w:rPr>
  </w:style>
  <w:style w:type="character" w:customStyle="1" w:styleId="WW8Num30z0">
    <w:name w:val="WW8Num30z0"/>
    <w:rsid w:val="005437EF"/>
    <w:rPr>
      <w:rFonts w:ascii="Symbol" w:hAnsi="Symbol" w:cs="Symbol"/>
      <w:sz w:val="20"/>
    </w:rPr>
  </w:style>
  <w:style w:type="character" w:customStyle="1" w:styleId="WW8Num31z0">
    <w:name w:val="WW8Num31z0"/>
    <w:rsid w:val="005437EF"/>
    <w:rPr>
      <w:rFonts w:ascii="Wingdings" w:hAnsi="Wingdings" w:cs="Wingdings"/>
    </w:rPr>
  </w:style>
  <w:style w:type="character" w:customStyle="1" w:styleId="WW8Num32z0">
    <w:name w:val="WW8Num32z0"/>
    <w:rsid w:val="005437EF"/>
    <w:rPr>
      <w:rFonts w:ascii="Symbol" w:hAnsi="Symbol" w:cs="Symbol"/>
    </w:rPr>
  </w:style>
  <w:style w:type="character" w:customStyle="1" w:styleId="Absatz-Standardschriftart">
    <w:name w:val="Absatz-Standardschriftart"/>
    <w:rsid w:val="005437EF"/>
  </w:style>
  <w:style w:type="character" w:customStyle="1" w:styleId="WW8Num2z0">
    <w:name w:val="WW8Num2z0"/>
    <w:rsid w:val="005437EF"/>
    <w:rPr>
      <w:rFonts w:ascii="Symbol" w:hAnsi="Symbol" w:cs="Symbol"/>
      <w:sz w:val="20"/>
    </w:rPr>
  </w:style>
  <w:style w:type="character" w:customStyle="1" w:styleId="WW8Num7z0">
    <w:name w:val="WW8Num7z0"/>
    <w:rsid w:val="005437EF"/>
    <w:rPr>
      <w:rFonts w:ascii="Symbol" w:hAnsi="Symbol" w:cs="Symbol"/>
      <w:sz w:val="20"/>
    </w:rPr>
  </w:style>
  <w:style w:type="character" w:customStyle="1" w:styleId="WW8Num19z1">
    <w:name w:val="WW8Num19z1"/>
    <w:rsid w:val="005437EF"/>
    <w:rPr>
      <w:rFonts w:ascii="Symbol" w:hAnsi="Symbol" w:cs="Symbol"/>
    </w:rPr>
  </w:style>
  <w:style w:type="character" w:customStyle="1" w:styleId="WW8Num19z3">
    <w:name w:val="WW8Num19z3"/>
    <w:rsid w:val="005437EF"/>
    <w:rPr>
      <w:rFonts w:ascii="Symbol" w:hAnsi="Symbol" w:cs="Symbol"/>
    </w:rPr>
  </w:style>
  <w:style w:type="character" w:customStyle="1" w:styleId="WW8Num21z1">
    <w:name w:val="WW8Num21z1"/>
    <w:rsid w:val="005437EF"/>
    <w:rPr>
      <w:rFonts w:ascii="Courier New" w:hAnsi="Courier New" w:cs="Courier New"/>
    </w:rPr>
  </w:style>
  <w:style w:type="character" w:customStyle="1" w:styleId="WW8Num21z2">
    <w:name w:val="WW8Num21z2"/>
    <w:rsid w:val="005437EF"/>
    <w:rPr>
      <w:rFonts w:ascii="Wingdings" w:hAnsi="Wingdings" w:cs="Wingdings"/>
    </w:rPr>
  </w:style>
  <w:style w:type="character" w:customStyle="1" w:styleId="WW8Num23z1">
    <w:name w:val="WW8Num23z1"/>
    <w:rsid w:val="005437EF"/>
    <w:rPr>
      <w:rFonts w:ascii="Courier New" w:hAnsi="Courier New" w:cs="Courier New"/>
    </w:rPr>
  </w:style>
  <w:style w:type="character" w:customStyle="1" w:styleId="WW8Num23z3">
    <w:name w:val="WW8Num23z3"/>
    <w:rsid w:val="005437EF"/>
    <w:rPr>
      <w:rFonts w:ascii="Symbol" w:hAnsi="Symbol" w:cs="Symbol"/>
    </w:rPr>
  </w:style>
  <w:style w:type="character" w:customStyle="1" w:styleId="WW8Num24z1">
    <w:name w:val="WW8Num24z1"/>
    <w:rsid w:val="005437EF"/>
    <w:rPr>
      <w:rFonts w:ascii="OpenSymbol" w:hAnsi="OpenSymbol" w:cs="OpenSymbol"/>
    </w:rPr>
  </w:style>
  <w:style w:type="character" w:customStyle="1" w:styleId="WW8Num24z2">
    <w:name w:val="WW8Num24z2"/>
    <w:rsid w:val="005437EF"/>
    <w:rPr>
      <w:rFonts w:ascii="Wingdings" w:hAnsi="Wingdings" w:cs="Wingdings"/>
    </w:rPr>
  </w:style>
  <w:style w:type="character" w:customStyle="1" w:styleId="WW8Num25z1">
    <w:name w:val="WW8Num25z1"/>
    <w:rsid w:val="005437EF"/>
    <w:rPr>
      <w:rFonts w:ascii="Courier New" w:hAnsi="Courier New" w:cs="Courier New"/>
    </w:rPr>
  </w:style>
  <w:style w:type="character" w:customStyle="1" w:styleId="WW8Num27z3">
    <w:name w:val="WW8Num27z3"/>
    <w:rsid w:val="005437EF"/>
    <w:rPr>
      <w:rFonts w:ascii="Symbol" w:hAnsi="Symbol" w:cs="Symbol"/>
    </w:rPr>
  </w:style>
  <w:style w:type="character" w:customStyle="1" w:styleId="WW8Num30z1">
    <w:name w:val="WW8Num30z1"/>
    <w:rsid w:val="005437EF"/>
    <w:rPr>
      <w:rFonts w:ascii="Courier New" w:hAnsi="Courier New" w:cs="Courier New"/>
    </w:rPr>
  </w:style>
  <w:style w:type="character" w:customStyle="1" w:styleId="WW8Num30z3">
    <w:name w:val="WW8Num30z3"/>
    <w:rsid w:val="005437EF"/>
    <w:rPr>
      <w:rFonts w:ascii="Wingdings" w:hAnsi="Wingdings" w:cs="Wingdings"/>
      <w:sz w:val="20"/>
    </w:rPr>
  </w:style>
  <w:style w:type="character" w:customStyle="1" w:styleId="WW8Num31z1">
    <w:name w:val="WW8Num31z1"/>
    <w:rsid w:val="005437EF"/>
    <w:rPr>
      <w:rFonts w:ascii="Times New Roman" w:eastAsia="Times New Roman" w:hAnsi="Times New Roman" w:cs="Times New Roman"/>
    </w:rPr>
  </w:style>
  <w:style w:type="character" w:customStyle="1" w:styleId="WW8Num31z2">
    <w:name w:val="WW8Num31z2"/>
    <w:rsid w:val="005437EF"/>
    <w:rPr>
      <w:rFonts w:ascii="Wingdings" w:hAnsi="Wingdings" w:cs="Wingdings"/>
    </w:rPr>
  </w:style>
  <w:style w:type="character" w:customStyle="1" w:styleId="WW8Num33z0">
    <w:name w:val="WW8Num33z0"/>
    <w:rsid w:val="005437EF"/>
    <w:rPr>
      <w:rFonts w:ascii="Times New Roman" w:eastAsia="Times New Roman" w:hAnsi="Times New Roman" w:cs="Times New Roman"/>
    </w:rPr>
  </w:style>
  <w:style w:type="character" w:customStyle="1" w:styleId="WW8Num34z0">
    <w:name w:val="WW8Num34z0"/>
    <w:rsid w:val="005437EF"/>
    <w:rPr>
      <w:rFonts w:ascii="Symbol" w:hAnsi="Symbol" w:cs="Symbol"/>
    </w:rPr>
  </w:style>
  <w:style w:type="character" w:customStyle="1" w:styleId="WW8Num34z1">
    <w:name w:val="WW8Num34z1"/>
    <w:rsid w:val="005437EF"/>
    <w:rPr>
      <w:rFonts w:ascii="Wingdings" w:hAnsi="Wingdings" w:cs="Wingdings"/>
    </w:rPr>
  </w:style>
  <w:style w:type="character" w:customStyle="1" w:styleId="WW8Num34z3">
    <w:name w:val="WW8Num34z3"/>
    <w:rsid w:val="005437EF"/>
    <w:rPr>
      <w:b w:val="0"/>
      <w:i w:val="0"/>
      <w:color w:val="auto"/>
      <w:sz w:val="24"/>
      <w:szCs w:val="24"/>
    </w:rPr>
  </w:style>
  <w:style w:type="character" w:customStyle="1" w:styleId="WW8Num35z0">
    <w:name w:val="WW8Num35z0"/>
    <w:rsid w:val="005437EF"/>
    <w:rPr>
      <w:rFonts w:ascii="Wingdings" w:hAnsi="Wingdings" w:cs="Wingdings"/>
    </w:rPr>
  </w:style>
  <w:style w:type="character" w:customStyle="1" w:styleId="WW8Num35z1">
    <w:name w:val="WW8Num35z1"/>
    <w:rsid w:val="005437EF"/>
    <w:rPr>
      <w:rFonts w:ascii="Courier New" w:hAnsi="Courier New" w:cs="Courier New"/>
    </w:rPr>
  </w:style>
  <w:style w:type="character" w:customStyle="1" w:styleId="WW8Num35z3">
    <w:name w:val="WW8Num35z3"/>
    <w:rsid w:val="005437EF"/>
    <w:rPr>
      <w:rFonts w:ascii="Symbol" w:hAnsi="Symbol" w:cs="Symbol"/>
    </w:rPr>
  </w:style>
  <w:style w:type="character" w:customStyle="1" w:styleId="WW8Num36z0">
    <w:name w:val="WW8Num36z0"/>
    <w:rsid w:val="005437EF"/>
    <w:rPr>
      <w:rFonts w:ascii="Symbol" w:hAnsi="Symbol" w:cs="Symbol"/>
    </w:rPr>
  </w:style>
  <w:style w:type="character" w:customStyle="1" w:styleId="WW8Num36z1">
    <w:name w:val="WW8Num36z1"/>
    <w:rsid w:val="005437EF"/>
    <w:rPr>
      <w:rFonts w:ascii="Courier New" w:hAnsi="Courier New" w:cs="Courier New"/>
    </w:rPr>
  </w:style>
  <w:style w:type="character" w:customStyle="1" w:styleId="WW8Num36z2">
    <w:name w:val="WW8Num36z2"/>
    <w:rsid w:val="005437EF"/>
    <w:rPr>
      <w:rFonts w:ascii="Wingdings" w:hAnsi="Wingdings" w:cs="Wingdings"/>
    </w:rPr>
  </w:style>
  <w:style w:type="character" w:customStyle="1" w:styleId="WW8Num37z0">
    <w:name w:val="WW8Num37z0"/>
    <w:rsid w:val="005437EF"/>
    <w:rPr>
      <w:rFonts w:ascii="Wingdings" w:hAnsi="Wingdings" w:cs="Wingdings"/>
    </w:rPr>
  </w:style>
  <w:style w:type="character" w:customStyle="1" w:styleId="WW8Num37z1">
    <w:name w:val="WW8Num37z1"/>
    <w:rsid w:val="005437EF"/>
    <w:rPr>
      <w:rFonts w:ascii="Courier New" w:hAnsi="Courier New" w:cs="Courier New"/>
    </w:rPr>
  </w:style>
  <w:style w:type="character" w:customStyle="1" w:styleId="WW8Num37z3">
    <w:name w:val="WW8Num37z3"/>
    <w:rsid w:val="005437EF"/>
    <w:rPr>
      <w:rFonts w:ascii="Symbol" w:hAnsi="Symbol" w:cs="Symbol"/>
    </w:rPr>
  </w:style>
  <w:style w:type="character" w:customStyle="1" w:styleId="WW8Num38z0">
    <w:name w:val="WW8Num38z0"/>
    <w:rsid w:val="005437EF"/>
    <w:rPr>
      <w:rFonts w:ascii="Wingdings" w:hAnsi="Wingdings" w:cs="Wingdings"/>
    </w:rPr>
  </w:style>
  <w:style w:type="character" w:customStyle="1" w:styleId="WW8Num38z1">
    <w:name w:val="WW8Num38z1"/>
    <w:rsid w:val="005437EF"/>
    <w:rPr>
      <w:rFonts w:ascii="Courier New" w:hAnsi="Courier New" w:cs="Courier New"/>
    </w:rPr>
  </w:style>
  <w:style w:type="character" w:customStyle="1" w:styleId="WW8Num38z3">
    <w:name w:val="WW8Num38z3"/>
    <w:rsid w:val="005437EF"/>
    <w:rPr>
      <w:rFonts w:ascii="Symbol" w:hAnsi="Symbol" w:cs="Symbol"/>
    </w:rPr>
  </w:style>
  <w:style w:type="character" w:customStyle="1" w:styleId="WW8Num39z0">
    <w:name w:val="WW8Num39z0"/>
    <w:rsid w:val="005437EF"/>
    <w:rPr>
      <w:rFonts w:ascii="Wingdings" w:hAnsi="Wingdings" w:cs="Wingdings"/>
    </w:rPr>
  </w:style>
  <w:style w:type="character" w:customStyle="1" w:styleId="WW8Num39z1">
    <w:name w:val="WW8Num39z1"/>
    <w:rsid w:val="005437EF"/>
    <w:rPr>
      <w:rFonts w:ascii="Courier New" w:hAnsi="Courier New" w:cs="Courier New"/>
    </w:rPr>
  </w:style>
  <w:style w:type="character" w:customStyle="1" w:styleId="WW8Num39z3">
    <w:name w:val="WW8Num39z3"/>
    <w:rsid w:val="005437EF"/>
    <w:rPr>
      <w:rFonts w:ascii="Symbol" w:hAnsi="Symbol" w:cs="Symbol"/>
    </w:rPr>
  </w:style>
  <w:style w:type="character" w:customStyle="1" w:styleId="WW8Num40z0">
    <w:name w:val="WW8Num40z0"/>
    <w:rsid w:val="005437EF"/>
    <w:rPr>
      <w:rFonts w:ascii="Symbol" w:hAnsi="Symbol" w:cs="Symbol"/>
    </w:rPr>
  </w:style>
  <w:style w:type="character" w:customStyle="1" w:styleId="WW8Num40z1">
    <w:name w:val="WW8Num40z1"/>
    <w:rsid w:val="005437EF"/>
    <w:rPr>
      <w:rFonts w:ascii="Times New Roman" w:eastAsia="Times New Roman" w:hAnsi="Times New Roman" w:cs="Times New Roman"/>
    </w:rPr>
  </w:style>
  <w:style w:type="character" w:customStyle="1" w:styleId="WW8Num40z2">
    <w:name w:val="WW8Num40z2"/>
    <w:rsid w:val="005437EF"/>
    <w:rPr>
      <w:rFonts w:ascii="Wingdings" w:hAnsi="Wingdings" w:cs="Wingdings"/>
    </w:rPr>
  </w:style>
  <w:style w:type="character" w:customStyle="1" w:styleId="WW8Num40z4">
    <w:name w:val="WW8Num40z4"/>
    <w:rsid w:val="005437EF"/>
    <w:rPr>
      <w:rFonts w:ascii="Courier New" w:hAnsi="Courier New" w:cs="Courier New"/>
    </w:rPr>
  </w:style>
  <w:style w:type="character" w:customStyle="1" w:styleId="WW8Num41z0">
    <w:name w:val="WW8Num41z0"/>
    <w:rsid w:val="005437EF"/>
    <w:rPr>
      <w:rFonts w:ascii="Wingdings" w:hAnsi="Wingdings" w:cs="Wingdings"/>
    </w:rPr>
  </w:style>
  <w:style w:type="character" w:customStyle="1" w:styleId="WW8Num41z1">
    <w:name w:val="WW8Num41z1"/>
    <w:rsid w:val="005437EF"/>
    <w:rPr>
      <w:rFonts w:ascii="Courier New" w:hAnsi="Courier New" w:cs="Courier New"/>
    </w:rPr>
  </w:style>
  <w:style w:type="character" w:customStyle="1" w:styleId="WW8Num41z3">
    <w:name w:val="WW8Num41z3"/>
    <w:rsid w:val="005437EF"/>
    <w:rPr>
      <w:rFonts w:ascii="Symbol" w:hAnsi="Symbol" w:cs="Symbol"/>
    </w:rPr>
  </w:style>
  <w:style w:type="character" w:customStyle="1" w:styleId="Bekezdsalapbettpusa4">
    <w:name w:val="Bekezdés alapbetűtípusa4"/>
    <w:rsid w:val="005437EF"/>
  </w:style>
  <w:style w:type="character" w:customStyle="1" w:styleId="WW8Num20z1">
    <w:name w:val="WW8Num20z1"/>
    <w:rsid w:val="005437EF"/>
    <w:rPr>
      <w:rFonts w:ascii="OpenSymbol" w:hAnsi="OpenSymbol" w:cs="OpenSymbol"/>
    </w:rPr>
  </w:style>
  <w:style w:type="character" w:customStyle="1" w:styleId="WW8Num20z3">
    <w:name w:val="WW8Num20z3"/>
    <w:rsid w:val="005437EF"/>
    <w:rPr>
      <w:b w:val="0"/>
      <w:i w:val="0"/>
      <w:color w:val="auto"/>
      <w:sz w:val="24"/>
      <w:szCs w:val="24"/>
    </w:rPr>
  </w:style>
  <w:style w:type="character" w:customStyle="1" w:styleId="WW8Num22z1">
    <w:name w:val="WW8Num22z1"/>
    <w:rsid w:val="005437EF"/>
    <w:rPr>
      <w:rFonts w:ascii="Courier New" w:hAnsi="Courier New" w:cs="Courier New"/>
    </w:rPr>
  </w:style>
  <w:style w:type="character" w:customStyle="1" w:styleId="WW8Num22z2">
    <w:name w:val="WW8Num22z2"/>
    <w:rsid w:val="005437EF"/>
    <w:rPr>
      <w:rFonts w:ascii="Wingdings" w:hAnsi="Wingdings" w:cs="Wingdings"/>
    </w:rPr>
  </w:style>
  <w:style w:type="character" w:customStyle="1" w:styleId="WW-Absatz-Standardschriftart">
    <w:name w:val="WW-Absatz-Standardschriftart"/>
    <w:rsid w:val="005437EF"/>
  </w:style>
  <w:style w:type="character" w:customStyle="1" w:styleId="WW8Num12z0">
    <w:name w:val="WW8Num12z0"/>
    <w:rsid w:val="005437EF"/>
    <w:rPr>
      <w:rFonts w:ascii="Times New Roman" w:eastAsia="Times New Roman" w:hAnsi="Times New Roman" w:cs="Times New Roman"/>
    </w:rPr>
  </w:style>
  <w:style w:type="character" w:customStyle="1" w:styleId="WW8Num24z3">
    <w:name w:val="WW8Num24z3"/>
    <w:rsid w:val="005437EF"/>
    <w:rPr>
      <w:b w:val="0"/>
      <w:i w:val="0"/>
      <w:color w:val="auto"/>
      <w:sz w:val="24"/>
      <w:szCs w:val="24"/>
    </w:rPr>
  </w:style>
  <w:style w:type="character" w:customStyle="1" w:styleId="WW8Num26z2">
    <w:name w:val="WW8Num26z2"/>
    <w:rsid w:val="005437EF"/>
    <w:rPr>
      <w:rFonts w:ascii="Wingdings" w:hAnsi="Wingdings" w:cs="Wingdings"/>
    </w:rPr>
  </w:style>
  <w:style w:type="character" w:customStyle="1" w:styleId="WW-Absatz-Standardschriftart1">
    <w:name w:val="WW-Absatz-Standardschriftart1"/>
    <w:rsid w:val="005437EF"/>
  </w:style>
  <w:style w:type="character" w:customStyle="1" w:styleId="WW8Num3z1">
    <w:name w:val="WW8Num3z1"/>
    <w:rsid w:val="005437EF"/>
    <w:rPr>
      <w:rFonts w:ascii="Courier New" w:hAnsi="Courier New" w:cs="Courier New"/>
    </w:rPr>
  </w:style>
  <w:style w:type="character" w:customStyle="1" w:styleId="WW8Num14z1">
    <w:name w:val="WW8Num14z1"/>
    <w:rsid w:val="005437EF"/>
    <w:rPr>
      <w:rFonts w:ascii="Courier New" w:hAnsi="Courier New" w:cs="Courier New"/>
    </w:rPr>
  </w:style>
  <w:style w:type="character" w:customStyle="1" w:styleId="WW8Num14z2">
    <w:name w:val="WW8Num14z2"/>
    <w:rsid w:val="005437EF"/>
    <w:rPr>
      <w:rFonts w:ascii="Wingdings" w:hAnsi="Wingdings" w:cs="Wingdings"/>
    </w:rPr>
  </w:style>
  <w:style w:type="character" w:customStyle="1" w:styleId="WW8Num15z1">
    <w:name w:val="WW8Num15z1"/>
    <w:rsid w:val="005437EF"/>
    <w:rPr>
      <w:rFonts w:ascii="OpenSymbol" w:hAnsi="OpenSymbol" w:cs="OpenSymbol"/>
    </w:rPr>
  </w:style>
  <w:style w:type="character" w:customStyle="1" w:styleId="WW8Num15z2">
    <w:name w:val="WW8Num15z2"/>
    <w:rsid w:val="005437EF"/>
    <w:rPr>
      <w:rFonts w:ascii="Wingdings" w:hAnsi="Wingdings" w:cs="Wingdings"/>
    </w:rPr>
  </w:style>
  <w:style w:type="character" w:customStyle="1" w:styleId="WW8Num15z3">
    <w:name w:val="WW8Num15z3"/>
    <w:rsid w:val="005437EF"/>
    <w:rPr>
      <w:rFonts w:ascii="Symbol" w:hAnsi="Symbol" w:cs="Symbol"/>
    </w:rPr>
  </w:style>
  <w:style w:type="character" w:customStyle="1" w:styleId="WW8Num16z0">
    <w:name w:val="WW8Num16z0"/>
    <w:rsid w:val="005437EF"/>
    <w:rPr>
      <w:rFonts w:ascii="Symbol" w:hAnsi="Symbol" w:cs="Symbol"/>
      <w:sz w:val="20"/>
    </w:rPr>
  </w:style>
  <w:style w:type="character" w:customStyle="1" w:styleId="WW8Num19z2">
    <w:name w:val="WW8Num19z2"/>
    <w:rsid w:val="005437EF"/>
    <w:rPr>
      <w:rFonts w:ascii="Wingdings" w:hAnsi="Wingdings" w:cs="Wingdings"/>
    </w:rPr>
  </w:style>
  <w:style w:type="character" w:customStyle="1" w:styleId="WW8Num25z2">
    <w:name w:val="WW8Num25z2"/>
    <w:rsid w:val="005437EF"/>
    <w:rPr>
      <w:rFonts w:ascii="Wingdings" w:hAnsi="Wingdings" w:cs="Wingdings"/>
    </w:rPr>
  </w:style>
  <w:style w:type="character" w:customStyle="1" w:styleId="WW8Num33z1">
    <w:name w:val="WW8Num33z1"/>
    <w:rsid w:val="005437EF"/>
    <w:rPr>
      <w:rFonts w:ascii="Courier New" w:hAnsi="Courier New" w:cs="Courier New"/>
    </w:rPr>
  </w:style>
  <w:style w:type="character" w:customStyle="1" w:styleId="WW8Num33z2">
    <w:name w:val="WW8Num33z2"/>
    <w:rsid w:val="005437EF"/>
    <w:rPr>
      <w:rFonts w:ascii="Wingdings" w:hAnsi="Wingdings" w:cs="Wingdings"/>
    </w:rPr>
  </w:style>
  <w:style w:type="character" w:customStyle="1" w:styleId="WW8Num33z3">
    <w:name w:val="WW8Num33z3"/>
    <w:rsid w:val="005437EF"/>
    <w:rPr>
      <w:rFonts w:ascii="Symbol" w:hAnsi="Symbol" w:cs="Symbol"/>
    </w:rPr>
  </w:style>
  <w:style w:type="character" w:customStyle="1" w:styleId="WW8Num35z2">
    <w:name w:val="WW8Num35z2"/>
    <w:rsid w:val="005437EF"/>
    <w:rPr>
      <w:rFonts w:ascii="Wingdings" w:hAnsi="Wingdings" w:cs="Wingdings"/>
    </w:rPr>
  </w:style>
  <w:style w:type="character" w:customStyle="1" w:styleId="WW8Num35z4">
    <w:name w:val="WW8Num35z4"/>
    <w:rsid w:val="005437EF"/>
    <w:rPr>
      <w:rFonts w:ascii="Courier New" w:hAnsi="Courier New" w:cs="Courier New"/>
    </w:rPr>
  </w:style>
  <w:style w:type="character" w:customStyle="1" w:styleId="Bekezdsalapbettpusa3">
    <w:name w:val="Bekezdés alapbetűtípusa3"/>
    <w:rsid w:val="005437EF"/>
  </w:style>
  <w:style w:type="character" w:styleId="Kiemels2">
    <w:name w:val="Strong"/>
    <w:uiPriority w:val="22"/>
    <w:qFormat/>
    <w:rsid w:val="005437EF"/>
    <w:rPr>
      <w:b/>
      <w:bCs/>
    </w:rPr>
  </w:style>
  <w:style w:type="character" w:styleId="Kiemels">
    <w:name w:val="Emphasis"/>
    <w:uiPriority w:val="20"/>
    <w:qFormat/>
    <w:rsid w:val="005437EF"/>
    <w:rPr>
      <w:i/>
      <w:iCs/>
    </w:rPr>
  </w:style>
  <w:style w:type="character" w:customStyle="1" w:styleId="felsorolsabcChar">
    <w:name w:val="felsorolásabc Char"/>
    <w:rsid w:val="005437EF"/>
    <w:rPr>
      <w:sz w:val="24"/>
      <w:szCs w:val="24"/>
    </w:rPr>
  </w:style>
  <w:style w:type="character" w:customStyle="1" w:styleId="CmChar">
    <w:name w:val="Cím Char"/>
    <w:rsid w:val="005437EF"/>
    <w:rPr>
      <w:b/>
      <w:bCs/>
      <w:sz w:val="24"/>
      <w:lang w:val="hu-HU" w:bidi="ar-SA"/>
    </w:rPr>
  </w:style>
  <w:style w:type="character" w:customStyle="1" w:styleId="WW8Num7z1">
    <w:name w:val="WW8Num7z1"/>
    <w:rsid w:val="005437EF"/>
    <w:rPr>
      <w:rFonts w:ascii="Arial" w:hAnsi="Arial" w:cs="Arial"/>
      <w:b/>
      <w:i w:val="0"/>
    </w:rPr>
  </w:style>
  <w:style w:type="character" w:customStyle="1" w:styleId="WW8Num7z3">
    <w:name w:val="WW8Num7z3"/>
    <w:rsid w:val="005437EF"/>
    <w:rPr>
      <w:rFonts w:ascii="Symbol" w:hAnsi="Symbol" w:cs="Symbol"/>
    </w:rPr>
  </w:style>
  <w:style w:type="character" w:customStyle="1" w:styleId="WW-Absatz-Standardschriftart11">
    <w:name w:val="WW-Absatz-Standardschriftart11"/>
    <w:rsid w:val="005437EF"/>
  </w:style>
  <w:style w:type="character" w:customStyle="1" w:styleId="WW-Absatz-Standardschriftart111">
    <w:name w:val="WW-Absatz-Standardschriftart111"/>
    <w:rsid w:val="005437EF"/>
  </w:style>
  <w:style w:type="character" w:customStyle="1" w:styleId="WW-Absatz-Standardschriftart1111">
    <w:name w:val="WW-Absatz-Standardschriftart1111"/>
    <w:rsid w:val="005437EF"/>
  </w:style>
  <w:style w:type="character" w:customStyle="1" w:styleId="WW-Absatz-Standardschriftart11111">
    <w:name w:val="WW-Absatz-Standardschriftart11111"/>
    <w:rsid w:val="005437EF"/>
  </w:style>
  <w:style w:type="character" w:customStyle="1" w:styleId="WW8Num8z1">
    <w:name w:val="WW8Num8z1"/>
    <w:rsid w:val="005437EF"/>
    <w:rPr>
      <w:rFonts w:ascii="Arial" w:hAnsi="Arial" w:cs="Arial"/>
      <w:b/>
      <w:i w:val="0"/>
    </w:rPr>
  </w:style>
  <w:style w:type="character" w:customStyle="1" w:styleId="WW8Num8z3">
    <w:name w:val="WW8Num8z3"/>
    <w:rsid w:val="005437EF"/>
    <w:rPr>
      <w:rFonts w:ascii="Symbol" w:hAnsi="Symbol" w:cs="Symbol"/>
    </w:rPr>
  </w:style>
  <w:style w:type="character" w:customStyle="1" w:styleId="WW-Absatz-Standardschriftart111111">
    <w:name w:val="WW-Absatz-Standardschriftart111111"/>
    <w:rsid w:val="005437EF"/>
  </w:style>
  <w:style w:type="character" w:customStyle="1" w:styleId="WW-Absatz-Standardschriftart1111111">
    <w:name w:val="WW-Absatz-Standardschriftart1111111"/>
    <w:rsid w:val="005437EF"/>
  </w:style>
  <w:style w:type="character" w:customStyle="1" w:styleId="WW-Absatz-Standardschriftart11111111">
    <w:name w:val="WW-Absatz-Standardschriftart11111111"/>
    <w:rsid w:val="005437EF"/>
  </w:style>
  <w:style w:type="character" w:customStyle="1" w:styleId="WW8Num11z1">
    <w:name w:val="WW8Num11z1"/>
    <w:rsid w:val="005437EF"/>
    <w:rPr>
      <w:rFonts w:ascii="Courier New" w:hAnsi="Courier New" w:cs="Courier New"/>
    </w:rPr>
  </w:style>
  <w:style w:type="character" w:customStyle="1" w:styleId="WW8Num17z1">
    <w:name w:val="WW8Num17z1"/>
    <w:rsid w:val="005437EF"/>
    <w:rPr>
      <w:rFonts w:ascii="Times New Roman" w:eastAsia="Times New Roman" w:hAnsi="Times New Roman" w:cs="Times New Roman"/>
      <w:b/>
    </w:rPr>
  </w:style>
  <w:style w:type="character" w:customStyle="1" w:styleId="WW8Num18z1">
    <w:name w:val="WW8Num18z1"/>
    <w:rsid w:val="005437EF"/>
    <w:rPr>
      <w:rFonts w:ascii="Courier New" w:hAnsi="Courier New" w:cs="Courier New"/>
    </w:rPr>
  </w:style>
  <w:style w:type="character" w:customStyle="1" w:styleId="Bekezdsalapbettpusa2">
    <w:name w:val="Bekezdés alapbetűtípusa2"/>
    <w:rsid w:val="005437EF"/>
  </w:style>
  <w:style w:type="character" w:customStyle="1" w:styleId="WW-Absatz-Standardschriftart111111111">
    <w:name w:val="WW-Absatz-Standardschriftart111111111"/>
    <w:rsid w:val="005437EF"/>
  </w:style>
  <w:style w:type="character" w:customStyle="1" w:styleId="WW-Absatz-Standardschriftart1111111111">
    <w:name w:val="WW-Absatz-Standardschriftart1111111111"/>
    <w:rsid w:val="005437EF"/>
  </w:style>
  <w:style w:type="character" w:customStyle="1" w:styleId="WW-Absatz-Standardschriftart11111111111">
    <w:name w:val="WW-Absatz-Standardschriftart11111111111"/>
    <w:rsid w:val="005437EF"/>
  </w:style>
  <w:style w:type="character" w:customStyle="1" w:styleId="WW-Absatz-Standardschriftart111111111111">
    <w:name w:val="WW-Absatz-Standardschriftart111111111111"/>
    <w:rsid w:val="005437EF"/>
  </w:style>
  <w:style w:type="character" w:customStyle="1" w:styleId="WW-Absatz-Standardschriftart1111111111111">
    <w:name w:val="WW-Absatz-Standardschriftart1111111111111"/>
    <w:rsid w:val="005437EF"/>
  </w:style>
  <w:style w:type="character" w:customStyle="1" w:styleId="WW-Absatz-Standardschriftart11111111111111">
    <w:name w:val="WW-Absatz-Standardschriftart11111111111111"/>
    <w:rsid w:val="005437EF"/>
  </w:style>
  <w:style w:type="character" w:customStyle="1" w:styleId="WW-Absatz-Standardschriftart111111111111111">
    <w:name w:val="WW-Absatz-Standardschriftart111111111111111"/>
    <w:rsid w:val="005437EF"/>
  </w:style>
  <w:style w:type="character" w:customStyle="1" w:styleId="WW-Absatz-Standardschriftart1111111111111111">
    <w:name w:val="WW-Absatz-Standardschriftart1111111111111111"/>
    <w:rsid w:val="005437EF"/>
  </w:style>
  <w:style w:type="character" w:customStyle="1" w:styleId="WW-Absatz-Standardschriftart11111111111111111">
    <w:name w:val="WW-Absatz-Standardschriftart11111111111111111"/>
    <w:rsid w:val="005437EF"/>
  </w:style>
  <w:style w:type="character" w:customStyle="1" w:styleId="WW-Absatz-Standardschriftart111111111111111111">
    <w:name w:val="WW-Absatz-Standardschriftart111111111111111111"/>
    <w:rsid w:val="005437EF"/>
  </w:style>
  <w:style w:type="character" w:customStyle="1" w:styleId="WW8Num10z1">
    <w:name w:val="WW8Num10z1"/>
    <w:rsid w:val="005437EF"/>
    <w:rPr>
      <w:rFonts w:ascii="Courier New" w:hAnsi="Courier New" w:cs="Courier New"/>
    </w:rPr>
  </w:style>
  <w:style w:type="character" w:customStyle="1" w:styleId="WW-Absatz-Standardschriftart1111111111111111111">
    <w:name w:val="WW-Absatz-Standardschriftart1111111111111111111"/>
    <w:rsid w:val="005437EF"/>
  </w:style>
  <w:style w:type="character" w:customStyle="1" w:styleId="WW-Absatz-Standardschriftart11111111111111111111">
    <w:name w:val="WW-Absatz-Standardschriftart11111111111111111111"/>
    <w:rsid w:val="005437EF"/>
  </w:style>
  <w:style w:type="character" w:customStyle="1" w:styleId="WW-Absatz-Standardschriftart111111111111111111111">
    <w:name w:val="WW-Absatz-Standardschriftart111111111111111111111"/>
    <w:rsid w:val="005437EF"/>
  </w:style>
  <w:style w:type="character" w:customStyle="1" w:styleId="WW-Absatz-Standardschriftart1111111111111111111111">
    <w:name w:val="WW-Absatz-Standardschriftart1111111111111111111111"/>
    <w:rsid w:val="005437EF"/>
  </w:style>
  <w:style w:type="character" w:customStyle="1" w:styleId="WW8Num1z1">
    <w:name w:val="WW8Num1z1"/>
    <w:rsid w:val="005437EF"/>
    <w:rPr>
      <w:rFonts w:ascii="Courier New" w:hAnsi="Courier New" w:cs="Courier New"/>
    </w:rPr>
  </w:style>
  <w:style w:type="character" w:customStyle="1" w:styleId="WW8Num1z2">
    <w:name w:val="WW8Num1z2"/>
    <w:rsid w:val="005437EF"/>
    <w:rPr>
      <w:rFonts w:ascii="Wingdings" w:hAnsi="Wingdings" w:cs="Wingdings"/>
    </w:rPr>
  </w:style>
  <w:style w:type="character" w:customStyle="1" w:styleId="WW8Num1z3">
    <w:name w:val="WW8Num1z3"/>
    <w:rsid w:val="005437EF"/>
    <w:rPr>
      <w:rFonts w:ascii="Symbol" w:hAnsi="Symbol" w:cs="Symbol"/>
    </w:rPr>
  </w:style>
  <w:style w:type="character" w:customStyle="1" w:styleId="WW8Num3z2">
    <w:name w:val="WW8Num3z2"/>
    <w:rsid w:val="005437EF"/>
    <w:rPr>
      <w:rFonts w:ascii="Wingdings" w:hAnsi="Wingdings" w:cs="Wingdings"/>
    </w:rPr>
  </w:style>
  <w:style w:type="character" w:customStyle="1" w:styleId="WW8Num3z3">
    <w:name w:val="WW8Num3z3"/>
    <w:rsid w:val="005437EF"/>
    <w:rPr>
      <w:rFonts w:ascii="Symbol" w:hAnsi="Symbol" w:cs="Symbol"/>
    </w:rPr>
  </w:style>
  <w:style w:type="character" w:customStyle="1" w:styleId="WW8Num5z1">
    <w:name w:val="WW8Num5z1"/>
    <w:rsid w:val="005437EF"/>
    <w:rPr>
      <w:rFonts w:ascii="Courier New" w:hAnsi="Courier New" w:cs="Courier New"/>
      <w:sz w:val="20"/>
    </w:rPr>
  </w:style>
  <w:style w:type="character" w:customStyle="1" w:styleId="WW8Num5z2">
    <w:name w:val="WW8Num5z2"/>
    <w:rsid w:val="005437EF"/>
    <w:rPr>
      <w:rFonts w:ascii="Wingdings" w:hAnsi="Wingdings" w:cs="Wingdings"/>
      <w:sz w:val="20"/>
    </w:rPr>
  </w:style>
  <w:style w:type="character" w:customStyle="1" w:styleId="WW8Num7z2">
    <w:name w:val="WW8Num7z2"/>
    <w:rsid w:val="005437EF"/>
    <w:rPr>
      <w:rFonts w:ascii="Wingdings" w:hAnsi="Wingdings" w:cs="Wingdings"/>
    </w:rPr>
  </w:style>
  <w:style w:type="character" w:customStyle="1" w:styleId="WW8Num7z4">
    <w:name w:val="WW8Num7z4"/>
    <w:rsid w:val="005437EF"/>
    <w:rPr>
      <w:rFonts w:ascii="Courier New" w:hAnsi="Courier New" w:cs="Courier New"/>
    </w:rPr>
  </w:style>
  <w:style w:type="character" w:customStyle="1" w:styleId="WW8Num8z2">
    <w:name w:val="WW8Num8z2"/>
    <w:rsid w:val="005437EF"/>
    <w:rPr>
      <w:rFonts w:ascii="Wingdings" w:hAnsi="Wingdings" w:cs="Wingdings"/>
    </w:rPr>
  </w:style>
  <w:style w:type="character" w:customStyle="1" w:styleId="WW8Num8z4">
    <w:name w:val="WW8Num8z4"/>
    <w:rsid w:val="005437EF"/>
    <w:rPr>
      <w:rFonts w:ascii="Courier New" w:hAnsi="Courier New" w:cs="Courier New"/>
    </w:rPr>
  </w:style>
  <w:style w:type="character" w:customStyle="1" w:styleId="WW8Num10z2">
    <w:name w:val="WW8Num10z2"/>
    <w:rsid w:val="005437EF"/>
    <w:rPr>
      <w:rFonts w:ascii="Wingdings" w:hAnsi="Wingdings" w:cs="Wingdings"/>
    </w:rPr>
  </w:style>
  <w:style w:type="character" w:customStyle="1" w:styleId="WW8Num10z3">
    <w:name w:val="WW8Num10z3"/>
    <w:rsid w:val="005437EF"/>
    <w:rPr>
      <w:rFonts w:ascii="Symbol" w:hAnsi="Symbol" w:cs="Symbol"/>
    </w:rPr>
  </w:style>
  <w:style w:type="character" w:customStyle="1" w:styleId="WW8Num11z2">
    <w:name w:val="WW8Num11z2"/>
    <w:rsid w:val="005437EF"/>
    <w:rPr>
      <w:rFonts w:ascii="Wingdings" w:hAnsi="Wingdings" w:cs="Wingdings"/>
    </w:rPr>
  </w:style>
  <w:style w:type="character" w:customStyle="1" w:styleId="WW8Num11z3">
    <w:name w:val="WW8Num11z3"/>
    <w:rsid w:val="005437EF"/>
    <w:rPr>
      <w:rFonts w:ascii="Symbol" w:hAnsi="Symbol" w:cs="Symbol"/>
    </w:rPr>
  </w:style>
  <w:style w:type="character" w:customStyle="1" w:styleId="WW8Num12z2">
    <w:name w:val="WW8Num12z2"/>
    <w:rsid w:val="005437EF"/>
    <w:rPr>
      <w:rFonts w:ascii="Wingdings" w:hAnsi="Wingdings" w:cs="Wingdings"/>
    </w:rPr>
  </w:style>
  <w:style w:type="character" w:customStyle="1" w:styleId="WW8Num12z3">
    <w:name w:val="WW8Num12z3"/>
    <w:rsid w:val="005437EF"/>
    <w:rPr>
      <w:rFonts w:ascii="Symbol" w:hAnsi="Symbol" w:cs="Symbol"/>
    </w:rPr>
  </w:style>
  <w:style w:type="character" w:customStyle="1" w:styleId="WW8Num13z3">
    <w:name w:val="WW8Num13z3"/>
    <w:rsid w:val="005437EF"/>
    <w:rPr>
      <w:rFonts w:ascii="Symbol" w:hAnsi="Symbol" w:cs="Symbol"/>
    </w:rPr>
  </w:style>
  <w:style w:type="character" w:customStyle="1" w:styleId="WW8Num14z3">
    <w:name w:val="WW8Num14z3"/>
    <w:rsid w:val="005437EF"/>
    <w:rPr>
      <w:rFonts w:ascii="Symbol" w:hAnsi="Symbol" w:cs="Symbol"/>
    </w:rPr>
  </w:style>
  <w:style w:type="character" w:customStyle="1" w:styleId="WW8Num18z2">
    <w:name w:val="WW8Num18z2"/>
    <w:rsid w:val="005437EF"/>
    <w:rPr>
      <w:rFonts w:ascii="Wingdings" w:hAnsi="Wingdings" w:cs="Wingdings"/>
    </w:rPr>
  </w:style>
  <w:style w:type="character" w:customStyle="1" w:styleId="WW8Num18z3">
    <w:name w:val="WW8Num18z3"/>
    <w:rsid w:val="005437EF"/>
    <w:rPr>
      <w:rFonts w:ascii="Symbol" w:hAnsi="Symbol" w:cs="Symbol"/>
    </w:rPr>
  </w:style>
  <w:style w:type="character" w:customStyle="1" w:styleId="WW8Num20z2">
    <w:name w:val="WW8Num20z2"/>
    <w:rsid w:val="005437EF"/>
    <w:rPr>
      <w:rFonts w:ascii="Wingdings" w:hAnsi="Wingdings" w:cs="Wingdings"/>
    </w:rPr>
  </w:style>
  <w:style w:type="character" w:customStyle="1" w:styleId="WW8Num20z4">
    <w:name w:val="WW8Num20z4"/>
    <w:rsid w:val="005437EF"/>
    <w:rPr>
      <w:rFonts w:ascii="Courier New" w:hAnsi="Courier New" w:cs="Courier New"/>
    </w:rPr>
  </w:style>
  <w:style w:type="character" w:customStyle="1" w:styleId="WW8Num23z2">
    <w:name w:val="WW8Num23z2"/>
    <w:rsid w:val="005437EF"/>
    <w:rPr>
      <w:rFonts w:ascii="Wingdings" w:hAnsi="Wingdings" w:cs="Wingdings"/>
    </w:rPr>
  </w:style>
  <w:style w:type="character" w:customStyle="1" w:styleId="WW8Num25z3">
    <w:name w:val="WW8Num25z3"/>
    <w:rsid w:val="005437EF"/>
    <w:rPr>
      <w:rFonts w:ascii="Symbol" w:hAnsi="Symbol" w:cs="Symbol"/>
    </w:rPr>
  </w:style>
  <w:style w:type="character" w:customStyle="1" w:styleId="WW8Num25z4">
    <w:name w:val="WW8Num25z4"/>
    <w:rsid w:val="005437EF"/>
    <w:rPr>
      <w:rFonts w:ascii="Courier New" w:hAnsi="Courier New" w:cs="Courier New"/>
    </w:rPr>
  </w:style>
  <w:style w:type="character" w:customStyle="1" w:styleId="WW8Num29z1">
    <w:name w:val="WW8Num29z1"/>
    <w:rsid w:val="005437EF"/>
    <w:rPr>
      <w:rFonts w:ascii="Courier New" w:hAnsi="Courier New" w:cs="Courier New"/>
    </w:rPr>
  </w:style>
  <w:style w:type="character" w:customStyle="1" w:styleId="WW8Num29z2">
    <w:name w:val="WW8Num29z2"/>
    <w:rsid w:val="005437EF"/>
    <w:rPr>
      <w:rFonts w:ascii="Wingdings" w:hAnsi="Wingdings" w:cs="Wingdings"/>
    </w:rPr>
  </w:style>
  <w:style w:type="character" w:customStyle="1" w:styleId="WW8Num29z3">
    <w:name w:val="WW8Num29z3"/>
    <w:rsid w:val="005437EF"/>
    <w:rPr>
      <w:rFonts w:ascii="Symbol" w:hAnsi="Symbol" w:cs="Symbol"/>
    </w:rPr>
  </w:style>
  <w:style w:type="character" w:customStyle="1" w:styleId="WW8Num30z2">
    <w:name w:val="WW8Num30z2"/>
    <w:rsid w:val="005437EF"/>
    <w:rPr>
      <w:rFonts w:ascii="Times New Roman" w:eastAsia="Times New Roman" w:hAnsi="Times New Roman" w:cs="Times New Roman"/>
    </w:rPr>
  </w:style>
  <w:style w:type="character" w:customStyle="1" w:styleId="WW8Num31z3">
    <w:name w:val="WW8Num31z3"/>
    <w:rsid w:val="005437EF"/>
    <w:rPr>
      <w:rFonts w:ascii="Symbol" w:hAnsi="Symbol" w:cs="Symbol"/>
    </w:rPr>
  </w:style>
  <w:style w:type="character" w:customStyle="1" w:styleId="WW8Num31z4">
    <w:name w:val="WW8Num31z4"/>
    <w:rsid w:val="005437EF"/>
    <w:rPr>
      <w:rFonts w:ascii="Courier New" w:hAnsi="Courier New" w:cs="Courier New"/>
    </w:rPr>
  </w:style>
  <w:style w:type="character" w:customStyle="1" w:styleId="WW8Num32z1">
    <w:name w:val="WW8Num32z1"/>
    <w:rsid w:val="005437EF"/>
    <w:rPr>
      <w:rFonts w:ascii="Arial" w:hAnsi="Arial" w:cs="Arial"/>
      <w:b/>
      <w:i w:val="0"/>
    </w:rPr>
  </w:style>
  <w:style w:type="character" w:customStyle="1" w:styleId="WW8Num32z3">
    <w:name w:val="WW8Num32z3"/>
    <w:rsid w:val="005437EF"/>
    <w:rPr>
      <w:b w:val="0"/>
      <w:i w:val="0"/>
      <w:color w:val="000000"/>
      <w:sz w:val="24"/>
      <w:szCs w:val="24"/>
    </w:rPr>
  </w:style>
  <w:style w:type="character" w:customStyle="1" w:styleId="Bekezdsalapbettpusa1">
    <w:name w:val="Bekezdés alapbetűtípusa1"/>
    <w:rsid w:val="005437EF"/>
  </w:style>
  <w:style w:type="character" w:customStyle="1" w:styleId="WW-Lbjegyzet-karakterek">
    <w:name w:val="WW-Lábjegyzet-karakterek"/>
    <w:rsid w:val="005437EF"/>
    <w:rPr>
      <w:vertAlign w:val="superscript"/>
    </w:rPr>
  </w:style>
  <w:style w:type="character" w:customStyle="1" w:styleId="Vgjegyzet-karakterek">
    <w:name w:val="Végjegyzet-karakterek"/>
    <w:rsid w:val="005437EF"/>
    <w:rPr>
      <w:vertAlign w:val="superscript"/>
    </w:rPr>
  </w:style>
  <w:style w:type="character" w:customStyle="1" w:styleId="WW-Vgjegyzet-karakterek">
    <w:name w:val="WW-Végjegyzet-karakterek"/>
    <w:rsid w:val="005437EF"/>
  </w:style>
  <w:style w:type="character" w:customStyle="1" w:styleId="Felsorolsjel">
    <w:name w:val="Felsorolásjel"/>
    <w:rsid w:val="005437EF"/>
    <w:rPr>
      <w:rFonts w:ascii="OpenSymbol" w:eastAsia="OpenSymbol" w:hAnsi="OpenSymbol" w:cs="OpenSymbol"/>
    </w:rPr>
  </w:style>
  <w:style w:type="character" w:customStyle="1" w:styleId="FontStyle18">
    <w:name w:val="Font Style18"/>
    <w:rsid w:val="005437EF"/>
    <w:rPr>
      <w:rFonts w:ascii="Garamond" w:hAnsi="Garamond" w:cs="Garamond"/>
      <w:sz w:val="20"/>
      <w:szCs w:val="20"/>
    </w:rPr>
  </w:style>
  <w:style w:type="character" w:customStyle="1" w:styleId="FontStyle17">
    <w:name w:val="Font Style17"/>
    <w:rsid w:val="005437EF"/>
    <w:rPr>
      <w:rFonts w:ascii="Garamond" w:hAnsi="Garamond" w:cs="Garamond"/>
      <w:b/>
      <w:bCs/>
      <w:sz w:val="20"/>
      <w:szCs w:val="20"/>
    </w:rPr>
  </w:style>
  <w:style w:type="character" w:customStyle="1" w:styleId="Vgjegyzet-hivatkozs1">
    <w:name w:val="Végjegyzet-hivatkozás1"/>
    <w:rsid w:val="005437EF"/>
    <w:rPr>
      <w:vertAlign w:val="superscript"/>
    </w:rPr>
  </w:style>
  <w:style w:type="character" w:styleId="Sorszma">
    <w:name w:val="line number"/>
    <w:rsid w:val="005437EF"/>
  </w:style>
  <w:style w:type="character" w:customStyle="1" w:styleId="Vgjegyzet-hivatkozs2">
    <w:name w:val="Végjegyzet-hivatkozás2"/>
    <w:rsid w:val="005437EF"/>
    <w:rPr>
      <w:vertAlign w:val="superscript"/>
    </w:rPr>
  </w:style>
  <w:style w:type="character" w:customStyle="1" w:styleId="apple-converted-space">
    <w:name w:val="apple-converted-space"/>
    <w:rsid w:val="005437EF"/>
  </w:style>
  <w:style w:type="character" w:customStyle="1" w:styleId="Szmozsjelek">
    <w:name w:val="Számozásjelek"/>
    <w:rsid w:val="005437EF"/>
  </w:style>
  <w:style w:type="paragraph" w:customStyle="1" w:styleId="Cmsor">
    <w:name w:val="Címsor"/>
    <w:basedOn w:val="Norml"/>
    <w:next w:val="Szvegtrzs"/>
    <w:rsid w:val="005437EF"/>
    <w:pPr>
      <w:overflowPunct w:val="0"/>
      <w:autoSpaceDE w:val="0"/>
      <w:jc w:val="center"/>
      <w:textAlignment w:val="baseline"/>
    </w:pPr>
    <w:rPr>
      <w:rFonts w:ascii="Times New Roman" w:hAnsi="Times New Roman" w:cs="Times New Roman"/>
      <w:b/>
      <w:bCs/>
    </w:rPr>
  </w:style>
  <w:style w:type="paragraph" w:styleId="Lista">
    <w:name w:val="List"/>
    <w:basedOn w:val="Szvegtrzs"/>
    <w:rsid w:val="005437EF"/>
    <w:pPr>
      <w:overflowPunct w:val="0"/>
      <w:autoSpaceDE w:val="0"/>
      <w:textAlignment w:val="baseline"/>
    </w:pPr>
    <w:rPr>
      <w:rFonts w:cs="Mangal"/>
      <w:sz w:val="24"/>
      <w:szCs w:val="20"/>
    </w:rPr>
  </w:style>
  <w:style w:type="paragraph" w:styleId="Kpalrs">
    <w:name w:val="caption"/>
    <w:basedOn w:val="Norml"/>
    <w:qFormat/>
    <w:rsid w:val="005437EF"/>
    <w:pPr>
      <w:suppressLineNumbers/>
      <w:spacing w:before="120" w:after="120"/>
    </w:pPr>
    <w:rPr>
      <w:rFonts w:cs="Mangal"/>
      <w:i/>
      <w:iCs/>
      <w:szCs w:val="24"/>
    </w:rPr>
  </w:style>
  <w:style w:type="paragraph" w:customStyle="1" w:styleId="Trgymutat">
    <w:name w:val="Tárgymutató"/>
    <w:basedOn w:val="Norml"/>
    <w:rsid w:val="005437EF"/>
    <w:pPr>
      <w:suppressLineNumbers/>
      <w:overflowPunct w:val="0"/>
      <w:autoSpaceDE w:val="0"/>
      <w:textAlignment w:val="baseline"/>
    </w:pPr>
    <w:rPr>
      <w:rFonts w:ascii="Arial" w:hAnsi="Arial" w:cs="Mangal"/>
    </w:rPr>
  </w:style>
  <w:style w:type="paragraph" w:customStyle="1" w:styleId="Kpalrs4">
    <w:name w:val="Képaláírás4"/>
    <w:basedOn w:val="Norml"/>
    <w:rsid w:val="005437EF"/>
    <w:pPr>
      <w:suppressLineNumbers/>
      <w:spacing w:before="120" w:after="120"/>
    </w:pPr>
    <w:rPr>
      <w:rFonts w:cs="Mangal"/>
      <w:i/>
      <w:iCs/>
      <w:szCs w:val="24"/>
    </w:rPr>
  </w:style>
  <w:style w:type="paragraph" w:customStyle="1" w:styleId="CharCharCharChar">
    <w:name w:val="Char Char Char Char"/>
    <w:basedOn w:val="Norml"/>
    <w:rsid w:val="005437EF"/>
    <w:pPr>
      <w:spacing w:before="120" w:after="160" w:line="240" w:lineRule="exact"/>
      <w:ind w:left="180"/>
    </w:pPr>
    <w:rPr>
      <w:rFonts w:ascii="Verdana" w:hAnsi="Verdana" w:cs="Verdana"/>
      <w:bCs/>
      <w:sz w:val="20"/>
      <w:lang w:val="en-US" w:eastAsia="hu-HU"/>
    </w:rPr>
  </w:style>
  <w:style w:type="paragraph" w:customStyle="1" w:styleId="CharCharCharCharCharCharCharChar">
    <w:name w:val="Char Char Char Char Char Char Char Char"/>
    <w:basedOn w:val="Norml"/>
    <w:rsid w:val="005437EF"/>
    <w:pPr>
      <w:spacing w:before="120" w:line="240" w:lineRule="exact"/>
      <w:ind w:left="360"/>
    </w:pPr>
    <w:rPr>
      <w:rFonts w:ascii="Verdana" w:hAnsi="Verdana" w:cs="Verdana"/>
      <w:bCs/>
      <w:sz w:val="20"/>
      <w:lang w:val="en-US" w:eastAsia="hu-HU"/>
    </w:rPr>
  </w:style>
  <w:style w:type="paragraph" w:customStyle="1" w:styleId="Char1CharCharChar">
    <w:name w:val="Char1 Char Char Char"/>
    <w:basedOn w:val="Norml"/>
    <w:rsid w:val="005437EF"/>
    <w:pPr>
      <w:spacing w:after="160" w:line="240" w:lineRule="exact"/>
    </w:pPr>
    <w:rPr>
      <w:rFonts w:ascii="Verdana" w:hAnsi="Verdana" w:cs="Verdana"/>
      <w:sz w:val="20"/>
      <w:lang w:val="en-US"/>
    </w:rPr>
  </w:style>
  <w:style w:type="paragraph" w:customStyle="1" w:styleId="Szvegtrzs22">
    <w:name w:val="Szövegtörzs 22"/>
    <w:basedOn w:val="Norml"/>
    <w:rsid w:val="005437EF"/>
    <w:pPr>
      <w:spacing w:after="120" w:line="480" w:lineRule="auto"/>
    </w:pPr>
    <w:rPr>
      <w:rFonts w:ascii="Times New Roman" w:hAnsi="Times New Roman" w:cs="Times New Roman"/>
      <w:sz w:val="20"/>
    </w:rPr>
  </w:style>
  <w:style w:type="paragraph" w:customStyle="1" w:styleId="Char">
    <w:name w:val="Char"/>
    <w:basedOn w:val="Norml"/>
    <w:rsid w:val="005437EF"/>
    <w:pPr>
      <w:spacing w:before="120" w:after="160" w:line="240" w:lineRule="exact"/>
      <w:ind w:left="180"/>
    </w:pPr>
    <w:rPr>
      <w:rFonts w:ascii="Verdana" w:hAnsi="Verdana" w:cs="Verdana"/>
      <w:bCs/>
      <w:sz w:val="20"/>
      <w:lang w:val="en-US" w:eastAsia="hu-HU"/>
    </w:rPr>
  </w:style>
  <w:style w:type="paragraph" w:customStyle="1" w:styleId="Szvegtrzs33">
    <w:name w:val="Szövegtörzs 33"/>
    <w:basedOn w:val="Norml"/>
    <w:rsid w:val="005437EF"/>
    <w:pPr>
      <w:spacing w:after="120"/>
    </w:pPr>
    <w:rPr>
      <w:sz w:val="16"/>
      <w:szCs w:val="16"/>
    </w:rPr>
  </w:style>
  <w:style w:type="paragraph" w:customStyle="1" w:styleId="Szvegtrzsbehzssal23">
    <w:name w:val="Szövegtörzs behúzással 23"/>
    <w:basedOn w:val="Norml"/>
    <w:rsid w:val="005437EF"/>
    <w:pPr>
      <w:spacing w:after="120" w:line="480" w:lineRule="auto"/>
      <w:ind w:left="283"/>
    </w:pPr>
    <w:rPr>
      <w:rFonts w:ascii="Times New Roman" w:hAnsi="Times New Roman" w:cs="Times New Roman"/>
      <w:szCs w:val="24"/>
    </w:rPr>
  </w:style>
  <w:style w:type="paragraph" w:customStyle="1" w:styleId="CharCharCharCharCharChar1Char">
    <w:name w:val="Char Char Char Char Char Char1 Char"/>
    <w:basedOn w:val="Norml"/>
    <w:rsid w:val="005437EF"/>
    <w:pPr>
      <w:spacing w:before="120" w:after="160" w:line="240" w:lineRule="exact"/>
      <w:ind w:left="180"/>
    </w:pPr>
    <w:rPr>
      <w:rFonts w:ascii="Verdana" w:hAnsi="Verdana" w:cs="Verdana"/>
      <w:bCs/>
      <w:sz w:val="20"/>
      <w:lang w:val="en-US" w:eastAsia="hu-HU"/>
    </w:rPr>
  </w:style>
  <w:style w:type="paragraph" w:customStyle="1" w:styleId="Szvegblokk2">
    <w:name w:val="Szövegblokk2"/>
    <w:basedOn w:val="Norml"/>
    <w:rsid w:val="005437EF"/>
    <w:pPr>
      <w:overflowPunct w:val="0"/>
      <w:autoSpaceDE w:val="0"/>
      <w:ind w:left="993" w:right="708" w:hanging="284"/>
      <w:jc w:val="both"/>
      <w:textAlignment w:val="baseline"/>
    </w:pPr>
    <w:rPr>
      <w:rFonts w:ascii="Times New Roman" w:eastAsia="SimSun" w:hAnsi="Times New Roman" w:cs="Times New Roman"/>
      <w:b/>
      <w:bCs/>
      <w:szCs w:val="24"/>
    </w:rPr>
  </w:style>
  <w:style w:type="paragraph" w:customStyle="1" w:styleId="Szvegtrzs1">
    <w:name w:val="Szövegtörzs1"/>
    <w:basedOn w:val="Norml"/>
    <w:rsid w:val="005437EF"/>
    <w:pPr>
      <w:jc w:val="both"/>
    </w:pPr>
    <w:rPr>
      <w:rFonts w:ascii="Times New Roman" w:hAnsi="Times New Roman" w:cs="Times New Roman"/>
    </w:rPr>
  </w:style>
  <w:style w:type="paragraph" w:customStyle="1" w:styleId="CharCharCharChar1CharCharCharCharChar1CharCharCharCharCharCharCharCharCharCharCharCharCharCharCharChar">
    <w:name w:val="Char Char Char Char1 Char Char Char Char Char1 Char Char Char Char Char Char Char Char Char Char Char Char Char Char Char Char"/>
    <w:basedOn w:val="Norml"/>
    <w:rsid w:val="005437EF"/>
    <w:pPr>
      <w:spacing w:after="160" w:line="240" w:lineRule="exact"/>
    </w:pPr>
    <w:rPr>
      <w:rFonts w:ascii="Verdana" w:hAnsi="Verdana" w:cs="Verdana"/>
      <w:sz w:val="20"/>
      <w:lang w:val="en-US"/>
    </w:rPr>
  </w:style>
  <w:style w:type="paragraph" w:customStyle="1" w:styleId="Fliesstext">
    <w:name w:val="Fliesstext"/>
    <w:basedOn w:val="Norml"/>
    <w:rsid w:val="005437EF"/>
    <w:pPr>
      <w:tabs>
        <w:tab w:val="left" w:pos="360"/>
      </w:tabs>
      <w:spacing w:after="120"/>
      <w:ind w:left="360" w:hanging="360"/>
    </w:pPr>
    <w:rPr>
      <w:rFonts w:ascii="Arial" w:hAnsi="Arial" w:cs="Arial"/>
      <w:kern w:val="1"/>
      <w:sz w:val="22"/>
    </w:rPr>
  </w:style>
  <w:style w:type="paragraph" w:customStyle="1" w:styleId="Szvegtrzsbehzssal33">
    <w:name w:val="Szövegtörzs behúzással 33"/>
    <w:basedOn w:val="Norml"/>
    <w:rsid w:val="005437EF"/>
    <w:pPr>
      <w:spacing w:after="120"/>
      <w:ind w:left="283"/>
    </w:pPr>
    <w:rPr>
      <w:rFonts w:ascii="Times New Roman" w:hAnsi="Times New Roman" w:cs="Times New Roman"/>
      <w:sz w:val="16"/>
      <w:szCs w:val="16"/>
    </w:rPr>
  </w:style>
  <w:style w:type="paragraph" w:customStyle="1" w:styleId="1CharCharCharChar">
    <w:name w:val="1 Char Char Char Char"/>
    <w:basedOn w:val="Norml"/>
    <w:rsid w:val="005437EF"/>
    <w:pPr>
      <w:spacing w:before="120" w:after="160" w:line="240" w:lineRule="exact"/>
      <w:ind w:left="180"/>
    </w:pPr>
    <w:rPr>
      <w:rFonts w:ascii="Verdana" w:eastAsia="SimSun" w:hAnsi="Verdana" w:cs="Verdana"/>
      <w:sz w:val="20"/>
      <w:lang w:val="en-US" w:eastAsia="hu-HU"/>
    </w:rPr>
  </w:style>
  <w:style w:type="paragraph" w:customStyle="1" w:styleId="columnsheading">
    <w:name w:val="columnsheading"/>
    <w:basedOn w:val="Norml"/>
    <w:rsid w:val="005437EF"/>
    <w:pPr>
      <w:spacing w:after="240"/>
      <w:jc w:val="center"/>
    </w:pPr>
    <w:rPr>
      <w:rFonts w:ascii="Arial" w:hAnsi="Arial" w:cs="Arial"/>
      <w:sz w:val="18"/>
      <w:szCs w:val="18"/>
    </w:rPr>
  </w:style>
  <w:style w:type="paragraph" w:customStyle="1" w:styleId="Stlus-2">
    <w:name w:val="Stílus-2"/>
    <w:basedOn w:val="Szvegtrzs"/>
    <w:rsid w:val="005437EF"/>
    <w:pPr>
      <w:ind w:left="425" w:hanging="425"/>
    </w:pPr>
    <w:rPr>
      <w:sz w:val="24"/>
      <w:szCs w:val="22"/>
    </w:rPr>
  </w:style>
  <w:style w:type="paragraph" w:customStyle="1" w:styleId="CharCharCharChar0">
    <w:name w:val="Char Char Char Char"/>
    <w:basedOn w:val="Norml"/>
    <w:rsid w:val="005437EF"/>
    <w:pPr>
      <w:spacing w:before="120" w:after="160" w:line="240" w:lineRule="exact"/>
      <w:ind w:left="180"/>
    </w:pPr>
    <w:rPr>
      <w:rFonts w:ascii="Verdana" w:hAnsi="Verdana" w:cs="Verdana"/>
      <w:bCs/>
      <w:sz w:val="20"/>
      <w:lang w:val="en-US" w:eastAsia="hu-HU"/>
    </w:rPr>
  </w:style>
  <w:style w:type="paragraph" w:customStyle="1" w:styleId="Jegyzetszveg1">
    <w:name w:val="Jegyzetszöveg1"/>
    <w:basedOn w:val="Norml"/>
    <w:rsid w:val="005437EF"/>
    <w:rPr>
      <w:rFonts w:ascii="Times New Roman" w:hAnsi="Times New Roman" w:cs="Times New Roman"/>
      <w:sz w:val="20"/>
    </w:rPr>
  </w:style>
  <w:style w:type="paragraph" w:styleId="Lbjegyzetszveg">
    <w:name w:val="footnote text"/>
    <w:basedOn w:val="Norml"/>
    <w:link w:val="LbjegyzetszvegChar1"/>
    <w:rsid w:val="005437EF"/>
    <w:pPr>
      <w:overflowPunct w:val="0"/>
      <w:autoSpaceDE w:val="0"/>
      <w:jc w:val="both"/>
      <w:textAlignment w:val="baseline"/>
    </w:pPr>
    <w:rPr>
      <w:rFonts w:ascii="Times New Roman" w:hAnsi="Times New Roman" w:cs="Times New Roman"/>
      <w:sz w:val="20"/>
    </w:rPr>
  </w:style>
  <w:style w:type="character" w:customStyle="1" w:styleId="LbjegyzetszvegChar">
    <w:name w:val="Lábjegyzetszöveg Char"/>
    <w:basedOn w:val="Bekezdsalapbettpusa"/>
    <w:uiPriority w:val="99"/>
    <w:rsid w:val="005437EF"/>
    <w:rPr>
      <w:rFonts w:ascii="Arial Narrow" w:eastAsia="Times New Roman" w:hAnsi="Arial Narrow" w:cs="Arial Narrow"/>
      <w:sz w:val="20"/>
      <w:szCs w:val="20"/>
      <w:lang w:eastAsia="zh-CN"/>
    </w:rPr>
  </w:style>
  <w:style w:type="paragraph" w:customStyle="1" w:styleId="Szvegtrzs21">
    <w:name w:val="Szövegtörzs 21"/>
    <w:basedOn w:val="Norml"/>
    <w:rsid w:val="005437EF"/>
    <w:pPr>
      <w:jc w:val="both"/>
    </w:pPr>
    <w:rPr>
      <w:rFonts w:ascii="Times New Roman" w:hAnsi="Times New Roman" w:cs="Times New Roman"/>
      <w:sz w:val="26"/>
    </w:rPr>
  </w:style>
  <w:style w:type="paragraph" w:customStyle="1" w:styleId="Szvegtrzsbehzssal32">
    <w:name w:val="Szövegtörzs behúzással 32"/>
    <w:basedOn w:val="Norml"/>
    <w:rsid w:val="005437EF"/>
    <w:pPr>
      <w:ind w:left="284" w:hanging="284"/>
      <w:jc w:val="both"/>
    </w:pPr>
    <w:rPr>
      <w:rFonts w:ascii="Times New Roman" w:hAnsi="Times New Roman" w:cs="Times New Roman"/>
      <w:sz w:val="26"/>
    </w:rPr>
  </w:style>
  <w:style w:type="paragraph" w:customStyle="1" w:styleId="CharCharCharCharCharChar2Char">
    <w:name w:val="Char Char Char Char Char Char2 Char"/>
    <w:basedOn w:val="Norml"/>
    <w:rsid w:val="005437EF"/>
    <w:pPr>
      <w:spacing w:before="120" w:after="160" w:line="240" w:lineRule="exact"/>
      <w:ind w:left="180"/>
    </w:pPr>
    <w:rPr>
      <w:rFonts w:ascii="Verdana" w:hAnsi="Verdana" w:cs="Verdana"/>
      <w:bCs/>
      <w:sz w:val="20"/>
      <w:lang w:val="en-US" w:eastAsia="hu-HU"/>
    </w:rPr>
  </w:style>
  <w:style w:type="paragraph" w:customStyle="1" w:styleId="CharCharChar1CharCharCharChar">
    <w:name w:val="Char Char Char1 Char Char Char Char"/>
    <w:basedOn w:val="Norml"/>
    <w:rsid w:val="005437EF"/>
    <w:pPr>
      <w:spacing w:before="120" w:line="240" w:lineRule="exact"/>
      <w:ind w:left="360"/>
    </w:pPr>
    <w:rPr>
      <w:rFonts w:ascii="Verdana" w:hAnsi="Verdana" w:cs="Verdana"/>
      <w:bCs/>
      <w:sz w:val="20"/>
      <w:lang w:val="en-US" w:eastAsia="hu-HU"/>
    </w:rPr>
  </w:style>
  <w:style w:type="paragraph" w:customStyle="1" w:styleId="Szvegtrzs0">
    <w:name w:val="SzövegtörzsĐ."/>
    <w:basedOn w:val="Norml"/>
    <w:rsid w:val="005437EF"/>
    <w:pPr>
      <w:widowControl w:val="0"/>
      <w:jc w:val="both"/>
    </w:pPr>
    <w:rPr>
      <w:rFonts w:ascii="Times New Roman" w:hAnsi="Times New Roman" w:cs="Times New Roman"/>
    </w:rPr>
  </w:style>
  <w:style w:type="paragraph" w:customStyle="1" w:styleId="Normlbehzs1">
    <w:name w:val="Normál behúzás1"/>
    <w:basedOn w:val="Norml"/>
    <w:rsid w:val="005437EF"/>
    <w:pPr>
      <w:tabs>
        <w:tab w:val="left" w:pos="1134"/>
        <w:tab w:val="left" w:pos="2268"/>
      </w:tabs>
      <w:overflowPunct w:val="0"/>
      <w:autoSpaceDE w:val="0"/>
      <w:spacing w:line="240" w:lineRule="exact"/>
      <w:ind w:left="2268"/>
      <w:jc w:val="both"/>
      <w:textAlignment w:val="baseline"/>
    </w:pPr>
    <w:rPr>
      <w:rFonts w:ascii="Times New Roman" w:hAnsi="Times New Roman" w:cs="Times New Roman"/>
      <w:lang w:val="en-GB"/>
    </w:rPr>
  </w:style>
  <w:style w:type="paragraph" w:customStyle="1" w:styleId="mutat">
    <w:name w:val="mutató"/>
    <w:basedOn w:val="Normlbehzs1"/>
    <w:rsid w:val="005437EF"/>
    <w:rPr>
      <w:i/>
    </w:rPr>
  </w:style>
  <w:style w:type="paragraph" w:styleId="NormlWeb">
    <w:name w:val="Normal (Web)"/>
    <w:basedOn w:val="Norml"/>
    <w:uiPriority w:val="99"/>
    <w:rsid w:val="005437EF"/>
    <w:pPr>
      <w:spacing w:before="280" w:after="280"/>
    </w:pPr>
    <w:rPr>
      <w:rFonts w:ascii="Times New Roman" w:hAnsi="Times New Roman" w:cs="Times New Roman"/>
      <w:szCs w:val="24"/>
    </w:rPr>
  </w:style>
  <w:style w:type="paragraph" w:customStyle="1" w:styleId="Char0">
    <w:name w:val="Char"/>
    <w:basedOn w:val="Norml"/>
    <w:rsid w:val="005437EF"/>
    <w:pPr>
      <w:spacing w:after="160" w:line="240" w:lineRule="exact"/>
    </w:pPr>
    <w:rPr>
      <w:rFonts w:ascii="Verdana" w:hAnsi="Verdana" w:cs="Verdana"/>
      <w:sz w:val="20"/>
      <w:lang w:val="en-US"/>
    </w:rPr>
  </w:style>
  <w:style w:type="paragraph" w:customStyle="1" w:styleId="fej">
    <w:name w:val="fej"/>
    <w:basedOn w:val="Norml"/>
    <w:rsid w:val="005437EF"/>
    <w:pPr>
      <w:tabs>
        <w:tab w:val="left" w:pos="1702"/>
      </w:tabs>
      <w:jc w:val="center"/>
    </w:pPr>
    <w:rPr>
      <w:rFonts w:ascii="Times New Roman" w:hAnsi="Times New Roman" w:cs="Times New Roman"/>
      <w:b/>
      <w:lang w:val="en-GB"/>
    </w:rPr>
  </w:style>
  <w:style w:type="paragraph" w:customStyle="1" w:styleId="CharCharCharCharCharCharChar">
    <w:name w:val="Char Char Char Char Char Char Char"/>
    <w:basedOn w:val="Norml"/>
    <w:rsid w:val="005437EF"/>
    <w:pPr>
      <w:spacing w:before="120" w:after="160" w:line="240" w:lineRule="exact"/>
      <w:ind w:left="180"/>
    </w:pPr>
    <w:rPr>
      <w:rFonts w:ascii="Verdana" w:hAnsi="Verdana" w:cs="Verdana"/>
      <w:bCs/>
      <w:sz w:val="20"/>
      <w:lang w:val="en-US" w:eastAsia="hu-HU"/>
    </w:rPr>
  </w:style>
  <w:style w:type="paragraph" w:customStyle="1" w:styleId="BodyText21">
    <w:name w:val="Body Text 21"/>
    <w:basedOn w:val="Norml"/>
    <w:rsid w:val="005437EF"/>
    <w:pPr>
      <w:widowControl w:val="0"/>
      <w:jc w:val="both"/>
    </w:pPr>
    <w:rPr>
      <w:rFonts w:ascii="Times New Roman" w:hAnsi="Times New Roman" w:cs="Times New Roman"/>
    </w:rPr>
  </w:style>
  <w:style w:type="paragraph" w:customStyle="1" w:styleId="CharCharChar1CharCharCharCharCharCharCharCharCharCharCharCharChar">
    <w:name w:val="Char Char Char1 Char Char Char Char Char Char Char Char Char Char Char Char Char"/>
    <w:basedOn w:val="Norml"/>
    <w:rsid w:val="005437EF"/>
    <w:pPr>
      <w:spacing w:before="120" w:line="240" w:lineRule="exact"/>
      <w:ind w:left="360"/>
    </w:pPr>
    <w:rPr>
      <w:rFonts w:ascii="Verdana" w:hAnsi="Verdana" w:cs="Verdana"/>
      <w:bCs/>
      <w:sz w:val="20"/>
      <w:lang w:val="en-US" w:eastAsia="hu-HU"/>
    </w:rPr>
  </w:style>
  <w:style w:type="paragraph" w:customStyle="1" w:styleId="simabekezds">
    <w:name w:val="sima bekezdés"/>
    <w:basedOn w:val="NormlWeb"/>
    <w:rsid w:val="005437EF"/>
    <w:pPr>
      <w:spacing w:before="120" w:after="0"/>
      <w:jc w:val="both"/>
    </w:pPr>
    <w:rPr>
      <w:rFonts w:eastAsia="Arial Unicode MS"/>
      <w:szCs w:val="20"/>
    </w:rPr>
  </w:style>
  <w:style w:type="paragraph" w:customStyle="1" w:styleId="Szvegtrzsbehzssal24">
    <w:name w:val="Szövegtörzs behúzással 24"/>
    <w:basedOn w:val="Norml"/>
    <w:rsid w:val="005437EF"/>
    <w:pPr>
      <w:overflowPunct w:val="0"/>
      <w:autoSpaceDE w:val="0"/>
      <w:ind w:left="1077"/>
      <w:jc w:val="both"/>
      <w:textAlignment w:val="baseline"/>
    </w:pPr>
    <w:rPr>
      <w:rFonts w:ascii="Times New Roman" w:hAnsi="Times New Roman" w:cs="Times New Roman"/>
    </w:rPr>
  </w:style>
  <w:style w:type="paragraph" w:customStyle="1" w:styleId="CharCharChar">
    <w:name w:val="Char Char Char"/>
    <w:basedOn w:val="Norml"/>
    <w:rsid w:val="005437EF"/>
    <w:pPr>
      <w:spacing w:before="120" w:after="160" w:line="240" w:lineRule="exact"/>
      <w:ind w:left="180"/>
    </w:pPr>
    <w:rPr>
      <w:rFonts w:ascii="Verdana" w:hAnsi="Verdana" w:cs="Verdana"/>
      <w:bCs/>
      <w:sz w:val="20"/>
      <w:lang w:val="en-US" w:eastAsia="hu-HU"/>
    </w:rPr>
  </w:style>
  <w:style w:type="paragraph" w:customStyle="1" w:styleId="CharCharCharCharCharChar">
    <w:name w:val="Char Char Char Char Char Char"/>
    <w:basedOn w:val="Norml"/>
    <w:rsid w:val="005437EF"/>
    <w:pPr>
      <w:spacing w:before="120" w:after="160" w:line="240" w:lineRule="exact"/>
      <w:ind w:left="180"/>
    </w:pPr>
    <w:rPr>
      <w:rFonts w:ascii="Verdana" w:hAnsi="Verdana" w:cs="Verdana"/>
      <w:bCs/>
      <w:sz w:val="20"/>
      <w:lang w:val="en-US" w:eastAsia="hu-HU"/>
    </w:rPr>
  </w:style>
  <w:style w:type="paragraph" w:customStyle="1" w:styleId="Char1CharCharCharCharCharCharCharCharCharCharCharCharCharCharCharCharCharCharCharCharCharCharCharCharCharCharCharCharCharChar">
    <w:name w:val="Char1 Char Char Char Char Char Char Char Char Char Char Char Char Char Char Char Char Char Char Char Char Char Char Char Char Char Char Char Char Char Char"/>
    <w:basedOn w:val="Norml"/>
    <w:rsid w:val="005437EF"/>
    <w:pPr>
      <w:spacing w:before="120" w:after="160" w:line="240" w:lineRule="exact"/>
      <w:ind w:left="180"/>
    </w:pPr>
    <w:rPr>
      <w:rFonts w:ascii="Verdana" w:hAnsi="Verdana" w:cs="Verdana"/>
      <w:bCs/>
      <w:sz w:val="20"/>
      <w:lang w:val="en-US" w:eastAsia="hu-HU"/>
    </w:rPr>
  </w:style>
  <w:style w:type="paragraph" w:styleId="Listaszerbekezds">
    <w:name w:val="List Paragraph"/>
    <w:basedOn w:val="Norml"/>
    <w:link w:val="ListaszerbekezdsChar"/>
    <w:uiPriority w:val="99"/>
    <w:qFormat/>
    <w:rsid w:val="005437EF"/>
    <w:pPr>
      <w:spacing w:after="200" w:line="276" w:lineRule="auto"/>
      <w:ind w:left="720"/>
    </w:pPr>
    <w:rPr>
      <w:rFonts w:ascii="Calibri" w:eastAsia="Calibri" w:hAnsi="Calibri" w:cs="Calibri"/>
      <w:sz w:val="22"/>
      <w:szCs w:val="22"/>
    </w:rPr>
  </w:style>
  <w:style w:type="paragraph" w:customStyle="1" w:styleId="SZMSZ2000">
    <w:name w:val="SZMSZ2000"/>
    <w:basedOn w:val="Szvegtrzs22"/>
    <w:rsid w:val="005437EF"/>
    <w:pPr>
      <w:spacing w:after="0" w:line="240" w:lineRule="auto"/>
      <w:ind w:left="1260" w:right="-2"/>
      <w:jc w:val="both"/>
    </w:pPr>
    <w:rPr>
      <w:sz w:val="26"/>
      <w:szCs w:val="24"/>
    </w:rPr>
  </w:style>
  <w:style w:type="paragraph" w:customStyle="1" w:styleId="CharChar">
    <w:name w:val="Char Char"/>
    <w:basedOn w:val="Norml"/>
    <w:rsid w:val="005437EF"/>
    <w:pPr>
      <w:spacing w:before="120" w:after="160" w:line="240" w:lineRule="exact"/>
      <w:ind w:left="180"/>
    </w:pPr>
    <w:rPr>
      <w:rFonts w:ascii="Verdana" w:hAnsi="Verdana" w:cs="Verdana"/>
      <w:bCs/>
      <w:sz w:val="20"/>
      <w:lang w:val="en-US" w:eastAsia="hu-HU"/>
    </w:rPr>
  </w:style>
  <w:style w:type="paragraph" w:customStyle="1" w:styleId="bodytext2">
    <w:name w:val="bodytext2"/>
    <w:basedOn w:val="Norml"/>
    <w:rsid w:val="005437EF"/>
    <w:pPr>
      <w:overflowPunct w:val="0"/>
      <w:autoSpaceDE w:val="0"/>
      <w:jc w:val="both"/>
    </w:pPr>
    <w:rPr>
      <w:rFonts w:ascii="Times New Roman" w:hAnsi="Times New Roman" w:cs="Times New Roman"/>
      <w:szCs w:val="24"/>
    </w:rPr>
  </w:style>
  <w:style w:type="paragraph" w:customStyle="1" w:styleId="Char1">
    <w:name w:val="Char1"/>
    <w:basedOn w:val="Norml"/>
    <w:rsid w:val="005437EF"/>
    <w:pPr>
      <w:spacing w:before="120" w:after="160" w:line="240" w:lineRule="exact"/>
      <w:ind w:left="180"/>
    </w:pPr>
    <w:rPr>
      <w:rFonts w:ascii="Verdana" w:hAnsi="Verdana" w:cs="Verdana"/>
      <w:bCs/>
      <w:sz w:val="20"/>
      <w:lang w:val="en-US" w:eastAsia="hu-HU"/>
    </w:rPr>
  </w:style>
  <w:style w:type="paragraph" w:customStyle="1" w:styleId="Char4CharCharChar">
    <w:name w:val="Char4 Char Char Char"/>
    <w:basedOn w:val="Norml"/>
    <w:rsid w:val="005437EF"/>
    <w:pPr>
      <w:spacing w:before="120" w:after="160" w:line="240" w:lineRule="exact"/>
      <w:ind w:left="180"/>
    </w:pPr>
    <w:rPr>
      <w:rFonts w:ascii="Verdana" w:hAnsi="Verdana" w:cs="Verdana"/>
      <w:sz w:val="20"/>
      <w:lang w:val="en-US" w:eastAsia="hu-HU"/>
    </w:rPr>
  </w:style>
  <w:style w:type="paragraph" w:customStyle="1" w:styleId="Kpalrs3">
    <w:name w:val="Képaláírás3"/>
    <w:basedOn w:val="Norml"/>
    <w:next w:val="Norml"/>
    <w:rsid w:val="005437EF"/>
    <w:pPr>
      <w:jc w:val="both"/>
    </w:pPr>
    <w:rPr>
      <w:rFonts w:ascii="Times New Roman" w:hAnsi="Times New Roman" w:cs="Times New Roman"/>
      <w:b/>
      <w:i/>
      <w:u w:val="single"/>
    </w:rPr>
  </w:style>
  <w:style w:type="paragraph" w:customStyle="1" w:styleId="pont">
    <w:name w:val="pont"/>
    <w:basedOn w:val="Norml"/>
    <w:rsid w:val="005437EF"/>
    <w:pPr>
      <w:overflowPunct w:val="0"/>
      <w:autoSpaceDE w:val="0"/>
      <w:jc w:val="both"/>
      <w:textAlignment w:val="baseline"/>
    </w:pPr>
    <w:rPr>
      <w:rFonts w:ascii="Times New Roman" w:hAnsi="Times New Roman" w:cs="Times New Roman"/>
      <w:sz w:val="20"/>
    </w:rPr>
  </w:style>
  <w:style w:type="paragraph" w:customStyle="1" w:styleId="cm12pkvrbal">
    <w:name w:val="cm12pkvrbal"/>
    <w:basedOn w:val="Norml"/>
    <w:rsid w:val="005437EF"/>
    <w:pPr>
      <w:spacing w:before="240" w:after="120"/>
      <w:jc w:val="both"/>
    </w:pPr>
    <w:rPr>
      <w:rFonts w:ascii="Times New Roman" w:hAnsi="Times New Roman" w:cs="Times New Roman"/>
      <w:b/>
      <w:bCs/>
      <w:szCs w:val="24"/>
    </w:rPr>
  </w:style>
  <w:style w:type="paragraph" w:customStyle="1" w:styleId="listtimesnewroman12ptnemflkvrsorkizrt">
    <w:name w:val="listtimesnewroman12ptnemflkvrsorkizrt"/>
    <w:basedOn w:val="Norml"/>
    <w:rsid w:val="005437EF"/>
    <w:pPr>
      <w:spacing w:before="280" w:after="280"/>
    </w:pPr>
    <w:rPr>
      <w:rFonts w:ascii="Times New Roman" w:hAnsi="Times New Roman" w:cs="Times New Roman"/>
      <w:szCs w:val="24"/>
    </w:rPr>
  </w:style>
  <w:style w:type="paragraph" w:customStyle="1" w:styleId="CharCharChar1Char1CharCharChar">
    <w:name w:val="Char Char Char1 Char1 Char Char Char"/>
    <w:basedOn w:val="Norml"/>
    <w:rsid w:val="005437EF"/>
    <w:pPr>
      <w:spacing w:before="120" w:line="240" w:lineRule="exact"/>
      <w:ind w:left="360"/>
    </w:pPr>
    <w:rPr>
      <w:rFonts w:ascii="Verdana" w:hAnsi="Verdana" w:cs="Verdana"/>
      <w:sz w:val="20"/>
      <w:lang w:val="en-US" w:eastAsia="hu-HU"/>
    </w:rPr>
  </w:style>
  <w:style w:type="paragraph" w:customStyle="1" w:styleId="Char2">
    <w:name w:val="Char2"/>
    <w:basedOn w:val="Norml"/>
    <w:rsid w:val="005437EF"/>
    <w:pPr>
      <w:spacing w:after="160" w:line="240" w:lineRule="exact"/>
    </w:pPr>
    <w:rPr>
      <w:rFonts w:ascii="Tahoma" w:hAnsi="Tahoma" w:cs="Tahoma"/>
      <w:sz w:val="20"/>
      <w:lang w:val="en-US"/>
    </w:rPr>
  </w:style>
  <w:style w:type="paragraph" w:customStyle="1" w:styleId="CharCharChar1Char1CharCharCharCharCharCharCharCharCharCharCharChar">
    <w:name w:val="Char Char Char1 Char1 Char Char Char Char Char Char Char Char Char Char Char Char"/>
    <w:basedOn w:val="Norml"/>
    <w:rsid w:val="005437EF"/>
    <w:pPr>
      <w:spacing w:before="120" w:line="240" w:lineRule="exact"/>
      <w:ind w:left="360"/>
    </w:pPr>
    <w:rPr>
      <w:rFonts w:ascii="Verdana" w:hAnsi="Verdana" w:cs="Verdana"/>
      <w:sz w:val="20"/>
      <w:lang w:val="en-US" w:eastAsia="hu-HU"/>
    </w:rPr>
  </w:style>
  <w:style w:type="paragraph" w:customStyle="1" w:styleId="Char4CharCharCharCharCharChar">
    <w:name w:val="Char4 Char Char Char Char Char Char"/>
    <w:basedOn w:val="Norml"/>
    <w:rsid w:val="005437EF"/>
    <w:pPr>
      <w:spacing w:before="120" w:after="160" w:line="240" w:lineRule="exact"/>
      <w:ind w:left="180"/>
    </w:pPr>
    <w:rPr>
      <w:rFonts w:ascii="Verdana" w:hAnsi="Verdana" w:cs="Verdana"/>
      <w:sz w:val="20"/>
      <w:lang w:val="en-US" w:eastAsia="hu-HU"/>
    </w:rPr>
  </w:style>
  <w:style w:type="paragraph" w:customStyle="1" w:styleId="CharCharChar1Char">
    <w:name w:val="Char Char Char1 Char"/>
    <w:basedOn w:val="Norml"/>
    <w:rsid w:val="005437EF"/>
    <w:pPr>
      <w:spacing w:before="120" w:line="240" w:lineRule="exact"/>
      <w:ind w:left="360"/>
    </w:pPr>
    <w:rPr>
      <w:rFonts w:ascii="Verdana" w:hAnsi="Verdana" w:cs="Verdana"/>
      <w:sz w:val="20"/>
      <w:lang w:val="en-US" w:eastAsia="hu-HU"/>
    </w:rPr>
  </w:style>
  <w:style w:type="paragraph" w:customStyle="1" w:styleId="Char1CharCharChar0">
    <w:name w:val="Char1 Char Char Char"/>
    <w:basedOn w:val="Norml"/>
    <w:rsid w:val="005437EF"/>
    <w:pPr>
      <w:spacing w:before="120" w:after="160" w:line="240" w:lineRule="exact"/>
      <w:ind w:left="180"/>
    </w:pPr>
    <w:rPr>
      <w:rFonts w:ascii="Verdana" w:hAnsi="Verdana" w:cs="Verdana"/>
      <w:sz w:val="20"/>
      <w:lang w:val="en-US" w:eastAsia="hu-HU"/>
    </w:rPr>
  </w:style>
  <w:style w:type="paragraph" w:customStyle="1" w:styleId="Char4CharCharCharCharCharCharCharCharChar">
    <w:name w:val="Char4 Char Char Char Char Char Char Char Char Char"/>
    <w:basedOn w:val="Norml"/>
    <w:rsid w:val="005437EF"/>
    <w:pPr>
      <w:spacing w:before="120" w:after="160" w:line="240" w:lineRule="exact"/>
      <w:ind w:left="180"/>
    </w:pPr>
    <w:rPr>
      <w:rFonts w:ascii="Verdana" w:hAnsi="Verdana" w:cs="Verdana"/>
      <w:sz w:val="20"/>
      <w:lang w:val="en-US" w:eastAsia="hu-HU"/>
    </w:rPr>
  </w:style>
  <w:style w:type="paragraph" w:customStyle="1" w:styleId="Char1CharChar">
    <w:name w:val="Char1 Char Char"/>
    <w:basedOn w:val="Norml"/>
    <w:rsid w:val="005437EF"/>
    <w:pPr>
      <w:spacing w:before="120" w:line="240" w:lineRule="exact"/>
      <w:ind w:left="360"/>
    </w:pPr>
    <w:rPr>
      <w:rFonts w:ascii="Verdana" w:hAnsi="Verdana" w:cs="Verdana"/>
      <w:sz w:val="20"/>
      <w:lang w:val="en-US" w:eastAsia="hu-HU"/>
    </w:rPr>
  </w:style>
  <w:style w:type="paragraph" w:customStyle="1" w:styleId="CharCharChar1CharCharCharCharCharCharChar">
    <w:name w:val="Char Char Char1 Char Char Char Char Char Char Char"/>
    <w:basedOn w:val="Norml"/>
    <w:rsid w:val="005437EF"/>
    <w:pPr>
      <w:spacing w:before="120" w:line="240" w:lineRule="exact"/>
      <w:ind w:left="360"/>
    </w:pPr>
    <w:rPr>
      <w:rFonts w:ascii="Verdana" w:hAnsi="Verdana" w:cs="Verdana"/>
      <w:sz w:val="20"/>
      <w:lang w:val="en-US" w:eastAsia="hu-HU"/>
    </w:rPr>
  </w:style>
  <w:style w:type="paragraph" w:customStyle="1" w:styleId="felsorolsabc">
    <w:name w:val="felsorolásabc"/>
    <w:basedOn w:val="Norml"/>
    <w:rsid w:val="005437EF"/>
    <w:pPr>
      <w:spacing w:before="60"/>
      <w:jc w:val="both"/>
    </w:pPr>
    <w:rPr>
      <w:rFonts w:ascii="Times New Roman" w:hAnsi="Times New Roman" w:cs="Times New Roman"/>
      <w:szCs w:val="24"/>
    </w:rPr>
  </w:style>
  <w:style w:type="paragraph" w:customStyle="1" w:styleId="Norml1">
    <w:name w:val="Normál1"/>
    <w:rsid w:val="005437EF"/>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default">
    <w:name w:val="default"/>
    <w:basedOn w:val="Norml"/>
    <w:rsid w:val="005437EF"/>
    <w:pPr>
      <w:autoSpaceDE w:val="0"/>
    </w:pPr>
    <w:rPr>
      <w:rFonts w:ascii="Times New Roman" w:hAnsi="Times New Roman" w:cs="Times New Roman"/>
      <w:color w:val="000000"/>
      <w:szCs w:val="24"/>
    </w:rPr>
  </w:style>
  <w:style w:type="paragraph" w:customStyle="1" w:styleId="Char4CharCharCharCharCharCharCharCharCharCharCharChar">
    <w:name w:val="Char4 Char Char Char Char Char Char Char Char Char Char Char Char"/>
    <w:basedOn w:val="Norml"/>
    <w:rsid w:val="005437EF"/>
    <w:pPr>
      <w:spacing w:before="120" w:after="160" w:line="240" w:lineRule="exact"/>
      <w:ind w:left="180"/>
    </w:pPr>
    <w:rPr>
      <w:rFonts w:ascii="Verdana" w:hAnsi="Verdana" w:cs="Verdana"/>
      <w:sz w:val="20"/>
      <w:lang w:val="en-US" w:eastAsia="hu-HU"/>
    </w:rPr>
  </w:style>
  <w:style w:type="paragraph" w:customStyle="1" w:styleId="CharCharCharCharCharCharCharCharCharChar">
    <w:name w:val="Char Char Char Char Char Char Char Char Char Char"/>
    <w:aliases w:val="Char Char Char Char Char Char Char"/>
    <w:basedOn w:val="Norml"/>
    <w:rsid w:val="005437EF"/>
    <w:pPr>
      <w:spacing w:before="120" w:after="160" w:line="240" w:lineRule="exact"/>
      <w:ind w:left="180"/>
    </w:pPr>
    <w:rPr>
      <w:rFonts w:ascii="Verdana" w:hAnsi="Verdana" w:cs="Verdana"/>
      <w:bCs/>
      <w:sz w:val="20"/>
      <w:lang w:val="en-US" w:eastAsia="hu-HU"/>
    </w:rPr>
  </w:style>
  <w:style w:type="paragraph" w:customStyle="1" w:styleId="Stlus1">
    <w:name w:val="Stílus1"/>
    <w:basedOn w:val="Norml"/>
    <w:rsid w:val="005437EF"/>
    <w:pPr>
      <w:jc w:val="both"/>
    </w:pPr>
    <w:rPr>
      <w:rFonts w:ascii="Times New Roman" w:hAnsi="Times New Roman" w:cs="Times New Roman"/>
      <w:sz w:val="28"/>
    </w:rPr>
  </w:style>
  <w:style w:type="paragraph" w:customStyle="1" w:styleId="Csakszveg1">
    <w:name w:val="Csak szöveg1"/>
    <w:basedOn w:val="Norml"/>
    <w:rsid w:val="005437EF"/>
    <w:rPr>
      <w:rFonts w:ascii="Courier New" w:hAnsi="Courier New" w:cs="Courier New"/>
      <w:sz w:val="20"/>
    </w:rPr>
  </w:style>
  <w:style w:type="paragraph" w:customStyle="1" w:styleId="CharCharCharCharCharCharCharCharCharCharCharCharChar">
    <w:name w:val="Char Char Char Char Char Char Char Char Char Char Char Char Char"/>
    <w:basedOn w:val="Norml"/>
    <w:rsid w:val="005437EF"/>
    <w:pPr>
      <w:spacing w:before="120" w:after="160" w:line="240" w:lineRule="exact"/>
      <w:ind w:left="180"/>
    </w:pPr>
    <w:rPr>
      <w:rFonts w:ascii="Verdana" w:hAnsi="Verdana" w:cs="Verdana"/>
      <w:bCs/>
      <w:sz w:val="20"/>
      <w:lang w:val="en-US" w:eastAsia="hu-HU"/>
    </w:rPr>
  </w:style>
  <w:style w:type="paragraph" w:customStyle="1" w:styleId="CharCharCharCharCharCharCharCharCharCharCharCharCharCharCharChar">
    <w:name w:val="Char Char Char Char Char Char Char Char Char Char Char Char Char Char Char Char"/>
    <w:basedOn w:val="Norml"/>
    <w:rsid w:val="005437EF"/>
    <w:pPr>
      <w:spacing w:before="120" w:after="160" w:line="240" w:lineRule="exact"/>
      <w:ind w:left="180"/>
    </w:pPr>
    <w:rPr>
      <w:rFonts w:ascii="Verdana" w:hAnsi="Verdana" w:cs="Verdana"/>
      <w:bCs/>
      <w:sz w:val="20"/>
      <w:lang w:val="en-US" w:eastAsia="hu-HU"/>
    </w:rPr>
  </w:style>
  <w:style w:type="paragraph" w:customStyle="1" w:styleId="CharCharCharCharChar">
    <w:name w:val="Char Char Char Char Char"/>
    <w:basedOn w:val="Norml"/>
    <w:rsid w:val="005437EF"/>
    <w:pPr>
      <w:spacing w:before="120" w:after="160" w:line="240" w:lineRule="exact"/>
      <w:ind w:left="180"/>
    </w:pPr>
    <w:rPr>
      <w:rFonts w:ascii="Verdana" w:eastAsia="SimSun" w:hAnsi="Verdana" w:cs="Verdana"/>
      <w:szCs w:val="24"/>
      <w:lang w:val="en-US" w:eastAsia="hu-HU"/>
    </w:rPr>
  </w:style>
  <w:style w:type="paragraph" w:customStyle="1" w:styleId="CharChar1Char">
    <w:name w:val="Char Char1 Char"/>
    <w:basedOn w:val="Norml"/>
    <w:rsid w:val="005437EF"/>
    <w:pPr>
      <w:spacing w:before="120" w:after="160" w:line="240" w:lineRule="exact"/>
      <w:ind w:left="180"/>
    </w:pPr>
    <w:rPr>
      <w:rFonts w:ascii="Verdana" w:hAnsi="Verdana" w:cs="Verdana"/>
      <w:bCs/>
      <w:sz w:val="20"/>
      <w:lang w:val="en-US" w:eastAsia="hu-HU"/>
    </w:rPr>
  </w:style>
  <w:style w:type="paragraph" w:customStyle="1" w:styleId="Listaszerbekezds1">
    <w:name w:val="Listaszerű bekezdés1"/>
    <w:basedOn w:val="Norml"/>
    <w:link w:val="ListParagraphChar"/>
    <w:rsid w:val="005437EF"/>
    <w:pPr>
      <w:spacing w:after="200" w:line="276" w:lineRule="auto"/>
      <w:ind w:left="720"/>
    </w:pPr>
    <w:rPr>
      <w:rFonts w:ascii="Calibri" w:hAnsi="Calibri" w:cs="Calibri"/>
      <w:sz w:val="22"/>
      <w:szCs w:val="22"/>
    </w:rPr>
  </w:style>
  <w:style w:type="paragraph" w:styleId="Nincstrkz">
    <w:name w:val="No Spacing"/>
    <w:link w:val="NincstrkzChar"/>
    <w:uiPriority w:val="1"/>
    <w:qFormat/>
    <w:rsid w:val="005437EF"/>
    <w:pPr>
      <w:suppressAutoHyphens/>
      <w:spacing w:after="0" w:line="240" w:lineRule="auto"/>
    </w:pPr>
    <w:rPr>
      <w:rFonts w:ascii="Calibri" w:eastAsia="Calibri" w:hAnsi="Calibri" w:cs="Calibri"/>
      <w:lang w:eastAsia="zh-CN"/>
    </w:rPr>
  </w:style>
  <w:style w:type="paragraph" w:customStyle="1" w:styleId="CharCharCharCharCharCharCharCharCharCharCharCharCharCharCharChar2">
    <w:name w:val="Char Char Char Char Char Char Char Char Char Char Char Char Char Char Char Char2"/>
    <w:basedOn w:val="Norml"/>
    <w:rsid w:val="005437EF"/>
    <w:pPr>
      <w:spacing w:before="120" w:after="160" w:line="240" w:lineRule="exact"/>
      <w:ind w:left="180"/>
    </w:pPr>
    <w:rPr>
      <w:rFonts w:ascii="Verdana" w:hAnsi="Verdana" w:cs="Verdana"/>
      <w:bCs/>
      <w:sz w:val="20"/>
      <w:lang w:val="en-US" w:eastAsia="hu-HU"/>
    </w:rPr>
  </w:style>
  <w:style w:type="paragraph" w:customStyle="1" w:styleId="Nincstrkz1">
    <w:name w:val="Nincs térköz1"/>
    <w:rsid w:val="005437EF"/>
    <w:pPr>
      <w:suppressAutoHyphens/>
      <w:spacing w:after="0" w:line="240" w:lineRule="auto"/>
    </w:pPr>
    <w:rPr>
      <w:rFonts w:ascii="Calibri" w:eastAsia="Times New Roman" w:hAnsi="Calibri" w:cs="Calibri"/>
      <w:lang w:eastAsia="zh-CN"/>
    </w:rPr>
  </w:style>
  <w:style w:type="paragraph" w:customStyle="1" w:styleId="WW-Cmsor">
    <w:name w:val="WW-Címsor"/>
    <w:basedOn w:val="Norml"/>
    <w:next w:val="Szvegtrzs"/>
    <w:rsid w:val="005437EF"/>
    <w:pPr>
      <w:jc w:val="center"/>
    </w:pPr>
    <w:rPr>
      <w:b/>
      <w:bCs/>
      <w:szCs w:val="24"/>
    </w:rPr>
  </w:style>
  <w:style w:type="paragraph" w:customStyle="1" w:styleId="Szvegtrzs210">
    <w:name w:val="Szövegtörzs 21"/>
    <w:basedOn w:val="Norml"/>
    <w:rsid w:val="005437EF"/>
    <w:pPr>
      <w:overflowPunct w:val="0"/>
      <w:autoSpaceDE w:val="0"/>
      <w:jc w:val="both"/>
      <w:textAlignment w:val="baseline"/>
    </w:pPr>
    <w:rPr>
      <w:rFonts w:ascii="Times New Roman" w:hAnsi="Times New Roman" w:cs="Times New Roman"/>
    </w:rPr>
  </w:style>
  <w:style w:type="paragraph" w:customStyle="1" w:styleId="CharCharCharCharCharCharCharCharChar">
    <w:name w:val="Char Char Char Char Char Char Char Char Char"/>
    <w:basedOn w:val="Norml"/>
    <w:rsid w:val="005437EF"/>
    <w:pPr>
      <w:spacing w:before="120" w:after="160" w:line="240" w:lineRule="exact"/>
      <w:ind w:left="180"/>
    </w:pPr>
    <w:rPr>
      <w:rFonts w:ascii="Verdana" w:hAnsi="Verdana" w:cs="Verdana"/>
      <w:sz w:val="20"/>
      <w:lang w:val="en-US" w:eastAsia="hu-HU"/>
    </w:rPr>
  </w:style>
  <w:style w:type="paragraph" w:customStyle="1" w:styleId="CharCharCharChar1">
    <w:name w:val="Char Char Char Char1"/>
    <w:basedOn w:val="Norml"/>
    <w:rsid w:val="005437EF"/>
    <w:pPr>
      <w:spacing w:before="120" w:line="240" w:lineRule="exact"/>
      <w:ind w:left="360"/>
    </w:pPr>
    <w:rPr>
      <w:rFonts w:ascii="Verdana" w:hAnsi="Verdana" w:cs="Verdana"/>
      <w:bCs/>
      <w:sz w:val="20"/>
      <w:lang w:val="en-US" w:eastAsia="hu-HU"/>
    </w:rPr>
  </w:style>
  <w:style w:type="paragraph" w:customStyle="1" w:styleId="CharChar4CharCharCharCharCharChar">
    <w:name w:val="Char Char4 Char Char Char Char Char Char"/>
    <w:basedOn w:val="Norml"/>
    <w:rsid w:val="005437EF"/>
    <w:pPr>
      <w:spacing w:before="120" w:after="160" w:line="240" w:lineRule="exact"/>
      <w:ind w:left="180"/>
    </w:pPr>
    <w:rPr>
      <w:rFonts w:ascii="Verdana" w:hAnsi="Verdana" w:cs="Verdana"/>
      <w:bCs/>
      <w:sz w:val="20"/>
      <w:lang w:val="en-US" w:eastAsia="hu-HU"/>
    </w:rPr>
  </w:style>
  <w:style w:type="paragraph" w:customStyle="1" w:styleId="Kpalrs2">
    <w:name w:val="Képaláírás2"/>
    <w:basedOn w:val="Norml"/>
    <w:rsid w:val="005437EF"/>
    <w:pPr>
      <w:suppressLineNumbers/>
      <w:overflowPunct w:val="0"/>
      <w:autoSpaceDE w:val="0"/>
      <w:spacing w:before="120" w:after="120"/>
      <w:textAlignment w:val="baseline"/>
    </w:pPr>
    <w:rPr>
      <w:rFonts w:ascii="Arial" w:hAnsi="Arial" w:cs="Mangal"/>
      <w:i/>
      <w:iCs/>
      <w:szCs w:val="24"/>
    </w:rPr>
  </w:style>
  <w:style w:type="paragraph" w:customStyle="1" w:styleId="Szvegtrzsbehzssal320">
    <w:name w:val="Szövegtörzs behúzással 32"/>
    <w:basedOn w:val="Norml"/>
    <w:rsid w:val="005437EF"/>
    <w:pPr>
      <w:overflowPunct w:val="0"/>
      <w:autoSpaceDE w:val="0"/>
      <w:spacing w:after="120"/>
      <w:ind w:left="283"/>
      <w:textAlignment w:val="baseline"/>
    </w:pPr>
    <w:rPr>
      <w:rFonts w:ascii="Times New Roman" w:hAnsi="Times New Roman" w:cs="Times New Roman"/>
      <w:sz w:val="16"/>
      <w:szCs w:val="16"/>
    </w:rPr>
  </w:style>
  <w:style w:type="paragraph" w:customStyle="1" w:styleId="Kpalrs1">
    <w:name w:val="Képaláírás1"/>
    <w:basedOn w:val="Norml"/>
    <w:next w:val="Norml"/>
    <w:rsid w:val="005437EF"/>
    <w:pPr>
      <w:jc w:val="both"/>
    </w:pPr>
    <w:rPr>
      <w:rFonts w:ascii="Times New Roman" w:hAnsi="Times New Roman" w:cs="Times New Roman"/>
      <w:b/>
      <w:i/>
      <w:u w:val="single"/>
    </w:rPr>
  </w:style>
  <w:style w:type="paragraph" w:customStyle="1" w:styleId="WW-Normal">
    <w:name w:val="WW-Normal"/>
    <w:rsid w:val="005437EF"/>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Dokumentumtrkp1">
    <w:name w:val="Dokumentumtérkép1"/>
    <w:basedOn w:val="Norml"/>
    <w:rsid w:val="005437EF"/>
    <w:pPr>
      <w:shd w:val="clear" w:color="auto" w:fill="000080"/>
    </w:pPr>
    <w:rPr>
      <w:rFonts w:ascii="Tahoma" w:hAnsi="Tahoma" w:cs="Tahoma"/>
      <w:sz w:val="20"/>
    </w:rPr>
  </w:style>
  <w:style w:type="paragraph" w:styleId="TJ1">
    <w:name w:val="toc 1"/>
    <w:basedOn w:val="Norml"/>
    <w:next w:val="Norml"/>
    <w:rsid w:val="005437EF"/>
    <w:rPr>
      <w:rFonts w:ascii="Times New Roman" w:hAnsi="Times New Roman" w:cs="Times New Roman"/>
      <w:szCs w:val="24"/>
    </w:rPr>
  </w:style>
  <w:style w:type="paragraph" w:styleId="TJ2">
    <w:name w:val="toc 2"/>
    <w:basedOn w:val="Norml"/>
    <w:next w:val="Norml"/>
    <w:rsid w:val="005437EF"/>
    <w:pPr>
      <w:ind w:left="240"/>
    </w:pPr>
    <w:rPr>
      <w:rFonts w:ascii="Times New Roman" w:hAnsi="Times New Roman" w:cs="Times New Roman"/>
      <w:szCs w:val="24"/>
    </w:rPr>
  </w:style>
  <w:style w:type="paragraph" w:customStyle="1" w:styleId="Kerettartalom">
    <w:name w:val="Kerettartalom"/>
    <w:basedOn w:val="Szvegtrzs"/>
    <w:rsid w:val="005437EF"/>
    <w:pPr>
      <w:overflowPunct w:val="0"/>
      <w:autoSpaceDE w:val="0"/>
      <w:textAlignment w:val="baseline"/>
    </w:pPr>
    <w:rPr>
      <w:sz w:val="24"/>
      <w:szCs w:val="20"/>
    </w:rPr>
  </w:style>
  <w:style w:type="paragraph" w:customStyle="1" w:styleId="Tblzattartalom">
    <w:name w:val="Táblázattartalom"/>
    <w:basedOn w:val="Norml"/>
    <w:rsid w:val="005437EF"/>
    <w:pPr>
      <w:suppressLineNumbers/>
      <w:overflowPunct w:val="0"/>
      <w:autoSpaceDE w:val="0"/>
      <w:textAlignment w:val="baseline"/>
    </w:pPr>
    <w:rPr>
      <w:rFonts w:ascii="Times New Roman" w:hAnsi="Times New Roman" w:cs="Times New Roman"/>
    </w:rPr>
  </w:style>
  <w:style w:type="paragraph" w:customStyle="1" w:styleId="Tblzatfejlc">
    <w:name w:val="Táblázatfejléc"/>
    <w:basedOn w:val="Tblzattartalom"/>
    <w:rsid w:val="005437EF"/>
    <w:pPr>
      <w:jc w:val="center"/>
    </w:pPr>
    <w:rPr>
      <w:b/>
      <w:bCs/>
    </w:rPr>
  </w:style>
  <w:style w:type="paragraph" w:customStyle="1" w:styleId="Style3">
    <w:name w:val="Style3"/>
    <w:basedOn w:val="Norml"/>
    <w:rsid w:val="005437EF"/>
    <w:pPr>
      <w:widowControl w:val="0"/>
      <w:autoSpaceDE w:val="0"/>
      <w:spacing w:line="254" w:lineRule="exact"/>
      <w:ind w:hanging="346"/>
      <w:jc w:val="both"/>
    </w:pPr>
    <w:rPr>
      <w:rFonts w:ascii="Garamond" w:hAnsi="Garamond" w:cs="Garamond"/>
      <w:szCs w:val="24"/>
    </w:rPr>
  </w:style>
  <w:style w:type="paragraph" w:customStyle="1" w:styleId="Style4">
    <w:name w:val="Style4"/>
    <w:basedOn w:val="Norml"/>
    <w:rsid w:val="005437EF"/>
    <w:pPr>
      <w:widowControl w:val="0"/>
      <w:autoSpaceDE w:val="0"/>
      <w:spacing w:line="250" w:lineRule="exact"/>
    </w:pPr>
    <w:rPr>
      <w:rFonts w:ascii="Garamond" w:hAnsi="Garamond" w:cs="Garamond"/>
      <w:szCs w:val="24"/>
    </w:rPr>
  </w:style>
  <w:style w:type="paragraph" w:customStyle="1" w:styleId="Style6">
    <w:name w:val="Style6"/>
    <w:basedOn w:val="Norml"/>
    <w:rsid w:val="005437EF"/>
    <w:pPr>
      <w:widowControl w:val="0"/>
      <w:autoSpaceDE w:val="0"/>
      <w:spacing w:line="250" w:lineRule="exact"/>
      <w:ind w:hanging="355"/>
    </w:pPr>
    <w:rPr>
      <w:rFonts w:ascii="Garamond" w:hAnsi="Garamond" w:cs="Garamond"/>
      <w:szCs w:val="24"/>
    </w:rPr>
  </w:style>
  <w:style w:type="paragraph" w:customStyle="1" w:styleId="Style13">
    <w:name w:val="Style13"/>
    <w:basedOn w:val="Norml"/>
    <w:rsid w:val="005437EF"/>
    <w:pPr>
      <w:widowControl w:val="0"/>
      <w:autoSpaceDE w:val="0"/>
      <w:jc w:val="both"/>
    </w:pPr>
    <w:rPr>
      <w:rFonts w:ascii="Garamond" w:hAnsi="Garamond" w:cs="Garamond"/>
      <w:szCs w:val="24"/>
    </w:rPr>
  </w:style>
  <w:style w:type="paragraph" w:customStyle="1" w:styleId="uj">
    <w:name w:val="uj"/>
    <w:basedOn w:val="Norml"/>
    <w:rsid w:val="005437EF"/>
    <w:pPr>
      <w:snapToGrid w:val="0"/>
      <w:jc w:val="both"/>
    </w:pPr>
    <w:rPr>
      <w:rFonts w:ascii="Times New Roman" w:hAnsi="Times New Roman" w:cs="Times New Roman"/>
      <w:szCs w:val="24"/>
    </w:rPr>
  </w:style>
  <w:style w:type="paragraph" w:customStyle="1" w:styleId="Style9">
    <w:name w:val="Style9"/>
    <w:basedOn w:val="Norml"/>
    <w:rsid w:val="005437EF"/>
    <w:pPr>
      <w:widowControl w:val="0"/>
      <w:autoSpaceDE w:val="0"/>
      <w:spacing w:line="250" w:lineRule="exact"/>
      <w:jc w:val="both"/>
    </w:pPr>
    <w:rPr>
      <w:rFonts w:ascii="Garamond" w:hAnsi="Garamond" w:cs="Garamond"/>
      <w:szCs w:val="24"/>
    </w:rPr>
  </w:style>
  <w:style w:type="paragraph" w:customStyle="1" w:styleId="Style12">
    <w:name w:val="Style12"/>
    <w:basedOn w:val="Norml"/>
    <w:rsid w:val="005437EF"/>
    <w:pPr>
      <w:widowControl w:val="0"/>
      <w:autoSpaceDE w:val="0"/>
      <w:spacing w:line="250" w:lineRule="exact"/>
      <w:ind w:hanging="355"/>
      <w:jc w:val="both"/>
    </w:pPr>
    <w:rPr>
      <w:rFonts w:ascii="Garamond" w:hAnsi="Garamond" w:cs="Garamond"/>
      <w:szCs w:val="24"/>
    </w:rPr>
  </w:style>
  <w:style w:type="paragraph" w:customStyle="1" w:styleId="Style5">
    <w:name w:val="Style5"/>
    <w:basedOn w:val="Norml"/>
    <w:rsid w:val="005437EF"/>
    <w:pPr>
      <w:widowControl w:val="0"/>
      <w:autoSpaceDE w:val="0"/>
      <w:spacing w:line="248" w:lineRule="exact"/>
      <w:ind w:hanging="350"/>
      <w:jc w:val="both"/>
    </w:pPr>
    <w:rPr>
      <w:rFonts w:ascii="Garamond" w:hAnsi="Garamond" w:cs="Garamond"/>
      <w:szCs w:val="24"/>
    </w:rPr>
  </w:style>
  <w:style w:type="paragraph" w:customStyle="1" w:styleId="Style11">
    <w:name w:val="Style11"/>
    <w:basedOn w:val="Norml"/>
    <w:rsid w:val="005437EF"/>
    <w:pPr>
      <w:widowControl w:val="0"/>
      <w:autoSpaceDE w:val="0"/>
      <w:spacing w:line="749" w:lineRule="exact"/>
      <w:jc w:val="both"/>
    </w:pPr>
    <w:rPr>
      <w:rFonts w:ascii="Garamond" w:hAnsi="Garamond" w:cs="Garamond"/>
      <w:szCs w:val="24"/>
    </w:rPr>
  </w:style>
  <w:style w:type="paragraph" w:customStyle="1" w:styleId="CharCharCharChar1CharChar">
    <w:name w:val="Char Char Char Char1 Char Char"/>
    <w:basedOn w:val="Norml"/>
    <w:rsid w:val="005437EF"/>
    <w:pPr>
      <w:spacing w:before="120" w:line="240" w:lineRule="exact"/>
      <w:ind w:left="360"/>
    </w:pPr>
    <w:rPr>
      <w:rFonts w:ascii="Verdana" w:hAnsi="Verdana" w:cs="Verdana"/>
      <w:bCs/>
      <w:sz w:val="20"/>
      <w:lang w:val="en-US" w:eastAsia="hu-HU"/>
    </w:rPr>
  </w:style>
  <w:style w:type="paragraph" w:customStyle="1" w:styleId="Felsorols21">
    <w:name w:val="Felsorolás 21"/>
    <w:basedOn w:val="Norml"/>
    <w:rsid w:val="005437EF"/>
    <w:pPr>
      <w:ind w:left="566" w:hanging="283"/>
    </w:pPr>
  </w:style>
  <w:style w:type="paragraph" w:customStyle="1" w:styleId="Szvegtrzs23">
    <w:name w:val="Szövegtörzs 23"/>
    <w:basedOn w:val="Norml"/>
    <w:rsid w:val="005437EF"/>
    <w:pPr>
      <w:spacing w:after="120" w:line="480" w:lineRule="auto"/>
    </w:pPr>
  </w:style>
  <w:style w:type="paragraph" w:customStyle="1" w:styleId="CharCharCharCharCharCharCharCharCharCharCharCharCharCharChar">
    <w:name w:val="Char Char Char Char Char Char Char Char Char Char Char Char Char Char Char"/>
    <w:aliases w:val="Char Char, Char Char Char Char Char Char1, Char Char Char Char Char Char Char Char Char1"/>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numbering" w:customStyle="1" w:styleId="Nemlista1">
    <w:name w:val="Nem lista1"/>
    <w:next w:val="Nemlista"/>
    <w:semiHidden/>
    <w:unhideWhenUsed/>
    <w:rsid w:val="005437EF"/>
  </w:style>
  <w:style w:type="character" w:customStyle="1" w:styleId="WW8Num9z1">
    <w:name w:val="WW8Num9z1"/>
    <w:rsid w:val="005437EF"/>
    <w:rPr>
      <w:rFonts w:ascii="Courier New" w:hAnsi="Courier New" w:cs="Courier New"/>
    </w:rPr>
  </w:style>
  <w:style w:type="character" w:customStyle="1" w:styleId="WW8Num9z2">
    <w:name w:val="WW8Num9z2"/>
    <w:rsid w:val="005437EF"/>
    <w:rPr>
      <w:rFonts w:ascii="Wingdings" w:hAnsi="Wingdings" w:cs="Wingdings"/>
    </w:rPr>
  </w:style>
  <w:style w:type="character" w:customStyle="1" w:styleId="WW8Num14z4">
    <w:name w:val="WW8Num14z4"/>
    <w:rsid w:val="005437EF"/>
    <w:rPr>
      <w:rFonts w:ascii="Courier New" w:hAnsi="Courier New" w:cs="Courier New"/>
    </w:rPr>
  </w:style>
  <w:style w:type="character" w:customStyle="1" w:styleId="WW8Num28z1">
    <w:name w:val="WW8Num28z1"/>
    <w:rsid w:val="005437EF"/>
    <w:rPr>
      <w:rFonts w:ascii="Times New Roman" w:eastAsia="Times New Roman" w:hAnsi="Times New Roman" w:cs="Times New Roman"/>
    </w:rPr>
  </w:style>
  <w:style w:type="character" w:customStyle="1" w:styleId="WW8Num28z2">
    <w:name w:val="WW8Num28z2"/>
    <w:rsid w:val="005437EF"/>
    <w:rPr>
      <w:rFonts w:ascii="Wingdings" w:hAnsi="Wingdings" w:cs="Wingdings"/>
    </w:rPr>
  </w:style>
  <w:style w:type="character" w:customStyle="1" w:styleId="WW8Num28z4">
    <w:name w:val="WW8Num28z4"/>
    <w:rsid w:val="005437EF"/>
    <w:rPr>
      <w:rFonts w:ascii="Courier New" w:hAnsi="Courier New" w:cs="Courier New"/>
    </w:rPr>
  </w:style>
  <w:style w:type="paragraph" w:styleId="Bortkcm">
    <w:name w:val="envelope address"/>
    <w:basedOn w:val="Norml"/>
    <w:rsid w:val="005437EF"/>
    <w:pPr>
      <w:ind w:left="2880"/>
    </w:pPr>
    <w:rPr>
      <w:rFonts w:ascii="Arial" w:hAnsi="Arial" w:cs="Arial"/>
      <w:sz w:val="20"/>
    </w:rPr>
  </w:style>
  <w:style w:type="paragraph" w:styleId="Feladcmebortkon">
    <w:name w:val="envelope return"/>
    <w:basedOn w:val="Norml"/>
    <w:rsid w:val="005437EF"/>
    <w:rPr>
      <w:rFonts w:ascii="Times New Roman" w:hAnsi="Times New Roman" w:cs="Arial"/>
      <w:sz w:val="20"/>
    </w:rPr>
  </w:style>
  <w:style w:type="numbering" w:customStyle="1" w:styleId="Nemlista2">
    <w:name w:val="Nem lista2"/>
    <w:next w:val="Nemlista"/>
    <w:semiHidden/>
    <w:unhideWhenUsed/>
    <w:rsid w:val="005437EF"/>
  </w:style>
  <w:style w:type="character" w:customStyle="1" w:styleId="Bekezdsalapbettpusa6">
    <w:name w:val="Bekezdés alapbetűtípusa6"/>
    <w:rsid w:val="005437EF"/>
  </w:style>
  <w:style w:type="character" w:customStyle="1" w:styleId="Bekezdsalapbettpusa5">
    <w:name w:val="Bekezdés alapbetűtípusa5"/>
    <w:rsid w:val="005437EF"/>
  </w:style>
  <w:style w:type="paragraph" w:customStyle="1" w:styleId="Kpalrs5">
    <w:name w:val="Képaláírás5"/>
    <w:basedOn w:val="Norml"/>
    <w:rsid w:val="005437EF"/>
    <w:pPr>
      <w:widowControl w:val="0"/>
      <w:suppressLineNumbers/>
      <w:spacing w:before="120" w:after="120"/>
    </w:pPr>
    <w:rPr>
      <w:rFonts w:ascii="Thorndale AMT" w:eastAsia="Arial Unicode MS" w:hAnsi="Thorndale AMT" w:cs="Mangal"/>
      <w:i/>
      <w:iCs/>
      <w:kern w:val="1"/>
      <w:szCs w:val="24"/>
      <w:lang w:bidi="hi-IN"/>
    </w:rPr>
  </w:style>
  <w:style w:type="paragraph" w:styleId="Szvegtrzsbehzssal3">
    <w:name w:val="Body Text Indent 3"/>
    <w:basedOn w:val="Norml"/>
    <w:link w:val="Szvegtrzsbehzssal3Char"/>
    <w:unhideWhenUsed/>
    <w:rsid w:val="005437EF"/>
    <w:pPr>
      <w:spacing w:after="120"/>
      <w:ind w:left="283"/>
    </w:pPr>
    <w:rPr>
      <w:sz w:val="16"/>
      <w:szCs w:val="16"/>
    </w:rPr>
  </w:style>
  <w:style w:type="character" w:customStyle="1" w:styleId="Szvegtrzsbehzssal3Char">
    <w:name w:val="Szövegtörzs behúzással 3 Char"/>
    <w:basedOn w:val="Bekezdsalapbettpusa"/>
    <w:link w:val="Szvegtrzsbehzssal3"/>
    <w:rsid w:val="005437EF"/>
    <w:rPr>
      <w:rFonts w:ascii="Arial Narrow" w:eastAsia="Times New Roman" w:hAnsi="Arial Narrow" w:cs="Arial Narrow"/>
      <w:sz w:val="16"/>
      <w:szCs w:val="16"/>
      <w:lang w:eastAsia="zh-CN"/>
    </w:rPr>
  </w:style>
  <w:style w:type="paragraph" w:customStyle="1" w:styleId="CharChar2">
    <w:name w:val="Char Char2"/>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numbering" w:customStyle="1" w:styleId="Nemlista3">
    <w:name w:val="Nem lista3"/>
    <w:next w:val="Nemlista"/>
    <w:semiHidden/>
    <w:unhideWhenUsed/>
    <w:rsid w:val="005437EF"/>
  </w:style>
  <w:style w:type="character" w:customStyle="1" w:styleId="WW8Num1z8">
    <w:name w:val="WW8Num1z8"/>
    <w:rsid w:val="005437EF"/>
    <w:rPr>
      <w:rFonts w:ascii="Wingdings" w:hAnsi="Wingdings" w:cs="OpenSymbol"/>
    </w:rPr>
  </w:style>
  <w:style w:type="character" w:customStyle="1" w:styleId="WW8Num2z8">
    <w:name w:val="WW8Num2z8"/>
    <w:rsid w:val="005437EF"/>
    <w:rPr>
      <w:rFonts w:ascii="Wingdings" w:hAnsi="Wingdings" w:cs="OpenSymbol"/>
    </w:rPr>
  </w:style>
  <w:style w:type="character" w:customStyle="1" w:styleId="WW8Num16z2">
    <w:name w:val="WW8Num16z2"/>
    <w:rsid w:val="005437EF"/>
    <w:rPr>
      <w:rFonts w:ascii="Wingdings" w:hAnsi="Wingdings" w:cs="Wingdings"/>
    </w:rPr>
  </w:style>
  <w:style w:type="character" w:customStyle="1" w:styleId="Lbjegyzet-hivatkozs2">
    <w:name w:val="Lábjegyzet-hivatkozás2"/>
    <w:rsid w:val="005437EF"/>
    <w:rPr>
      <w:vertAlign w:val="superscript"/>
    </w:rPr>
  </w:style>
  <w:style w:type="character" w:styleId="Lbjegyzet-hivatkozs">
    <w:name w:val="footnote reference"/>
    <w:aliases w:val="Char1"/>
    <w:rsid w:val="005437EF"/>
    <w:rPr>
      <w:vertAlign w:val="superscript"/>
    </w:rPr>
  </w:style>
  <w:style w:type="paragraph" w:customStyle="1" w:styleId="Lbjegyzetszveg1">
    <w:name w:val="Lábjegyzetszöveg1"/>
    <w:basedOn w:val="Norml"/>
    <w:rsid w:val="005437EF"/>
    <w:pPr>
      <w:jc w:val="both"/>
    </w:pPr>
    <w:rPr>
      <w:rFonts w:ascii="Times New Roman" w:hAnsi="Times New Roman" w:cs="Times New Roman"/>
      <w:sz w:val="20"/>
      <w:szCs w:val="24"/>
    </w:rPr>
  </w:style>
  <w:style w:type="paragraph" w:customStyle="1" w:styleId="Cmsor10">
    <w:name w:val="Címsor 10"/>
    <w:basedOn w:val="Cmsor"/>
    <w:next w:val="Szvegtrzs"/>
    <w:rsid w:val="005437EF"/>
    <w:pPr>
      <w:tabs>
        <w:tab w:val="num" w:pos="720"/>
      </w:tabs>
      <w:overflowPunct/>
      <w:autoSpaceDE/>
      <w:ind w:left="720" w:hanging="360"/>
      <w:textAlignment w:val="auto"/>
    </w:pPr>
    <w:rPr>
      <w:rFonts w:ascii="Arial Narrow" w:hAnsi="Arial Narrow" w:cs="Arial Narrow"/>
      <w:sz w:val="21"/>
      <w:szCs w:val="21"/>
    </w:rPr>
  </w:style>
  <w:style w:type="paragraph" w:customStyle="1" w:styleId="Char4CharCharCharCharCharCharCharCharChar0">
    <w:name w:val="Char4 Char Char Char Char Char Char Char Char Char"/>
    <w:basedOn w:val="Norml"/>
    <w:rsid w:val="005437EF"/>
    <w:pPr>
      <w:suppressAutoHyphens w:val="0"/>
      <w:spacing w:before="120" w:afterLines="50" w:line="240" w:lineRule="exact"/>
      <w:ind w:left="360"/>
    </w:pPr>
    <w:rPr>
      <w:rFonts w:ascii="Verdana" w:hAnsi="Verdana" w:cs="Verdana"/>
      <w:noProof/>
      <w:sz w:val="20"/>
      <w:lang w:val="en-US" w:eastAsia="en-US"/>
    </w:rPr>
  </w:style>
  <w:style w:type="numbering" w:customStyle="1" w:styleId="Nemlista4">
    <w:name w:val="Nem lista4"/>
    <w:next w:val="Nemlista"/>
    <w:semiHidden/>
    <w:rsid w:val="005437EF"/>
  </w:style>
  <w:style w:type="paragraph" w:styleId="Cm">
    <w:name w:val="Title"/>
    <w:basedOn w:val="Norml"/>
    <w:link w:val="CmChar1"/>
    <w:qFormat/>
    <w:rsid w:val="005437EF"/>
    <w:pPr>
      <w:suppressAutoHyphens w:val="0"/>
      <w:jc w:val="center"/>
    </w:pPr>
    <w:rPr>
      <w:rFonts w:ascii="Batang" w:eastAsia="Batang" w:hAnsi="Batang" w:cs="Times New Roman"/>
      <w:b/>
      <w:bCs/>
      <w:szCs w:val="24"/>
      <w:lang w:eastAsia="hu-HU"/>
    </w:rPr>
  </w:style>
  <w:style w:type="character" w:customStyle="1" w:styleId="CmChar1">
    <w:name w:val="Cím Char1"/>
    <w:basedOn w:val="Bekezdsalapbettpusa"/>
    <w:link w:val="Cm"/>
    <w:rsid w:val="005437EF"/>
    <w:rPr>
      <w:rFonts w:ascii="Batang" w:eastAsia="Batang" w:hAnsi="Batang" w:cs="Times New Roman"/>
      <w:b/>
      <w:bCs/>
      <w:sz w:val="24"/>
      <w:szCs w:val="24"/>
      <w:lang w:eastAsia="hu-HU"/>
    </w:rPr>
  </w:style>
  <w:style w:type="paragraph" w:styleId="Szvegtrzsbehzssal2">
    <w:name w:val="Body Text Indent 2"/>
    <w:basedOn w:val="Norml"/>
    <w:link w:val="Szvegtrzsbehzssal2Char"/>
    <w:uiPriority w:val="99"/>
    <w:rsid w:val="005437EF"/>
    <w:pPr>
      <w:suppressAutoHyphens w:val="0"/>
      <w:spacing w:after="120" w:line="480" w:lineRule="auto"/>
      <w:ind w:left="283"/>
    </w:pPr>
    <w:rPr>
      <w:rFonts w:ascii="Times New Roman" w:hAnsi="Times New Roman" w:cs="Times New Roman"/>
      <w:szCs w:val="24"/>
      <w:lang w:eastAsia="hu-HU"/>
    </w:rPr>
  </w:style>
  <w:style w:type="character" w:customStyle="1" w:styleId="Szvegtrzsbehzssal2Char">
    <w:name w:val="Szövegtörzs behúzással 2 Char"/>
    <w:basedOn w:val="Bekezdsalapbettpusa"/>
    <w:link w:val="Szvegtrzsbehzssal2"/>
    <w:uiPriority w:val="99"/>
    <w:rsid w:val="005437EF"/>
    <w:rPr>
      <w:rFonts w:ascii="Times New Roman" w:eastAsia="Times New Roman" w:hAnsi="Times New Roman" w:cs="Times New Roman"/>
      <w:sz w:val="24"/>
      <w:szCs w:val="24"/>
      <w:lang w:eastAsia="hu-HU"/>
    </w:rPr>
  </w:style>
  <w:style w:type="paragraph" w:styleId="Szvegtrzs3">
    <w:name w:val="Body Text 3"/>
    <w:basedOn w:val="Norml"/>
    <w:link w:val="Szvegtrzs3Char"/>
    <w:uiPriority w:val="99"/>
    <w:rsid w:val="005437EF"/>
    <w:pPr>
      <w:suppressAutoHyphens w:val="0"/>
      <w:spacing w:after="120"/>
    </w:pPr>
    <w:rPr>
      <w:rFonts w:ascii="Times New Roman" w:hAnsi="Times New Roman" w:cs="Times New Roman"/>
      <w:sz w:val="16"/>
      <w:szCs w:val="16"/>
      <w:lang w:eastAsia="hu-HU"/>
    </w:rPr>
  </w:style>
  <w:style w:type="character" w:customStyle="1" w:styleId="Szvegtrzs3Char">
    <w:name w:val="Szövegtörzs 3 Char"/>
    <w:basedOn w:val="Bekezdsalapbettpusa"/>
    <w:link w:val="Szvegtrzs3"/>
    <w:uiPriority w:val="99"/>
    <w:rsid w:val="005437EF"/>
    <w:rPr>
      <w:rFonts w:ascii="Times New Roman" w:eastAsia="Times New Roman" w:hAnsi="Times New Roman" w:cs="Times New Roman"/>
      <w:sz w:val="16"/>
      <w:szCs w:val="16"/>
      <w:lang w:eastAsia="hu-HU"/>
    </w:rPr>
  </w:style>
  <w:style w:type="table" w:styleId="Rcsostblzat">
    <w:name w:val="Table Grid"/>
    <w:basedOn w:val="Normltblzat"/>
    <w:uiPriority w:val="59"/>
    <w:rsid w:val="005437EF"/>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behzs">
    <w:name w:val="Normal Indent"/>
    <w:basedOn w:val="Norml"/>
    <w:rsid w:val="005437EF"/>
    <w:pPr>
      <w:tabs>
        <w:tab w:val="left" w:pos="1134"/>
        <w:tab w:val="left" w:pos="2268"/>
      </w:tabs>
      <w:suppressAutoHyphens w:val="0"/>
      <w:overflowPunct w:val="0"/>
      <w:autoSpaceDE w:val="0"/>
      <w:autoSpaceDN w:val="0"/>
      <w:adjustRightInd w:val="0"/>
      <w:spacing w:line="240" w:lineRule="exact"/>
      <w:ind w:left="2268"/>
      <w:jc w:val="both"/>
      <w:textAlignment w:val="baseline"/>
    </w:pPr>
    <w:rPr>
      <w:rFonts w:ascii="Times New Roman" w:hAnsi="Times New Roman" w:cs="Times New Roman"/>
      <w:lang w:val="en-GB" w:eastAsia="hu-HU"/>
    </w:rPr>
  </w:style>
  <w:style w:type="paragraph" w:customStyle="1" w:styleId="CharChar3CharChar">
    <w:name w:val="Char Char3 Char Char"/>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numbering" w:customStyle="1" w:styleId="Nemlista5">
    <w:name w:val="Nem lista5"/>
    <w:next w:val="Nemlista"/>
    <w:semiHidden/>
    <w:rsid w:val="005437EF"/>
  </w:style>
  <w:style w:type="paragraph" w:customStyle="1" w:styleId="Alaprtelmezett">
    <w:name w:val="Alapértelmezett"/>
    <w:rsid w:val="005437EF"/>
    <w:pPr>
      <w:tabs>
        <w:tab w:val="left" w:pos="708"/>
      </w:tabs>
      <w:suppressAutoHyphens/>
      <w:spacing w:after="0" w:line="240" w:lineRule="auto"/>
    </w:pPr>
    <w:rPr>
      <w:rFonts w:ascii="Times New Roman" w:eastAsia="Times New Roman" w:hAnsi="Times New Roman" w:cs="Times New Roman"/>
      <w:color w:val="00000A"/>
      <w:sz w:val="24"/>
      <w:szCs w:val="20"/>
      <w:lang w:eastAsia="zh-CN"/>
    </w:rPr>
  </w:style>
  <w:style w:type="paragraph" w:customStyle="1" w:styleId="WW-Alaprtelmezett">
    <w:name w:val="WW-Alapértelmezett"/>
    <w:rsid w:val="005437EF"/>
    <w:pPr>
      <w:tabs>
        <w:tab w:val="left" w:pos="708"/>
      </w:tabs>
      <w:suppressAutoHyphens/>
      <w:spacing w:after="0" w:line="240" w:lineRule="auto"/>
    </w:pPr>
    <w:rPr>
      <w:rFonts w:ascii="Times New Roman" w:eastAsia="Times New Roman" w:hAnsi="Times New Roman" w:cs="Times New Roman"/>
      <w:color w:val="00000A"/>
      <w:sz w:val="24"/>
      <w:szCs w:val="20"/>
      <w:lang w:eastAsia="zh-CN"/>
    </w:rPr>
  </w:style>
  <w:style w:type="numbering" w:customStyle="1" w:styleId="Nemlista6">
    <w:name w:val="Nem lista6"/>
    <w:next w:val="Nemlista"/>
    <w:semiHidden/>
    <w:rsid w:val="005437EF"/>
  </w:style>
  <w:style w:type="character" w:customStyle="1" w:styleId="WW8Num4z1">
    <w:name w:val="WW8Num4z1"/>
    <w:rsid w:val="005437EF"/>
    <w:rPr>
      <w:rFonts w:ascii="Courier New" w:hAnsi="Courier New" w:cs="Courier New"/>
    </w:rPr>
  </w:style>
  <w:style w:type="character" w:customStyle="1" w:styleId="WW8Num4z2">
    <w:name w:val="WW8Num4z2"/>
    <w:rsid w:val="005437EF"/>
    <w:rPr>
      <w:rFonts w:ascii="Wingdings" w:hAnsi="Wingdings" w:cs="Wingdings"/>
    </w:rPr>
  </w:style>
  <w:style w:type="character" w:customStyle="1" w:styleId="WW8Num6z1">
    <w:name w:val="WW8Num6z1"/>
    <w:rsid w:val="005437EF"/>
    <w:rPr>
      <w:rFonts w:ascii="Courier New" w:hAnsi="Courier New" w:cs="Courier New"/>
    </w:rPr>
  </w:style>
  <w:style w:type="character" w:customStyle="1" w:styleId="WW8Num6z2">
    <w:name w:val="WW8Num6z2"/>
    <w:rsid w:val="005437EF"/>
    <w:rPr>
      <w:rFonts w:ascii="Wingdings" w:hAnsi="Wingdings" w:cs="Wingdings"/>
    </w:rPr>
  </w:style>
  <w:style w:type="character" w:customStyle="1" w:styleId="WW8Num17z2">
    <w:name w:val="WW8Num17z2"/>
    <w:rsid w:val="005437EF"/>
    <w:rPr>
      <w:rFonts w:ascii="Wingdings" w:hAnsi="Wingdings" w:cs="Wingdings"/>
    </w:rPr>
  </w:style>
  <w:style w:type="character" w:customStyle="1" w:styleId="WW8Num19z4">
    <w:name w:val="WW8Num19z4"/>
    <w:rsid w:val="005437EF"/>
    <w:rPr>
      <w:rFonts w:ascii="Courier New" w:hAnsi="Courier New" w:cs="Courier New"/>
    </w:rPr>
  </w:style>
  <w:style w:type="character" w:customStyle="1" w:styleId="WW8Num18z4">
    <w:name w:val="WW8Num18z4"/>
    <w:rsid w:val="005437EF"/>
    <w:rPr>
      <w:rFonts w:ascii="Courier New" w:hAnsi="Courier New" w:cs="Courier New"/>
    </w:rPr>
  </w:style>
  <w:style w:type="character" w:customStyle="1" w:styleId="CharChar1">
    <w:name w:val="Char Char1"/>
    <w:rsid w:val="005437EF"/>
    <w:rPr>
      <w:b/>
      <w:sz w:val="32"/>
      <w:lang w:val="hu-HU" w:bidi="ar-SA"/>
    </w:rPr>
  </w:style>
  <w:style w:type="paragraph" w:customStyle="1" w:styleId="CharCharChar1CharCharChar1Char">
    <w:name w:val="Char Char Char1 Char Char Char1 Char"/>
    <w:basedOn w:val="Norml"/>
    <w:rsid w:val="005437EF"/>
    <w:pPr>
      <w:spacing w:before="120" w:after="160" w:line="240" w:lineRule="exact"/>
      <w:ind w:left="180"/>
    </w:pPr>
    <w:rPr>
      <w:rFonts w:ascii="Verdana" w:hAnsi="Verdana" w:cs="Verdana"/>
      <w:bCs/>
      <w:sz w:val="20"/>
      <w:lang w:val="en-US" w:eastAsia="hu-HU"/>
    </w:rPr>
  </w:style>
  <w:style w:type="paragraph" w:customStyle="1" w:styleId="Normlbehzs2">
    <w:name w:val="Normál behúzás2"/>
    <w:basedOn w:val="Norml"/>
    <w:rsid w:val="005437EF"/>
    <w:pPr>
      <w:tabs>
        <w:tab w:val="left" w:pos="1134"/>
        <w:tab w:val="left" w:pos="2268"/>
      </w:tabs>
      <w:suppressAutoHyphens w:val="0"/>
      <w:overflowPunct w:val="0"/>
      <w:autoSpaceDE w:val="0"/>
      <w:spacing w:line="240" w:lineRule="exact"/>
      <w:ind w:left="2268"/>
      <w:jc w:val="both"/>
      <w:textAlignment w:val="baseline"/>
    </w:pPr>
    <w:rPr>
      <w:rFonts w:ascii="Times New Roman" w:hAnsi="Times New Roman" w:cs="Times New Roman"/>
      <w:lang w:val="en-GB"/>
    </w:rPr>
  </w:style>
  <w:style w:type="paragraph" w:customStyle="1" w:styleId="WW-Alaprtelmezett1">
    <w:name w:val="WW-Alapértelmezett1"/>
    <w:rsid w:val="005437EF"/>
    <w:pPr>
      <w:tabs>
        <w:tab w:val="left" w:pos="708"/>
      </w:tabs>
      <w:suppressAutoHyphens/>
      <w:spacing w:after="0" w:line="240" w:lineRule="auto"/>
    </w:pPr>
    <w:rPr>
      <w:rFonts w:ascii="Times New Roman" w:eastAsia="Times New Roman" w:hAnsi="Times New Roman" w:cs="Times New Roman"/>
      <w:color w:val="00000A"/>
      <w:sz w:val="24"/>
      <w:szCs w:val="20"/>
      <w:lang w:eastAsia="zh-CN"/>
    </w:rPr>
  </w:style>
  <w:style w:type="numbering" w:customStyle="1" w:styleId="Nemlista7">
    <w:name w:val="Nem lista7"/>
    <w:next w:val="Nemlista"/>
    <w:semiHidden/>
    <w:rsid w:val="005437EF"/>
  </w:style>
  <w:style w:type="numbering" w:customStyle="1" w:styleId="Nemlista8">
    <w:name w:val="Nem lista8"/>
    <w:next w:val="Nemlista"/>
    <w:semiHidden/>
    <w:rsid w:val="005437EF"/>
  </w:style>
  <w:style w:type="paragraph" w:customStyle="1" w:styleId="CharChar4">
    <w:name w:val="Char Char4"/>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paragraph" w:customStyle="1" w:styleId="Default0">
    <w:name w:val="Default"/>
    <w:uiPriority w:val="99"/>
    <w:qFormat/>
    <w:rsid w:val="005437EF"/>
    <w:pPr>
      <w:autoSpaceDE w:val="0"/>
      <w:autoSpaceDN w:val="0"/>
      <w:adjustRightInd w:val="0"/>
      <w:spacing w:after="0" w:line="240" w:lineRule="auto"/>
    </w:pPr>
    <w:rPr>
      <w:rFonts w:ascii="Times New Roman" w:eastAsia="Times New Roman" w:hAnsi="Times New Roman" w:cs="Times New Roman"/>
      <w:color w:val="000000"/>
      <w:sz w:val="24"/>
      <w:szCs w:val="24"/>
      <w:lang w:eastAsia="hu-HU"/>
    </w:rPr>
  </w:style>
  <w:style w:type="paragraph" w:styleId="Felsorols">
    <w:name w:val="List Bullet"/>
    <w:basedOn w:val="Norml"/>
    <w:rsid w:val="005437EF"/>
    <w:pPr>
      <w:suppressAutoHyphens w:val="0"/>
      <w:spacing w:line="280" w:lineRule="atLeast"/>
      <w:ind w:left="284" w:hanging="284"/>
    </w:pPr>
    <w:rPr>
      <w:rFonts w:ascii="Times New Roman" w:hAnsi="Times New Roman" w:cs="Times New Roman"/>
      <w:sz w:val="22"/>
      <w:szCs w:val="22"/>
      <w:lang w:eastAsia="hu-HU"/>
    </w:rPr>
  </w:style>
  <w:style w:type="paragraph" w:styleId="Szmozottlista">
    <w:name w:val="List Number"/>
    <w:basedOn w:val="Norml"/>
    <w:rsid w:val="005437EF"/>
    <w:pPr>
      <w:suppressAutoHyphens w:val="0"/>
      <w:spacing w:line="280" w:lineRule="atLeast"/>
      <w:ind w:left="284" w:hanging="284"/>
    </w:pPr>
    <w:rPr>
      <w:rFonts w:ascii="Times New Roman" w:hAnsi="Times New Roman" w:cs="Times New Roman"/>
      <w:sz w:val="22"/>
      <w:szCs w:val="22"/>
      <w:lang w:eastAsia="hu-HU"/>
    </w:rPr>
  </w:style>
  <w:style w:type="paragraph" w:styleId="Felsorols20">
    <w:name w:val="List Bullet 2"/>
    <w:basedOn w:val="Norml"/>
    <w:rsid w:val="005437EF"/>
    <w:pPr>
      <w:suppressAutoHyphens w:val="0"/>
      <w:spacing w:line="280" w:lineRule="atLeast"/>
      <w:ind w:left="851" w:hanging="284"/>
    </w:pPr>
    <w:rPr>
      <w:rFonts w:ascii="Times New Roman" w:hAnsi="Times New Roman" w:cs="Times New Roman"/>
      <w:sz w:val="22"/>
      <w:szCs w:val="22"/>
      <w:lang w:eastAsia="hu-HU"/>
    </w:rPr>
  </w:style>
  <w:style w:type="paragraph" w:styleId="Felsorols3">
    <w:name w:val="List Bullet 3"/>
    <w:basedOn w:val="Norml"/>
    <w:rsid w:val="005437EF"/>
    <w:pPr>
      <w:suppressAutoHyphens w:val="0"/>
      <w:spacing w:line="280" w:lineRule="atLeast"/>
      <w:ind w:left="1135" w:hanging="284"/>
    </w:pPr>
    <w:rPr>
      <w:rFonts w:ascii="Times New Roman" w:hAnsi="Times New Roman" w:cs="Times New Roman"/>
      <w:sz w:val="22"/>
      <w:szCs w:val="22"/>
      <w:lang w:eastAsia="hu-HU"/>
    </w:rPr>
  </w:style>
  <w:style w:type="paragraph" w:styleId="Felsorols4">
    <w:name w:val="List Bullet 4"/>
    <w:basedOn w:val="Norml"/>
    <w:rsid w:val="005437EF"/>
    <w:pPr>
      <w:suppressAutoHyphens w:val="0"/>
      <w:spacing w:line="280" w:lineRule="atLeast"/>
      <w:ind w:left="1418" w:hanging="284"/>
    </w:pPr>
    <w:rPr>
      <w:rFonts w:ascii="Times New Roman" w:hAnsi="Times New Roman" w:cs="Times New Roman"/>
      <w:sz w:val="22"/>
      <w:szCs w:val="22"/>
      <w:lang w:eastAsia="hu-HU"/>
    </w:rPr>
  </w:style>
  <w:style w:type="paragraph" w:styleId="Felsorols5">
    <w:name w:val="List Bullet 5"/>
    <w:basedOn w:val="Norml"/>
    <w:rsid w:val="005437EF"/>
    <w:pPr>
      <w:suppressAutoHyphens w:val="0"/>
      <w:spacing w:line="280" w:lineRule="atLeast"/>
      <w:ind w:left="1702" w:hanging="284"/>
    </w:pPr>
    <w:rPr>
      <w:rFonts w:ascii="Times New Roman" w:hAnsi="Times New Roman" w:cs="Times New Roman"/>
      <w:sz w:val="22"/>
      <w:szCs w:val="22"/>
      <w:lang w:eastAsia="hu-HU"/>
    </w:rPr>
  </w:style>
  <w:style w:type="paragraph" w:styleId="Szmozottlista2">
    <w:name w:val="List Number 2"/>
    <w:basedOn w:val="Norml"/>
    <w:rsid w:val="005437EF"/>
    <w:pPr>
      <w:suppressAutoHyphens w:val="0"/>
      <w:spacing w:line="280" w:lineRule="atLeast"/>
      <w:ind w:left="851" w:hanging="284"/>
    </w:pPr>
    <w:rPr>
      <w:rFonts w:ascii="Times New Roman" w:hAnsi="Times New Roman" w:cs="Times New Roman"/>
      <w:sz w:val="22"/>
      <w:szCs w:val="22"/>
      <w:lang w:eastAsia="hu-HU"/>
    </w:rPr>
  </w:style>
  <w:style w:type="paragraph" w:styleId="Szmozottlista3">
    <w:name w:val="List Number 3"/>
    <w:basedOn w:val="Norml"/>
    <w:rsid w:val="005437EF"/>
    <w:pPr>
      <w:suppressAutoHyphens w:val="0"/>
      <w:spacing w:line="280" w:lineRule="atLeast"/>
      <w:ind w:left="1135" w:hanging="284"/>
    </w:pPr>
    <w:rPr>
      <w:rFonts w:ascii="Times New Roman" w:hAnsi="Times New Roman" w:cs="Times New Roman"/>
      <w:sz w:val="22"/>
      <w:szCs w:val="22"/>
      <w:lang w:eastAsia="hu-HU"/>
    </w:rPr>
  </w:style>
  <w:style w:type="paragraph" w:styleId="Szmozottlista4">
    <w:name w:val="List Number 4"/>
    <w:basedOn w:val="Norml"/>
    <w:rsid w:val="005437EF"/>
    <w:pPr>
      <w:suppressAutoHyphens w:val="0"/>
      <w:spacing w:line="280" w:lineRule="atLeast"/>
      <w:ind w:left="1209" w:hanging="360"/>
    </w:pPr>
    <w:rPr>
      <w:rFonts w:ascii="Times New Roman" w:hAnsi="Times New Roman" w:cs="Times New Roman"/>
      <w:sz w:val="22"/>
      <w:szCs w:val="22"/>
      <w:lang w:eastAsia="hu-HU"/>
    </w:rPr>
  </w:style>
  <w:style w:type="paragraph" w:styleId="Szmozottlista5">
    <w:name w:val="List Number 5"/>
    <w:basedOn w:val="Norml"/>
    <w:rsid w:val="005437EF"/>
    <w:pPr>
      <w:suppressAutoHyphens w:val="0"/>
      <w:spacing w:line="280" w:lineRule="atLeast"/>
      <w:ind w:left="1418" w:hanging="284"/>
    </w:pPr>
    <w:rPr>
      <w:rFonts w:ascii="Times New Roman" w:hAnsi="Times New Roman" w:cs="Times New Roman"/>
      <w:sz w:val="22"/>
      <w:szCs w:val="22"/>
      <w:lang w:eastAsia="hu-HU"/>
    </w:rPr>
  </w:style>
  <w:style w:type="paragraph" w:customStyle="1" w:styleId="tablecell">
    <w:name w:val="tablecell"/>
    <w:basedOn w:val="Norml"/>
    <w:rsid w:val="005437EF"/>
    <w:pPr>
      <w:suppressAutoHyphens w:val="0"/>
      <w:spacing w:before="100" w:beforeAutospacing="1" w:after="100" w:afterAutospacing="1"/>
    </w:pPr>
    <w:rPr>
      <w:rFonts w:ascii="Times Rmn" w:hAnsi="Times Rmn" w:cs="Times New Roman"/>
      <w:b/>
      <w:bCs/>
      <w:color w:val="808080"/>
      <w:sz w:val="20"/>
      <w:lang w:eastAsia="hu-HU"/>
    </w:rPr>
  </w:style>
  <w:style w:type="paragraph" w:customStyle="1" w:styleId="Stlus2">
    <w:name w:val="Stílus2"/>
    <w:basedOn w:val="Cmsor1"/>
    <w:rsid w:val="005437EF"/>
    <w:pPr>
      <w:suppressAutoHyphens w:val="0"/>
      <w:spacing w:before="0" w:after="240"/>
      <w:jc w:val="center"/>
    </w:pPr>
    <w:rPr>
      <w:rFonts w:ascii="Times New Roman" w:hAnsi="Times New Roman" w:cs="Times New Roman"/>
      <w:bCs w:val="0"/>
      <w:kern w:val="36"/>
      <w:sz w:val="28"/>
      <w:szCs w:val="24"/>
      <w:lang w:eastAsia="hu-HU"/>
    </w:rPr>
  </w:style>
  <w:style w:type="paragraph" w:customStyle="1" w:styleId="Stlus3">
    <w:name w:val="Stílus3"/>
    <w:basedOn w:val="Cmsor1"/>
    <w:rsid w:val="005437EF"/>
    <w:pPr>
      <w:suppressAutoHyphens w:val="0"/>
      <w:spacing w:before="0" w:after="0"/>
      <w:jc w:val="center"/>
    </w:pPr>
    <w:rPr>
      <w:rFonts w:ascii="Times New Roman" w:hAnsi="Times New Roman" w:cs="Times New Roman"/>
      <w:bCs w:val="0"/>
      <w:kern w:val="36"/>
      <w:sz w:val="28"/>
      <w:szCs w:val="24"/>
      <w:lang w:eastAsia="hu-HU"/>
    </w:rPr>
  </w:style>
  <w:style w:type="paragraph" w:customStyle="1" w:styleId="Stlus4">
    <w:name w:val="Stílus4"/>
    <w:basedOn w:val="Cmsor1"/>
    <w:rsid w:val="005437EF"/>
    <w:pPr>
      <w:suppressAutoHyphens w:val="0"/>
      <w:spacing w:before="0" w:after="0"/>
      <w:jc w:val="center"/>
    </w:pPr>
    <w:rPr>
      <w:rFonts w:ascii="Times New Roman" w:hAnsi="Times New Roman" w:cs="Times New Roman"/>
      <w:bCs w:val="0"/>
      <w:kern w:val="36"/>
      <w:sz w:val="28"/>
      <w:szCs w:val="24"/>
      <w:lang w:eastAsia="hu-HU"/>
    </w:rPr>
  </w:style>
  <w:style w:type="paragraph" w:customStyle="1" w:styleId="Stlus5">
    <w:name w:val="Stílus5"/>
    <w:basedOn w:val="Cmsor1"/>
    <w:rsid w:val="005437EF"/>
    <w:pPr>
      <w:suppressAutoHyphens w:val="0"/>
      <w:spacing w:before="0" w:after="0"/>
      <w:jc w:val="center"/>
    </w:pPr>
    <w:rPr>
      <w:rFonts w:ascii="Times New Roman" w:hAnsi="Times New Roman" w:cs="Times New Roman"/>
      <w:bCs w:val="0"/>
      <w:kern w:val="36"/>
      <w:sz w:val="28"/>
      <w:szCs w:val="24"/>
      <w:lang w:eastAsia="hu-HU"/>
    </w:rPr>
  </w:style>
  <w:style w:type="character" w:customStyle="1" w:styleId="Cmsor1Char1">
    <w:name w:val="Címsor 1 Char1"/>
    <w:aliases w:val="Címsor 1. Char,Római Char"/>
    <w:link w:val="Cmsor1"/>
    <w:rsid w:val="005437EF"/>
    <w:rPr>
      <w:rFonts w:ascii="Arial" w:eastAsia="Times New Roman" w:hAnsi="Arial" w:cs="Arial"/>
      <w:b/>
      <w:bCs/>
      <w:kern w:val="32"/>
      <w:sz w:val="32"/>
      <w:szCs w:val="32"/>
      <w:lang w:eastAsia="zh-CN"/>
    </w:rPr>
  </w:style>
  <w:style w:type="paragraph" w:customStyle="1" w:styleId="Cmsor2CharChar">
    <w:name w:val="Címsor 2+ Char Char"/>
    <w:basedOn w:val="Cmsor2"/>
    <w:link w:val="Cmsor2CharCharChar"/>
    <w:autoRedefine/>
    <w:rsid w:val="005437EF"/>
    <w:pPr>
      <w:widowControl w:val="0"/>
      <w:numPr>
        <w:numId w:val="1"/>
      </w:numPr>
      <w:tabs>
        <w:tab w:val="num" w:pos="360"/>
      </w:tabs>
      <w:suppressAutoHyphens w:val="0"/>
      <w:adjustRightInd w:val="0"/>
      <w:spacing w:before="120" w:after="120" w:line="360" w:lineRule="auto"/>
      <w:ind w:left="714" w:hanging="357"/>
      <w:jc w:val="both"/>
      <w:textAlignment w:val="baseline"/>
    </w:pPr>
    <w:rPr>
      <w:b w:val="0"/>
      <w:bCs w:val="0"/>
      <w:i w:val="0"/>
      <w:iCs w:val="0"/>
      <w:sz w:val="24"/>
      <w:szCs w:val="24"/>
      <w:lang w:eastAsia="hu-HU"/>
    </w:rPr>
  </w:style>
  <w:style w:type="character" w:customStyle="1" w:styleId="Cmsor2CharCharChar">
    <w:name w:val="Címsor 2+ Char Char Char"/>
    <w:link w:val="Cmsor2CharChar"/>
    <w:rsid w:val="005437EF"/>
    <w:rPr>
      <w:rFonts w:ascii="Times New Roman" w:eastAsia="Times New Roman" w:hAnsi="Times New Roman" w:cs="Times New Roman"/>
      <w:sz w:val="24"/>
      <w:szCs w:val="24"/>
      <w:lang w:eastAsia="hu-HU"/>
    </w:rPr>
  </w:style>
  <w:style w:type="character" w:customStyle="1" w:styleId="CharChar16">
    <w:name w:val="Char Char16"/>
    <w:rsid w:val="005437EF"/>
    <w:rPr>
      <w:rFonts w:ascii="Arial" w:hAnsi="Arial" w:cs="Arial"/>
      <w:b/>
      <w:sz w:val="24"/>
      <w:lang w:val="hu-HU" w:eastAsia="zh-CN" w:bidi="ar-SA"/>
    </w:rPr>
  </w:style>
  <w:style w:type="paragraph" w:customStyle="1" w:styleId="Cmsor20">
    <w:name w:val="Címsor 2+"/>
    <w:basedOn w:val="Cmsor2"/>
    <w:link w:val="Cmsor2Char10"/>
    <w:autoRedefine/>
    <w:rsid w:val="005437EF"/>
    <w:pPr>
      <w:widowControl w:val="0"/>
      <w:tabs>
        <w:tab w:val="num" w:pos="360"/>
      </w:tabs>
      <w:suppressAutoHyphens w:val="0"/>
      <w:adjustRightInd w:val="0"/>
      <w:spacing w:before="120" w:after="120" w:line="360" w:lineRule="auto"/>
      <w:ind w:left="0" w:firstLine="0"/>
      <w:jc w:val="both"/>
      <w:textAlignment w:val="baseline"/>
    </w:pPr>
    <w:rPr>
      <w:bCs w:val="0"/>
      <w:i w:val="0"/>
      <w:iCs w:val="0"/>
      <w:sz w:val="24"/>
      <w:szCs w:val="24"/>
      <w:lang w:eastAsia="hu-HU"/>
    </w:rPr>
  </w:style>
  <w:style w:type="character" w:customStyle="1" w:styleId="Cmsor2Char10">
    <w:name w:val="Címsor 2+ Char1"/>
    <w:link w:val="Cmsor20"/>
    <w:rsid w:val="005437EF"/>
    <w:rPr>
      <w:rFonts w:ascii="Times New Roman" w:eastAsia="Times New Roman" w:hAnsi="Times New Roman" w:cs="Times New Roman"/>
      <w:b/>
      <w:sz w:val="24"/>
      <w:szCs w:val="24"/>
      <w:lang w:eastAsia="hu-HU"/>
    </w:rPr>
  </w:style>
  <w:style w:type="paragraph" w:styleId="TJ3">
    <w:name w:val="toc 3"/>
    <w:basedOn w:val="Norml"/>
    <w:next w:val="Norml"/>
    <w:autoRedefine/>
    <w:rsid w:val="005437EF"/>
    <w:pPr>
      <w:suppressAutoHyphens w:val="0"/>
      <w:ind w:left="400"/>
    </w:pPr>
    <w:rPr>
      <w:rFonts w:ascii="Times New Roman" w:hAnsi="Times New Roman" w:cs="Times New Roman"/>
      <w:sz w:val="20"/>
      <w:lang w:eastAsia="hu-HU"/>
    </w:rPr>
  </w:style>
  <w:style w:type="paragraph" w:styleId="TJ4">
    <w:name w:val="toc 4"/>
    <w:basedOn w:val="Norml"/>
    <w:next w:val="Norml"/>
    <w:autoRedefine/>
    <w:rsid w:val="005437EF"/>
    <w:pPr>
      <w:suppressAutoHyphens w:val="0"/>
      <w:ind w:left="600"/>
    </w:pPr>
    <w:rPr>
      <w:rFonts w:ascii="Times New Roman" w:hAnsi="Times New Roman" w:cs="Times New Roman"/>
      <w:sz w:val="20"/>
      <w:lang w:eastAsia="hu-HU"/>
    </w:rPr>
  </w:style>
  <w:style w:type="paragraph" w:styleId="TJ5">
    <w:name w:val="toc 5"/>
    <w:basedOn w:val="Norml"/>
    <w:next w:val="Norml"/>
    <w:autoRedefine/>
    <w:rsid w:val="005437EF"/>
    <w:pPr>
      <w:suppressAutoHyphens w:val="0"/>
      <w:ind w:left="800"/>
    </w:pPr>
    <w:rPr>
      <w:rFonts w:ascii="Times New Roman" w:hAnsi="Times New Roman" w:cs="Times New Roman"/>
      <w:sz w:val="20"/>
      <w:lang w:eastAsia="hu-HU"/>
    </w:rPr>
  </w:style>
  <w:style w:type="paragraph" w:styleId="TJ6">
    <w:name w:val="toc 6"/>
    <w:basedOn w:val="Norml"/>
    <w:next w:val="Norml"/>
    <w:autoRedefine/>
    <w:rsid w:val="005437EF"/>
    <w:pPr>
      <w:suppressAutoHyphens w:val="0"/>
      <w:ind w:left="1000"/>
    </w:pPr>
    <w:rPr>
      <w:rFonts w:ascii="Times New Roman" w:hAnsi="Times New Roman" w:cs="Times New Roman"/>
      <w:sz w:val="20"/>
      <w:lang w:eastAsia="hu-HU"/>
    </w:rPr>
  </w:style>
  <w:style w:type="paragraph" w:styleId="TJ7">
    <w:name w:val="toc 7"/>
    <w:basedOn w:val="Norml"/>
    <w:next w:val="Norml"/>
    <w:autoRedefine/>
    <w:rsid w:val="005437EF"/>
    <w:pPr>
      <w:suppressAutoHyphens w:val="0"/>
      <w:ind w:left="1200"/>
    </w:pPr>
    <w:rPr>
      <w:rFonts w:ascii="Times New Roman" w:hAnsi="Times New Roman" w:cs="Times New Roman"/>
      <w:sz w:val="20"/>
      <w:lang w:eastAsia="hu-HU"/>
    </w:rPr>
  </w:style>
  <w:style w:type="paragraph" w:styleId="TJ8">
    <w:name w:val="toc 8"/>
    <w:basedOn w:val="Norml"/>
    <w:next w:val="Norml"/>
    <w:autoRedefine/>
    <w:rsid w:val="005437EF"/>
    <w:pPr>
      <w:suppressAutoHyphens w:val="0"/>
      <w:ind w:left="1400"/>
    </w:pPr>
    <w:rPr>
      <w:rFonts w:ascii="Times New Roman" w:hAnsi="Times New Roman" w:cs="Times New Roman"/>
      <w:sz w:val="20"/>
      <w:lang w:eastAsia="hu-HU"/>
    </w:rPr>
  </w:style>
  <w:style w:type="paragraph" w:styleId="TJ9">
    <w:name w:val="toc 9"/>
    <w:basedOn w:val="Norml"/>
    <w:next w:val="Norml"/>
    <w:autoRedefine/>
    <w:rsid w:val="005437EF"/>
    <w:pPr>
      <w:suppressAutoHyphens w:val="0"/>
      <w:ind w:left="1600"/>
    </w:pPr>
    <w:rPr>
      <w:rFonts w:ascii="Times New Roman" w:hAnsi="Times New Roman" w:cs="Times New Roman"/>
      <w:sz w:val="20"/>
      <w:lang w:eastAsia="hu-HU"/>
    </w:rPr>
  </w:style>
  <w:style w:type="paragraph" w:styleId="Szvegblokk">
    <w:name w:val="Block Text"/>
    <w:basedOn w:val="Norml"/>
    <w:rsid w:val="005437EF"/>
    <w:pPr>
      <w:suppressAutoHyphens w:val="0"/>
      <w:ind w:left="7788" w:right="142" w:hanging="4953"/>
    </w:pPr>
    <w:rPr>
      <w:rFonts w:ascii="Times New Roman" w:hAnsi="Times New Roman" w:cs="Times New Roman"/>
      <w:lang w:eastAsia="hu-HU"/>
    </w:rPr>
  </w:style>
  <w:style w:type="paragraph" w:customStyle="1" w:styleId="StlusCmsor1TimesNewRoman14ptEltte0ptUtna0p">
    <w:name w:val="Stílus Címsor 1 + Times New Roman 14 pt Előtte:  0 pt Utána:  0 p..."/>
    <w:basedOn w:val="Cmsor1"/>
    <w:rsid w:val="005437EF"/>
    <w:pPr>
      <w:suppressAutoHyphens w:val="0"/>
      <w:spacing w:after="120" w:line="360" w:lineRule="auto"/>
    </w:pPr>
    <w:rPr>
      <w:rFonts w:ascii="Times New Roman" w:hAnsi="Times New Roman" w:cs="Times New Roman"/>
      <w:b w:val="0"/>
      <w:kern w:val="28"/>
      <w:sz w:val="28"/>
      <w:szCs w:val="20"/>
      <w:lang w:eastAsia="hu-HU"/>
    </w:rPr>
  </w:style>
  <w:style w:type="paragraph" w:customStyle="1" w:styleId="behuzott1">
    <w:name w:val="behuzott 1"/>
    <w:aliases w:val="3"/>
    <w:basedOn w:val="Norml"/>
    <w:autoRedefine/>
    <w:rsid w:val="005437EF"/>
    <w:pPr>
      <w:suppressAutoHyphens w:val="0"/>
      <w:spacing w:after="120"/>
      <w:ind w:left="964"/>
      <w:jc w:val="both"/>
    </w:pPr>
    <w:rPr>
      <w:rFonts w:ascii="Times New Roman" w:hAnsi="Times New Roman" w:cs="Times New Roman"/>
      <w:lang w:eastAsia="hu-HU"/>
    </w:rPr>
  </w:style>
  <w:style w:type="paragraph" w:customStyle="1" w:styleId="Cmsor1Arab">
    <w:name w:val="Címsor 1 Arab"/>
    <w:basedOn w:val="Norml"/>
    <w:next w:val="Norml"/>
    <w:autoRedefine/>
    <w:rsid w:val="005437EF"/>
    <w:pPr>
      <w:numPr>
        <w:numId w:val="5"/>
      </w:numPr>
      <w:suppressAutoHyphens w:val="0"/>
      <w:spacing w:before="240" w:after="240"/>
      <w:jc w:val="both"/>
    </w:pPr>
    <w:rPr>
      <w:rFonts w:ascii="Times New Roman" w:hAnsi="Times New Roman" w:cs="Times New Roman"/>
      <w:b/>
      <w:lang w:eastAsia="hu-HU"/>
    </w:rPr>
  </w:style>
  <w:style w:type="paragraph" w:customStyle="1" w:styleId="Cimsor2">
    <w:name w:val="Cimsor 2"/>
    <w:aliases w:val="1"/>
    <w:basedOn w:val="Norml"/>
    <w:autoRedefine/>
    <w:rsid w:val="005437EF"/>
    <w:pPr>
      <w:suppressAutoHyphens w:val="0"/>
      <w:spacing w:after="120"/>
      <w:outlineLvl w:val="1"/>
    </w:pPr>
    <w:rPr>
      <w:rFonts w:ascii="Times New Roman" w:hAnsi="Times New Roman" w:cs="Times New Roman"/>
      <w:lang w:eastAsia="hu-HU"/>
    </w:rPr>
  </w:style>
  <w:style w:type="paragraph" w:customStyle="1" w:styleId="Stlus13">
    <w:name w:val="Stílus1 3"/>
    <w:basedOn w:val="Norml"/>
    <w:autoRedefine/>
    <w:rsid w:val="005437EF"/>
    <w:pPr>
      <w:numPr>
        <w:numId w:val="3"/>
      </w:numPr>
      <w:suppressAutoHyphens w:val="0"/>
      <w:jc w:val="both"/>
    </w:pPr>
    <w:rPr>
      <w:rFonts w:ascii="Times New Roman" w:hAnsi="Times New Roman" w:cs="Times New Roman"/>
      <w:lang w:eastAsia="hu-HU"/>
    </w:rPr>
  </w:style>
  <w:style w:type="numbering" w:customStyle="1" w:styleId="StlusTbbszint">
    <w:name w:val="Stílus Többszintű"/>
    <w:basedOn w:val="Nemlista"/>
    <w:rsid w:val="005437EF"/>
  </w:style>
  <w:style w:type="paragraph" w:customStyle="1" w:styleId="woco3">
    <w:name w:val="woco 3"/>
    <w:basedOn w:val="Norml"/>
    <w:autoRedefine/>
    <w:rsid w:val="005437EF"/>
    <w:pPr>
      <w:numPr>
        <w:ilvl w:val="1"/>
        <w:numId w:val="4"/>
      </w:numPr>
      <w:suppressAutoHyphens w:val="0"/>
      <w:spacing w:after="240"/>
      <w:ind w:left="738" w:hanging="454"/>
      <w:jc w:val="both"/>
    </w:pPr>
    <w:rPr>
      <w:rFonts w:ascii="Times New Roman" w:hAnsi="Times New Roman" w:cs="Times New Roman"/>
      <w:lang w:eastAsia="hu-HU"/>
    </w:rPr>
  </w:style>
  <w:style w:type="paragraph" w:customStyle="1" w:styleId="woco4">
    <w:name w:val="woco 4"/>
    <w:basedOn w:val="Norml"/>
    <w:autoRedefine/>
    <w:rsid w:val="005437EF"/>
    <w:pPr>
      <w:numPr>
        <w:ilvl w:val="1"/>
        <w:numId w:val="6"/>
      </w:numPr>
      <w:suppressAutoHyphens w:val="0"/>
      <w:spacing w:after="120"/>
      <w:ind w:left="738" w:hanging="454"/>
      <w:jc w:val="both"/>
    </w:pPr>
    <w:rPr>
      <w:rFonts w:ascii="Times New Roman" w:hAnsi="Times New Roman" w:cs="Times New Roman"/>
      <w:lang w:eastAsia="hu-HU"/>
    </w:rPr>
  </w:style>
  <w:style w:type="paragraph" w:customStyle="1" w:styleId="felsorolaswoc">
    <w:name w:val="felsorolas woc"/>
    <w:basedOn w:val="Norml"/>
    <w:link w:val="felsorolaswocChar"/>
    <w:autoRedefine/>
    <w:rsid w:val="005437EF"/>
    <w:pPr>
      <w:numPr>
        <w:numId w:val="7"/>
      </w:numPr>
      <w:tabs>
        <w:tab w:val="clear" w:pos="737"/>
        <w:tab w:val="left" w:pos="567"/>
      </w:tabs>
      <w:suppressAutoHyphens w:val="0"/>
      <w:spacing w:after="20"/>
      <w:ind w:left="568" w:hanging="284"/>
      <w:jc w:val="both"/>
    </w:pPr>
    <w:rPr>
      <w:rFonts w:ascii="Times New Roman" w:hAnsi="Times New Roman" w:cs="Times New Roman"/>
      <w:lang w:eastAsia="hu-HU"/>
    </w:rPr>
  </w:style>
  <w:style w:type="character" w:customStyle="1" w:styleId="felsorolaswocChar">
    <w:name w:val="felsorolas woc Char"/>
    <w:link w:val="felsorolaswoc"/>
    <w:rsid w:val="005437EF"/>
    <w:rPr>
      <w:rFonts w:ascii="Times New Roman" w:eastAsia="Times New Roman" w:hAnsi="Times New Roman" w:cs="Times New Roman"/>
      <w:sz w:val="24"/>
      <w:szCs w:val="20"/>
      <w:lang w:eastAsia="hu-HU"/>
    </w:rPr>
  </w:style>
  <w:style w:type="paragraph" w:customStyle="1" w:styleId="felsorolaswocbent">
    <w:name w:val="felsorolas woc bent"/>
    <w:basedOn w:val="felsorolaswoc"/>
    <w:autoRedefine/>
    <w:rsid w:val="005437EF"/>
    <w:pPr>
      <w:spacing w:after="120"/>
      <w:ind w:left="908"/>
    </w:pPr>
  </w:style>
  <w:style w:type="paragraph" w:customStyle="1" w:styleId="woco5">
    <w:name w:val="woco 5"/>
    <w:basedOn w:val="Norml"/>
    <w:autoRedefine/>
    <w:rsid w:val="005437EF"/>
    <w:pPr>
      <w:numPr>
        <w:ilvl w:val="1"/>
        <w:numId w:val="12"/>
      </w:numPr>
      <w:suppressAutoHyphens w:val="0"/>
      <w:spacing w:after="120"/>
      <w:jc w:val="both"/>
    </w:pPr>
    <w:rPr>
      <w:rFonts w:ascii="Times New Roman" w:hAnsi="Times New Roman" w:cs="Times New Roman"/>
      <w:lang w:eastAsia="hu-HU"/>
    </w:rPr>
  </w:style>
  <w:style w:type="paragraph" w:customStyle="1" w:styleId="woco11">
    <w:name w:val="woco 11"/>
    <w:basedOn w:val="Norml"/>
    <w:autoRedefine/>
    <w:rsid w:val="005437EF"/>
    <w:pPr>
      <w:numPr>
        <w:ilvl w:val="1"/>
        <w:numId w:val="8"/>
      </w:numPr>
      <w:suppressAutoHyphens w:val="0"/>
      <w:spacing w:before="240" w:after="120"/>
      <w:jc w:val="both"/>
    </w:pPr>
    <w:rPr>
      <w:rFonts w:ascii="Times New Roman" w:hAnsi="Times New Roman" w:cs="Times New Roman"/>
      <w:lang w:eastAsia="hu-HU"/>
    </w:rPr>
  </w:style>
  <w:style w:type="paragraph" w:customStyle="1" w:styleId="woco12">
    <w:name w:val="woco 12"/>
    <w:basedOn w:val="Norml"/>
    <w:autoRedefine/>
    <w:rsid w:val="005437EF"/>
    <w:pPr>
      <w:numPr>
        <w:ilvl w:val="1"/>
        <w:numId w:val="16"/>
      </w:numPr>
      <w:suppressAutoHyphens w:val="0"/>
      <w:spacing w:after="120"/>
      <w:ind w:left="851" w:hanging="567"/>
      <w:jc w:val="both"/>
    </w:pPr>
    <w:rPr>
      <w:rFonts w:ascii="Times New Roman" w:hAnsi="Times New Roman" w:cs="Times New Roman"/>
      <w:lang w:eastAsia="hu-HU"/>
    </w:rPr>
  </w:style>
  <w:style w:type="paragraph" w:customStyle="1" w:styleId="wocoszint12">
    <w:name w:val="woco szint12"/>
    <w:basedOn w:val="Norml"/>
    <w:autoRedefine/>
    <w:rsid w:val="005437EF"/>
    <w:pPr>
      <w:numPr>
        <w:ilvl w:val="2"/>
        <w:numId w:val="10"/>
      </w:numPr>
      <w:suppressAutoHyphens w:val="0"/>
      <w:spacing w:after="120"/>
    </w:pPr>
    <w:rPr>
      <w:rFonts w:ascii="Times New Roman" w:hAnsi="Times New Roman" w:cs="Times New Roman"/>
      <w:lang w:eastAsia="hu-HU"/>
    </w:rPr>
  </w:style>
  <w:style w:type="numbering" w:customStyle="1" w:styleId="StlusFelsorolsbeljebb">
    <w:name w:val="Stílus Felsorolás beljebb"/>
    <w:basedOn w:val="Nemlista"/>
    <w:rsid w:val="005437EF"/>
  </w:style>
  <w:style w:type="paragraph" w:customStyle="1" w:styleId="muvcim1">
    <w:name w:val="muvcim 1"/>
    <w:basedOn w:val="Norml"/>
    <w:autoRedefine/>
    <w:rsid w:val="005437EF"/>
    <w:pPr>
      <w:numPr>
        <w:numId w:val="13"/>
      </w:numPr>
      <w:tabs>
        <w:tab w:val="left" w:pos="397"/>
      </w:tabs>
      <w:suppressAutoHyphens w:val="0"/>
      <w:spacing w:before="240" w:after="240"/>
    </w:pPr>
    <w:rPr>
      <w:rFonts w:ascii="Times New Roman" w:hAnsi="Times New Roman" w:cs="Times New Roman"/>
      <w:b/>
      <w:lang w:eastAsia="hu-HU"/>
    </w:rPr>
  </w:style>
  <w:style w:type="paragraph" w:customStyle="1" w:styleId="StlusKzprezrtEltte6ptUtna6pt">
    <w:name w:val="Stílus Középre zárt Előtte:  6 pt Utána:  6 pt"/>
    <w:basedOn w:val="Norml"/>
    <w:autoRedefine/>
    <w:rsid w:val="005437EF"/>
    <w:pPr>
      <w:suppressAutoHyphens w:val="0"/>
      <w:jc w:val="center"/>
    </w:pPr>
    <w:rPr>
      <w:rFonts w:ascii="Times New Roman" w:hAnsi="Times New Roman" w:cs="Times New Roman"/>
      <w:lang w:eastAsia="hu-HU"/>
    </w:rPr>
  </w:style>
  <w:style w:type="paragraph" w:customStyle="1" w:styleId="konyvtarA">
    <w:name w:val="konyvtar A"/>
    <w:basedOn w:val="Norml"/>
    <w:autoRedefine/>
    <w:rsid w:val="005437EF"/>
    <w:pPr>
      <w:numPr>
        <w:numId w:val="14"/>
      </w:numPr>
      <w:suppressAutoHyphens w:val="0"/>
      <w:spacing w:after="120"/>
      <w:jc w:val="both"/>
    </w:pPr>
    <w:rPr>
      <w:rFonts w:ascii="Times New Roman" w:hAnsi="Times New Roman" w:cs="Times New Roman"/>
      <w:b/>
      <w:lang w:eastAsia="hu-HU"/>
    </w:rPr>
  </w:style>
  <w:style w:type="paragraph" w:customStyle="1" w:styleId="konyvtar3">
    <w:name w:val="konyvtar 3"/>
    <w:basedOn w:val="Norml"/>
    <w:autoRedefine/>
    <w:rsid w:val="005437EF"/>
    <w:pPr>
      <w:numPr>
        <w:ilvl w:val="1"/>
        <w:numId w:val="15"/>
      </w:numPr>
      <w:suppressAutoHyphens w:val="0"/>
      <w:spacing w:after="120"/>
      <w:ind w:left="851" w:hanging="567"/>
      <w:jc w:val="both"/>
    </w:pPr>
    <w:rPr>
      <w:rFonts w:ascii="Times New Roman" w:hAnsi="Times New Roman" w:cs="Times New Roman"/>
      <w:lang w:eastAsia="hu-HU"/>
    </w:rPr>
  </w:style>
  <w:style w:type="paragraph" w:customStyle="1" w:styleId="muvhaz131">
    <w:name w:val="muvhaz 13 1"/>
    <w:basedOn w:val="woco12"/>
    <w:autoRedefine/>
    <w:rsid w:val="005437EF"/>
    <w:pPr>
      <w:numPr>
        <w:numId w:val="9"/>
      </w:numPr>
      <w:ind w:left="851" w:hanging="567"/>
    </w:pPr>
  </w:style>
  <w:style w:type="paragraph" w:customStyle="1" w:styleId="51">
    <w:name w:val="5.1"/>
    <w:basedOn w:val="Norml"/>
    <w:next w:val="Norml"/>
    <w:autoRedefine/>
    <w:rsid w:val="005437EF"/>
    <w:pPr>
      <w:numPr>
        <w:ilvl w:val="1"/>
        <w:numId w:val="17"/>
      </w:numPr>
      <w:suppressAutoHyphens w:val="0"/>
      <w:jc w:val="both"/>
    </w:pPr>
    <w:rPr>
      <w:rFonts w:ascii="Times New Roman" w:hAnsi="Times New Roman" w:cs="Times New Roman"/>
      <w:lang w:eastAsia="hu-HU"/>
    </w:rPr>
  </w:style>
  <w:style w:type="paragraph" w:customStyle="1" w:styleId="wocomuvhaz2">
    <w:name w:val="wocomuvhaz 2"/>
    <w:basedOn w:val="Norml"/>
    <w:next w:val="Norml"/>
    <w:autoRedefine/>
    <w:rsid w:val="005437EF"/>
    <w:pPr>
      <w:numPr>
        <w:ilvl w:val="1"/>
        <w:numId w:val="18"/>
      </w:numPr>
      <w:suppressAutoHyphens w:val="0"/>
      <w:jc w:val="both"/>
    </w:pPr>
    <w:rPr>
      <w:rFonts w:ascii="Times New Roman" w:hAnsi="Times New Roman" w:cs="Times New Roman"/>
      <w:lang w:eastAsia="hu-HU"/>
    </w:rPr>
  </w:style>
  <w:style w:type="paragraph" w:customStyle="1" w:styleId="DefinitionTerm">
    <w:name w:val="Definition Term"/>
    <w:basedOn w:val="Norml"/>
    <w:next w:val="DefinitionList"/>
    <w:rsid w:val="005437EF"/>
    <w:pPr>
      <w:widowControl w:val="0"/>
      <w:suppressAutoHyphens w:val="0"/>
    </w:pPr>
    <w:rPr>
      <w:rFonts w:ascii="Times New Roman" w:hAnsi="Times New Roman" w:cs="Times New Roman"/>
      <w:snapToGrid w:val="0"/>
      <w:lang w:eastAsia="hu-HU"/>
    </w:rPr>
  </w:style>
  <w:style w:type="paragraph" w:customStyle="1" w:styleId="DefinitionList">
    <w:name w:val="Definition List"/>
    <w:basedOn w:val="Norml"/>
    <w:next w:val="DefinitionTerm"/>
    <w:rsid w:val="005437EF"/>
    <w:pPr>
      <w:widowControl w:val="0"/>
      <w:suppressAutoHyphens w:val="0"/>
      <w:ind w:left="360"/>
    </w:pPr>
    <w:rPr>
      <w:rFonts w:ascii="Times New Roman" w:hAnsi="Times New Roman" w:cs="Times New Roman"/>
      <w:snapToGrid w:val="0"/>
      <w:lang w:eastAsia="hu-HU"/>
    </w:rPr>
  </w:style>
  <w:style w:type="character" w:customStyle="1" w:styleId="Definition">
    <w:name w:val="Definition"/>
    <w:rsid w:val="005437EF"/>
    <w:rPr>
      <w:i/>
    </w:rPr>
  </w:style>
  <w:style w:type="paragraph" w:customStyle="1" w:styleId="H1">
    <w:name w:val="H1"/>
    <w:basedOn w:val="Norml"/>
    <w:next w:val="Norml"/>
    <w:rsid w:val="005437EF"/>
    <w:pPr>
      <w:keepNext/>
      <w:widowControl w:val="0"/>
      <w:suppressAutoHyphens w:val="0"/>
      <w:spacing w:before="100" w:after="100"/>
      <w:outlineLvl w:val="1"/>
    </w:pPr>
    <w:rPr>
      <w:rFonts w:ascii="Times New Roman" w:hAnsi="Times New Roman" w:cs="Times New Roman"/>
      <w:b/>
      <w:snapToGrid w:val="0"/>
      <w:kern w:val="36"/>
      <w:sz w:val="48"/>
      <w:lang w:eastAsia="hu-HU"/>
    </w:rPr>
  </w:style>
  <w:style w:type="paragraph" w:customStyle="1" w:styleId="H2">
    <w:name w:val="H2"/>
    <w:basedOn w:val="Norml"/>
    <w:next w:val="Norml"/>
    <w:rsid w:val="005437EF"/>
    <w:pPr>
      <w:keepNext/>
      <w:widowControl w:val="0"/>
      <w:suppressAutoHyphens w:val="0"/>
      <w:spacing w:before="100" w:after="100"/>
      <w:outlineLvl w:val="2"/>
    </w:pPr>
    <w:rPr>
      <w:rFonts w:ascii="Times New Roman" w:hAnsi="Times New Roman" w:cs="Times New Roman"/>
      <w:b/>
      <w:snapToGrid w:val="0"/>
      <w:sz w:val="36"/>
      <w:lang w:eastAsia="hu-HU"/>
    </w:rPr>
  </w:style>
  <w:style w:type="paragraph" w:customStyle="1" w:styleId="H3">
    <w:name w:val="H3"/>
    <w:basedOn w:val="Norml"/>
    <w:next w:val="Norml"/>
    <w:rsid w:val="005437EF"/>
    <w:pPr>
      <w:keepNext/>
      <w:widowControl w:val="0"/>
      <w:suppressAutoHyphens w:val="0"/>
      <w:spacing w:before="100" w:after="100"/>
      <w:outlineLvl w:val="3"/>
    </w:pPr>
    <w:rPr>
      <w:rFonts w:ascii="Times New Roman" w:hAnsi="Times New Roman" w:cs="Times New Roman"/>
      <w:b/>
      <w:snapToGrid w:val="0"/>
      <w:sz w:val="28"/>
      <w:lang w:eastAsia="hu-HU"/>
    </w:rPr>
  </w:style>
  <w:style w:type="paragraph" w:customStyle="1" w:styleId="H4">
    <w:name w:val="H4"/>
    <w:basedOn w:val="Norml"/>
    <w:next w:val="Norml"/>
    <w:rsid w:val="005437EF"/>
    <w:pPr>
      <w:keepNext/>
      <w:widowControl w:val="0"/>
      <w:suppressAutoHyphens w:val="0"/>
      <w:spacing w:before="100" w:after="100"/>
      <w:outlineLvl w:val="4"/>
    </w:pPr>
    <w:rPr>
      <w:rFonts w:ascii="Times New Roman" w:hAnsi="Times New Roman" w:cs="Times New Roman"/>
      <w:b/>
      <w:snapToGrid w:val="0"/>
      <w:lang w:eastAsia="hu-HU"/>
    </w:rPr>
  </w:style>
  <w:style w:type="paragraph" w:customStyle="1" w:styleId="H5">
    <w:name w:val="H5"/>
    <w:basedOn w:val="Norml"/>
    <w:next w:val="Norml"/>
    <w:rsid w:val="005437EF"/>
    <w:pPr>
      <w:keepNext/>
      <w:widowControl w:val="0"/>
      <w:suppressAutoHyphens w:val="0"/>
      <w:spacing w:before="100" w:after="100"/>
      <w:outlineLvl w:val="5"/>
    </w:pPr>
    <w:rPr>
      <w:rFonts w:ascii="Times New Roman" w:hAnsi="Times New Roman" w:cs="Times New Roman"/>
      <w:b/>
      <w:snapToGrid w:val="0"/>
      <w:sz w:val="20"/>
      <w:lang w:eastAsia="hu-HU"/>
    </w:rPr>
  </w:style>
  <w:style w:type="paragraph" w:customStyle="1" w:styleId="H6">
    <w:name w:val="H6"/>
    <w:basedOn w:val="Norml"/>
    <w:next w:val="Norml"/>
    <w:rsid w:val="005437EF"/>
    <w:pPr>
      <w:keepNext/>
      <w:widowControl w:val="0"/>
      <w:suppressAutoHyphens w:val="0"/>
      <w:spacing w:before="100" w:after="100"/>
      <w:outlineLvl w:val="6"/>
    </w:pPr>
    <w:rPr>
      <w:rFonts w:ascii="Times New Roman" w:hAnsi="Times New Roman" w:cs="Times New Roman"/>
      <w:b/>
      <w:snapToGrid w:val="0"/>
      <w:sz w:val="16"/>
      <w:lang w:eastAsia="hu-HU"/>
    </w:rPr>
  </w:style>
  <w:style w:type="paragraph" w:customStyle="1" w:styleId="Address">
    <w:name w:val="Address"/>
    <w:basedOn w:val="Norml"/>
    <w:next w:val="Norml"/>
    <w:rsid w:val="005437EF"/>
    <w:pPr>
      <w:widowControl w:val="0"/>
      <w:suppressAutoHyphens w:val="0"/>
    </w:pPr>
    <w:rPr>
      <w:rFonts w:ascii="Times New Roman" w:hAnsi="Times New Roman" w:cs="Times New Roman"/>
      <w:i/>
      <w:snapToGrid w:val="0"/>
      <w:lang w:eastAsia="hu-HU"/>
    </w:rPr>
  </w:style>
  <w:style w:type="paragraph" w:customStyle="1" w:styleId="Blockquote">
    <w:name w:val="Blockquote"/>
    <w:basedOn w:val="Norml"/>
    <w:rsid w:val="005437EF"/>
    <w:pPr>
      <w:widowControl w:val="0"/>
      <w:suppressAutoHyphens w:val="0"/>
      <w:spacing w:before="100" w:after="100"/>
      <w:ind w:left="360" w:right="360"/>
    </w:pPr>
    <w:rPr>
      <w:rFonts w:ascii="Times New Roman" w:hAnsi="Times New Roman" w:cs="Times New Roman"/>
      <w:snapToGrid w:val="0"/>
      <w:lang w:eastAsia="hu-HU"/>
    </w:rPr>
  </w:style>
  <w:style w:type="character" w:customStyle="1" w:styleId="CITE">
    <w:name w:val="CITE"/>
    <w:rsid w:val="005437EF"/>
    <w:rPr>
      <w:i/>
    </w:rPr>
  </w:style>
  <w:style w:type="character" w:customStyle="1" w:styleId="CODE">
    <w:name w:val="CODE"/>
    <w:rsid w:val="005437EF"/>
    <w:rPr>
      <w:rFonts w:ascii="Courier New" w:hAnsi="Courier New"/>
      <w:sz w:val="20"/>
    </w:rPr>
  </w:style>
  <w:style w:type="character" w:customStyle="1" w:styleId="Keyboard">
    <w:name w:val="Keyboard"/>
    <w:rsid w:val="005437EF"/>
    <w:rPr>
      <w:rFonts w:ascii="Courier New" w:hAnsi="Courier New"/>
      <w:b/>
      <w:sz w:val="20"/>
    </w:rPr>
  </w:style>
  <w:style w:type="paragraph" w:customStyle="1" w:styleId="Preformatted">
    <w:name w:val="Preformatted"/>
    <w:basedOn w:val="Norml"/>
    <w:rsid w:val="005437E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hAnsi="Courier New" w:cs="Times New Roman"/>
      <w:snapToGrid w:val="0"/>
      <w:sz w:val="20"/>
      <w:lang w:eastAsia="hu-HU"/>
    </w:rPr>
  </w:style>
  <w:style w:type="paragraph" w:customStyle="1" w:styleId="z-BottomofForm">
    <w:name w:val="z-Bottom of Form"/>
    <w:next w:val="Norml"/>
    <w:hidden/>
    <w:rsid w:val="005437EF"/>
    <w:pPr>
      <w:widowControl w:val="0"/>
      <w:pBdr>
        <w:top w:val="double" w:sz="2" w:space="0" w:color="000000"/>
      </w:pBdr>
      <w:spacing w:after="0" w:line="240" w:lineRule="auto"/>
      <w:jc w:val="center"/>
    </w:pPr>
    <w:rPr>
      <w:rFonts w:ascii="Arial" w:eastAsia="Times New Roman" w:hAnsi="Arial" w:cs="Times New Roman"/>
      <w:snapToGrid w:val="0"/>
      <w:vanish/>
      <w:sz w:val="16"/>
      <w:szCs w:val="20"/>
      <w:lang w:eastAsia="hu-HU"/>
    </w:rPr>
  </w:style>
  <w:style w:type="paragraph" w:customStyle="1" w:styleId="z-TopofForm">
    <w:name w:val="z-Top of Form"/>
    <w:next w:val="Norml"/>
    <w:hidden/>
    <w:rsid w:val="005437EF"/>
    <w:pPr>
      <w:widowControl w:val="0"/>
      <w:pBdr>
        <w:bottom w:val="double" w:sz="2" w:space="0" w:color="000000"/>
      </w:pBdr>
      <w:spacing w:after="0" w:line="240" w:lineRule="auto"/>
      <w:jc w:val="center"/>
    </w:pPr>
    <w:rPr>
      <w:rFonts w:ascii="Arial" w:eastAsia="Times New Roman" w:hAnsi="Arial" w:cs="Times New Roman"/>
      <w:snapToGrid w:val="0"/>
      <w:vanish/>
      <w:sz w:val="16"/>
      <w:szCs w:val="20"/>
      <w:lang w:eastAsia="hu-HU"/>
    </w:rPr>
  </w:style>
  <w:style w:type="character" w:customStyle="1" w:styleId="Sample">
    <w:name w:val="Sample"/>
    <w:rsid w:val="005437EF"/>
    <w:rPr>
      <w:rFonts w:ascii="Courier New" w:hAnsi="Courier New"/>
    </w:rPr>
  </w:style>
  <w:style w:type="character" w:customStyle="1" w:styleId="Typewriter">
    <w:name w:val="Typewriter"/>
    <w:rsid w:val="005437EF"/>
    <w:rPr>
      <w:rFonts w:ascii="Courier New" w:hAnsi="Courier New"/>
      <w:sz w:val="20"/>
    </w:rPr>
  </w:style>
  <w:style w:type="character" w:customStyle="1" w:styleId="Variable">
    <w:name w:val="Variable"/>
    <w:rsid w:val="005437EF"/>
    <w:rPr>
      <w:i/>
    </w:rPr>
  </w:style>
  <w:style w:type="character" w:customStyle="1" w:styleId="HTMLMarkup">
    <w:name w:val="HTML Markup"/>
    <w:rsid w:val="005437EF"/>
    <w:rPr>
      <w:vanish/>
      <w:color w:val="FF0000"/>
    </w:rPr>
  </w:style>
  <w:style w:type="character" w:customStyle="1" w:styleId="Comment">
    <w:name w:val="Comment"/>
    <w:rsid w:val="005437EF"/>
    <w:rPr>
      <w:vanish/>
    </w:rPr>
  </w:style>
  <w:style w:type="paragraph" w:styleId="Dokumentumtrkp">
    <w:name w:val="Document Map"/>
    <w:basedOn w:val="Norml"/>
    <w:link w:val="DokumentumtrkpChar"/>
    <w:rsid w:val="005437EF"/>
    <w:pPr>
      <w:widowControl w:val="0"/>
      <w:shd w:val="clear" w:color="auto" w:fill="000080"/>
      <w:suppressAutoHyphens w:val="0"/>
      <w:spacing w:before="100" w:after="100"/>
    </w:pPr>
    <w:rPr>
      <w:rFonts w:ascii="Tahoma" w:hAnsi="Tahoma" w:cs="Times New Roman"/>
      <w:snapToGrid w:val="0"/>
      <w:lang w:eastAsia="hu-HU"/>
    </w:rPr>
  </w:style>
  <w:style w:type="character" w:customStyle="1" w:styleId="DokumentumtrkpChar">
    <w:name w:val="Dokumentumtérkép Char"/>
    <w:basedOn w:val="Bekezdsalapbettpusa"/>
    <w:link w:val="Dokumentumtrkp"/>
    <w:rsid w:val="005437EF"/>
    <w:rPr>
      <w:rFonts w:ascii="Tahoma" w:eastAsia="Times New Roman" w:hAnsi="Tahoma" w:cs="Times New Roman"/>
      <w:snapToGrid w:val="0"/>
      <w:sz w:val="24"/>
      <w:szCs w:val="20"/>
      <w:shd w:val="clear" w:color="auto" w:fill="000080"/>
      <w:lang w:eastAsia="hu-HU"/>
    </w:rPr>
  </w:style>
  <w:style w:type="paragraph" w:styleId="Lista2">
    <w:name w:val="List 2"/>
    <w:basedOn w:val="Norml"/>
    <w:rsid w:val="005437EF"/>
    <w:pPr>
      <w:suppressAutoHyphens w:val="0"/>
      <w:ind w:left="566" w:hanging="283"/>
    </w:pPr>
    <w:rPr>
      <w:rFonts w:ascii="Times New Roman" w:hAnsi="Times New Roman" w:cs="Times New Roman"/>
      <w:sz w:val="20"/>
      <w:lang w:eastAsia="hu-HU"/>
    </w:rPr>
  </w:style>
  <w:style w:type="character" w:customStyle="1" w:styleId="Hiperhivatkozs1">
    <w:name w:val="Hiperhivatkozás1"/>
    <w:rsid w:val="005437EF"/>
    <w:rPr>
      <w:color w:val="0000FF"/>
      <w:u w:val="single"/>
    </w:rPr>
  </w:style>
  <w:style w:type="paragraph" w:customStyle="1" w:styleId="Style1">
    <w:name w:val="Style 1"/>
    <w:basedOn w:val="Norml"/>
    <w:rsid w:val="005437EF"/>
    <w:pPr>
      <w:widowControl w:val="0"/>
      <w:suppressAutoHyphens w:val="0"/>
      <w:overflowPunct w:val="0"/>
      <w:autoSpaceDE w:val="0"/>
      <w:autoSpaceDN w:val="0"/>
      <w:adjustRightInd w:val="0"/>
      <w:ind w:left="792"/>
      <w:textAlignment w:val="baseline"/>
    </w:pPr>
    <w:rPr>
      <w:rFonts w:ascii="Times New Roman" w:hAnsi="Times New Roman" w:cs="Times New Roman"/>
      <w:lang w:eastAsia="hu-HU"/>
    </w:rPr>
  </w:style>
  <w:style w:type="paragraph" w:customStyle="1" w:styleId="Style2">
    <w:name w:val="Style 2"/>
    <w:basedOn w:val="Norml"/>
    <w:rsid w:val="005437EF"/>
    <w:pPr>
      <w:widowControl w:val="0"/>
      <w:suppressAutoHyphens w:val="0"/>
      <w:overflowPunct w:val="0"/>
      <w:autoSpaceDE w:val="0"/>
      <w:autoSpaceDN w:val="0"/>
      <w:adjustRightInd w:val="0"/>
      <w:ind w:left="864"/>
      <w:textAlignment w:val="baseline"/>
    </w:pPr>
    <w:rPr>
      <w:rFonts w:ascii="Times New Roman" w:hAnsi="Times New Roman" w:cs="Times New Roman"/>
      <w:lang w:eastAsia="hu-HU"/>
    </w:rPr>
  </w:style>
  <w:style w:type="paragraph" w:customStyle="1" w:styleId="Style30">
    <w:name w:val="Style 3"/>
    <w:basedOn w:val="Norml"/>
    <w:rsid w:val="005437EF"/>
    <w:pPr>
      <w:widowControl w:val="0"/>
      <w:suppressAutoHyphens w:val="0"/>
      <w:overflowPunct w:val="0"/>
      <w:autoSpaceDE w:val="0"/>
      <w:autoSpaceDN w:val="0"/>
      <w:adjustRightInd w:val="0"/>
      <w:ind w:right="360" w:firstLine="720"/>
      <w:textAlignment w:val="baseline"/>
    </w:pPr>
    <w:rPr>
      <w:rFonts w:ascii="Times New Roman" w:hAnsi="Times New Roman" w:cs="Times New Roman"/>
      <w:lang w:eastAsia="hu-HU"/>
    </w:rPr>
  </w:style>
  <w:style w:type="paragraph" w:customStyle="1" w:styleId="szmozott">
    <w:name w:val="számozott"/>
    <w:basedOn w:val="Norml"/>
    <w:rsid w:val="005437EF"/>
    <w:pPr>
      <w:numPr>
        <w:numId w:val="19"/>
      </w:numPr>
      <w:suppressAutoHyphens w:val="0"/>
      <w:spacing w:before="120"/>
    </w:pPr>
    <w:rPr>
      <w:rFonts w:ascii="Times New Roman" w:hAnsi="Times New Roman" w:cs="Times New Roman"/>
      <w:szCs w:val="24"/>
      <w:lang w:eastAsia="hu-HU"/>
    </w:rPr>
  </w:style>
  <w:style w:type="paragraph" w:customStyle="1" w:styleId="CharCharChar0">
    <w:name w:val="Char Char Char"/>
    <w:basedOn w:val="Norml"/>
    <w:rsid w:val="005437EF"/>
    <w:pPr>
      <w:suppressAutoHyphens w:val="0"/>
      <w:spacing w:before="120" w:afterLines="50" w:line="240" w:lineRule="exact"/>
      <w:ind w:left="180"/>
    </w:pPr>
    <w:rPr>
      <w:rFonts w:ascii="Verdana" w:hAnsi="Verdana" w:cs="Verdana"/>
      <w:bCs/>
      <w:noProof/>
      <w:sz w:val="20"/>
      <w:lang w:val="en-US" w:eastAsia="en-US"/>
    </w:rPr>
  </w:style>
  <w:style w:type="paragraph" w:customStyle="1" w:styleId="CharCharCharCharCharChar0">
    <w:name w:val="Char Char Char Char Char Char"/>
    <w:basedOn w:val="Norml"/>
    <w:rsid w:val="005437EF"/>
    <w:pPr>
      <w:suppressAutoHyphens w:val="0"/>
      <w:spacing w:before="120" w:afterLines="50" w:line="240" w:lineRule="exact"/>
      <w:ind w:left="180"/>
    </w:pPr>
    <w:rPr>
      <w:rFonts w:ascii="Verdana" w:hAnsi="Verdana" w:cs="Verdana"/>
      <w:bCs/>
      <w:noProof/>
      <w:sz w:val="20"/>
      <w:lang w:val="en-US" w:eastAsia="en-US"/>
    </w:rPr>
  </w:style>
  <w:style w:type="paragraph" w:customStyle="1" w:styleId="CharCharCharCharCharCharCharCharChar0">
    <w:name w:val="Char Char Char Char Char Char Char Char Char"/>
    <w:basedOn w:val="Norml"/>
    <w:rsid w:val="005437EF"/>
    <w:pPr>
      <w:suppressAutoHyphens w:val="0"/>
      <w:spacing w:before="120" w:afterLines="50" w:line="240" w:lineRule="exact"/>
      <w:ind w:left="180"/>
    </w:pPr>
    <w:rPr>
      <w:rFonts w:ascii="Verdana" w:hAnsi="Verdana" w:cs="Verdana"/>
      <w:bCs/>
      <w:noProof/>
      <w:sz w:val="20"/>
      <w:lang w:val="en-US" w:eastAsia="en-US"/>
    </w:rPr>
  </w:style>
  <w:style w:type="character" w:customStyle="1" w:styleId="wwlbl">
    <w:name w:val="wwlbl"/>
    <w:rsid w:val="005437EF"/>
  </w:style>
  <w:style w:type="character" w:customStyle="1" w:styleId="wwctrl">
    <w:name w:val="wwctrl"/>
    <w:rsid w:val="005437EF"/>
  </w:style>
  <w:style w:type="paragraph" w:customStyle="1" w:styleId="Cmsor21">
    <w:name w:val="Címsor2"/>
    <w:basedOn w:val="Norml"/>
    <w:rsid w:val="005437EF"/>
    <w:pPr>
      <w:tabs>
        <w:tab w:val="left" w:pos="709"/>
      </w:tabs>
      <w:suppressAutoHyphens w:val="0"/>
      <w:ind w:left="1582" w:hanging="360"/>
      <w:jc w:val="center"/>
    </w:pPr>
    <w:rPr>
      <w:rFonts w:ascii="Times New Roman" w:hAnsi="Times New Roman" w:cs="Times New Roman"/>
      <w:b/>
      <w:sz w:val="32"/>
      <w:szCs w:val="32"/>
      <w:lang w:eastAsia="hu-HU"/>
    </w:rPr>
  </w:style>
  <w:style w:type="paragraph" w:customStyle="1" w:styleId="GVOPCmsor1">
    <w:name w:val="GVOP Címsor 1"/>
    <w:basedOn w:val="Norml"/>
    <w:rsid w:val="005437EF"/>
    <w:pPr>
      <w:tabs>
        <w:tab w:val="left" w:pos="540"/>
        <w:tab w:val="left" w:pos="900"/>
        <w:tab w:val="left" w:pos="964"/>
        <w:tab w:val="left" w:pos="3960"/>
        <w:tab w:val="left" w:pos="5400"/>
        <w:tab w:val="left" w:pos="7020"/>
      </w:tabs>
      <w:suppressAutoHyphens w:val="0"/>
      <w:overflowPunct w:val="0"/>
      <w:autoSpaceDE w:val="0"/>
      <w:autoSpaceDN w:val="0"/>
      <w:adjustRightInd w:val="0"/>
      <w:spacing w:before="360" w:after="240"/>
      <w:ind w:left="900" w:hanging="360"/>
      <w:jc w:val="both"/>
      <w:textAlignment w:val="baseline"/>
    </w:pPr>
    <w:rPr>
      <w:rFonts w:ascii="Times New Roman" w:hAnsi="Times New Roman" w:cs="Times New Roman"/>
      <w:b/>
      <w:caps/>
      <w:sz w:val="28"/>
      <w:lang w:eastAsia="hu-HU"/>
    </w:rPr>
  </w:style>
  <w:style w:type="paragraph" w:customStyle="1" w:styleId="RowsHeading">
    <w:name w:val="Rows Heading"/>
    <w:basedOn w:val="Norml"/>
    <w:rsid w:val="005437EF"/>
    <w:pPr>
      <w:suppressAutoHyphens w:val="0"/>
      <w:overflowPunct w:val="0"/>
      <w:autoSpaceDE w:val="0"/>
      <w:autoSpaceDN w:val="0"/>
      <w:adjustRightInd w:val="0"/>
      <w:spacing w:after="240"/>
      <w:textAlignment w:val="baseline"/>
    </w:pPr>
    <w:rPr>
      <w:rFonts w:ascii="Arial" w:hAnsi="Arial" w:cs="Times New Roman"/>
      <w:sz w:val="18"/>
      <w:lang w:val="en-GB" w:eastAsia="hu-HU"/>
    </w:rPr>
  </w:style>
  <w:style w:type="paragraph" w:customStyle="1" w:styleId="Cell">
    <w:name w:val="Cell"/>
    <w:basedOn w:val="Norml"/>
    <w:rsid w:val="005437EF"/>
    <w:pPr>
      <w:suppressAutoHyphens w:val="0"/>
      <w:overflowPunct w:val="0"/>
      <w:autoSpaceDE w:val="0"/>
      <w:autoSpaceDN w:val="0"/>
      <w:adjustRightInd w:val="0"/>
      <w:spacing w:after="240"/>
      <w:textAlignment w:val="baseline"/>
    </w:pPr>
    <w:rPr>
      <w:rFonts w:ascii="Arial" w:hAnsi="Arial" w:cs="Times New Roman"/>
      <w:sz w:val="18"/>
      <w:lang w:val="en-GB" w:eastAsia="hu-HU"/>
    </w:rPr>
  </w:style>
  <w:style w:type="paragraph" w:customStyle="1" w:styleId="ColumnsHeading0">
    <w:name w:val="Columns Heading"/>
    <w:basedOn w:val="Norml"/>
    <w:rsid w:val="005437EF"/>
    <w:pPr>
      <w:suppressAutoHyphens w:val="0"/>
      <w:overflowPunct w:val="0"/>
      <w:autoSpaceDE w:val="0"/>
      <w:autoSpaceDN w:val="0"/>
      <w:adjustRightInd w:val="0"/>
      <w:spacing w:after="240"/>
      <w:jc w:val="center"/>
      <w:textAlignment w:val="baseline"/>
    </w:pPr>
    <w:rPr>
      <w:rFonts w:ascii="Arial" w:hAnsi="Arial" w:cs="Times New Roman"/>
      <w:sz w:val="18"/>
      <w:lang w:val="en-GB" w:eastAsia="hu-HU"/>
    </w:rPr>
  </w:style>
  <w:style w:type="paragraph" w:customStyle="1" w:styleId="GVOPCmsor3Char">
    <w:name w:val="GVOP Címsor 3 Char"/>
    <w:basedOn w:val="Norml"/>
    <w:rsid w:val="005437EF"/>
    <w:pPr>
      <w:tabs>
        <w:tab w:val="left" w:pos="540"/>
        <w:tab w:val="left" w:pos="794"/>
        <w:tab w:val="left" w:pos="964"/>
        <w:tab w:val="left" w:pos="3960"/>
        <w:tab w:val="left" w:pos="5400"/>
        <w:tab w:val="left" w:pos="7020"/>
      </w:tabs>
      <w:suppressAutoHyphens w:val="0"/>
      <w:overflowPunct w:val="0"/>
      <w:autoSpaceDE w:val="0"/>
      <w:autoSpaceDN w:val="0"/>
      <w:adjustRightInd w:val="0"/>
      <w:spacing w:before="240" w:after="240"/>
      <w:ind w:left="794" w:hanging="794"/>
      <w:jc w:val="both"/>
      <w:textAlignment w:val="baseline"/>
    </w:pPr>
    <w:rPr>
      <w:rFonts w:ascii="Times New Roman" w:hAnsi="Times New Roman" w:cs="Times New Roman"/>
      <w:b/>
      <w:i/>
      <w:lang w:eastAsia="hu-HU"/>
    </w:rPr>
  </w:style>
  <w:style w:type="paragraph" w:customStyle="1" w:styleId="GVOPCmsor4Char">
    <w:name w:val="GVOP Címsor 4 Char"/>
    <w:basedOn w:val="Norml"/>
    <w:rsid w:val="005437EF"/>
    <w:pPr>
      <w:tabs>
        <w:tab w:val="left" w:pos="540"/>
        <w:tab w:val="left" w:pos="794"/>
        <w:tab w:val="left" w:pos="964"/>
        <w:tab w:val="left" w:pos="3960"/>
        <w:tab w:val="left" w:pos="5400"/>
        <w:tab w:val="left" w:pos="7020"/>
      </w:tabs>
      <w:suppressAutoHyphens w:val="0"/>
      <w:overflowPunct w:val="0"/>
      <w:autoSpaceDE w:val="0"/>
      <w:autoSpaceDN w:val="0"/>
      <w:adjustRightInd w:val="0"/>
      <w:spacing w:before="240" w:after="240"/>
      <w:ind w:left="794" w:hanging="794"/>
      <w:jc w:val="both"/>
      <w:textAlignment w:val="baseline"/>
    </w:pPr>
    <w:rPr>
      <w:rFonts w:ascii="Times New Roman" w:hAnsi="Times New Roman" w:cs="Times New Roman"/>
      <w:b/>
      <w:i/>
      <w:lang w:eastAsia="hu-HU"/>
    </w:rPr>
  </w:style>
  <w:style w:type="paragraph" w:customStyle="1" w:styleId="listTimesNewRoman12ptNemFlkvrSorkizrt0">
    <w:name w:val="list • + Times New Roman 12 pt Nem Félkövér Sorkizárt"/>
    <w:basedOn w:val="Norml"/>
    <w:rsid w:val="005437EF"/>
    <w:pPr>
      <w:tabs>
        <w:tab w:val="left" w:pos="360"/>
        <w:tab w:val="left" w:pos="540"/>
        <w:tab w:val="left" w:pos="3960"/>
        <w:tab w:val="left" w:pos="5400"/>
        <w:tab w:val="left" w:pos="7020"/>
      </w:tabs>
      <w:suppressAutoHyphens w:val="0"/>
      <w:overflowPunct w:val="0"/>
      <w:autoSpaceDE w:val="0"/>
      <w:autoSpaceDN w:val="0"/>
      <w:adjustRightInd w:val="0"/>
      <w:spacing w:after="120"/>
      <w:ind w:left="360" w:hanging="360"/>
      <w:jc w:val="both"/>
      <w:textAlignment w:val="baseline"/>
    </w:pPr>
    <w:rPr>
      <w:rFonts w:ascii="Times New Roman" w:hAnsi="Times New Roman" w:cs="Times New Roman"/>
      <w:kern w:val="20"/>
      <w:lang w:eastAsia="hu-HU"/>
    </w:rPr>
  </w:style>
  <w:style w:type="paragraph" w:customStyle="1" w:styleId="GVOPCmsor4">
    <w:name w:val="GVOP Címsor 4"/>
    <w:basedOn w:val="Norml"/>
    <w:rsid w:val="005437EF"/>
    <w:pPr>
      <w:tabs>
        <w:tab w:val="left" w:pos="540"/>
        <w:tab w:val="left" w:pos="964"/>
        <w:tab w:val="left" w:pos="3960"/>
        <w:tab w:val="left" w:pos="5400"/>
        <w:tab w:val="left" w:pos="7020"/>
      </w:tabs>
      <w:suppressAutoHyphens w:val="0"/>
      <w:overflowPunct w:val="0"/>
      <w:autoSpaceDE w:val="0"/>
      <w:autoSpaceDN w:val="0"/>
      <w:adjustRightInd w:val="0"/>
      <w:spacing w:before="240" w:after="240"/>
      <w:ind w:left="964" w:hanging="964"/>
      <w:textAlignment w:val="baseline"/>
    </w:pPr>
    <w:rPr>
      <w:rFonts w:ascii="Tahoma" w:hAnsi="Tahoma" w:cs="Times New Roman"/>
      <w:i/>
      <w:sz w:val="17"/>
      <w:lang w:eastAsia="hu-HU"/>
    </w:rPr>
  </w:style>
  <w:style w:type="paragraph" w:customStyle="1" w:styleId="ListBullet1">
    <w:name w:val="List Bullet 1"/>
    <w:basedOn w:val="Text1"/>
    <w:rsid w:val="005437EF"/>
    <w:pPr>
      <w:tabs>
        <w:tab w:val="left" w:pos="765"/>
      </w:tabs>
      <w:ind w:left="765" w:hanging="283"/>
    </w:pPr>
  </w:style>
  <w:style w:type="paragraph" w:customStyle="1" w:styleId="Text1">
    <w:name w:val="Text 1"/>
    <w:basedOn w:val="Norml"/>
    <w:rsid w:val="005437EF"/>
    <w:pPr>
      <w:suppressAutoHyphens w:val="0"/>
      <w:overflowPunct w:val="0"/>
      <w:autoSpaceDE w:val="0"/>
      <w:autoSpaceDN w:val="0"/>
      <w:adjustRightInd w:val="0"/>
      <w:spacing w:after="240"/>
      <w:ind w:left="482"/>
      <w:jc w:val="both"/>
      <w:textAlignment w:val="baseline"/>
    </w:pPr>
    <w:rPr>
      <w:rFonts w:ascii="Times New Roman" w:hAnsi="Times New Roman" w:cs="Times New Roman"/>
      <w:lang w:val="en-GB" w:eastAsia="hu-HU"/>
    </w:rPr>
  </w:style>
  <w:style w:type="character" w:customStyle="1" w:styleId="Hiperhivatkozs2">
    <w:name w:val="Hiperhivatkozás2"/>
    <w:rsid w:val="005437EF"/>
    <w:rPr>
      <w:color w:val="0000FF"/>
      <w:u w:val="single"/>
    </w:rPr>
  </w:style>
  <w:style w:type="paragraph" w:customStyle="1" w:styleId="Tananyagalcm">
    <w:name w:val="Tananyag_alcím"/>
    <w:basedOn w:val="Norml"/>
    <w:rsid w:val="005437EF"/>
    <w:pPr>
      <w:tabs>
        <w:tab w:val="num" w:pos="1080"/>
      </w:tabs>
      <w:suppressAutoHyphens w:val="0"/>
      <w:spacing w:before="120" w:line="360" w:lineRule="auto"/>
      <w:jc w:val="both"/>
    </w:pPr>
    <w:rPr>
      <w:rFonts w:ascii="Garamond" w:hAnsi="Garamond" w:cs="Times New Roman"/>
      <w:szCs w:val="24"/>
      <w:u w:val="single"/>
      <w:lang w:eastAsia="hu-HU"/>
    </w:rPr>
  </w:style>
  <w:style w:type="paragraph" w:customStyle="1" w:styleId="tananyagszveg">
    <w:name w:val="tananyagszveg"/>
    <w:basedOn w:val="Norml"/>
    <w:rsid w:val="005437EF"/>
    <w:pPr>
      <w:suppressAutoHyphens w:val="0"/>
      <w:spacing w:before="100" w:beforeAutospacing="1" w:after="100" w:afterAutospacing="1"/>
    </w:pPr>
    <w:rPr>
      <w:rFonts w:ascii="Times New Roman" w:hAnsi="Times New Roman" w:cs="Times New Roman"/>
      <w:szCs w:val="24"/>
      <w:lang w:eastAsia="hu-HU"/>
    </w:rPr>
  </w:style>
  <w:style w:type="paragraph" w:customStyle="1" w:styleId="tananyagalcm0">
    <w:name w:val="tananyagalcm"/>
    <w:basedOn w:val="Norml"/>
    <w:rsid w:val="005437EF"/>
    <w:pPr>
      <w:suppressAutoHyphens w:val="0"/>
      <w:spacing w:before="100" w:beforeAutospacing="1" w:after="100" w:afterAutospacing="1"/>
    </w:pPr>
    <w:rPr>
      <w:rFonts w:ascii="Times New Roman" w:hAnsi="Times New Roman" w:cs="Times New Roman"/>
      <w:szCs w:val="24"/>
      <w:lang w:eastAsia="hu-HU"/>
    </w:rPr>
  </w:style>
  <w:style w:type="paragraph" w:customStyle="1" w:styleId="szvegtestbehzssal">
    <w:name w:val="szvegtestbehzssal"/>
    <w:basedOn w:val="Norml"/>
    <w:rsid w:val="005437EF"/>
    <w:pPr>
      <w:suppressAutoHyphens w:val="0"/>
      <w:spacing w:before="100" w:beforeAutospacing="1" w:after="100" w:afterAutospacing="1"/>
    </w:pPr>
    <w:rPr>
      <w:rFonts w:ascii="Times New Roman" w:hAnsi="Times New Roman" w:cs="Times New Roman"/>
      <w:szCs w:val="24"/>
      <w:lang w:eastAsia="hu-HU"/>
    </w:rPr>
  </w:style>
  <w:style w:type="character" w:customStyle="1" w:styleId="initialstyle">
    <w:name w:val="initialstyle"/>
    <w:rsid w:val="005437EF"/>
  </w:style>
  <w:style w:type="paragraph" w:customStyle="1" w:styleId="defaulttext">
    <w:name w:val="defaulttext"/>
    <w:basedOn w:val="Norml"/>
    <w:rsid w:val="005437EF"/>
    <w:pPr>
      <w:suppressAutoHyphens w:val="0"/>
      <w:spacing w:before="100" w:beforeAutospacing="1" w:after="100" w:afterAutospacing="1"/>
    </w:pPr>
    <w:rPr>
      <w:rFonts w:ascii="Times New Roman" w:hAnsi="Times New Roman" w:cs="Times New Roman"/>
      <w:szCs w:val="24"/>
      <w:lang w:eastAsia="hu-HU"/>
    </w:rPr>
  </w:style>
  <w:style w:type="paragraph" w:customStyle="1" w:styleId="CM0">
    <w:name w:val="CÍM"/>
    <w:basedOn w:val="Cmsor1"/>
    <w:rsid w:val="005437EF"/>
    <w:pPr>
      <w:suppressAutoHyphens w:val="0"/>
      <w:spacing w:before="100" w:beforeAutospacing="1" w:after="240" w:line="440" w:lineRule="atLeast"/>
      <w:jc w:val="center"/>
    </w:pPr>
    <w:rPr>
      <w:rFonts w:ascii="Garamond" w:hAnsi="Garamond"/>
      <w:sz w:val="36"/>
      <w:szCs w:val="36"/>
      <w:lang w:eastAsia="hu-HU"/>
    </w:rPr>
  </w:style>
  <w:style w:type="paragraph" w:customStyle="1" w:styleId="StlusCmsor3Garamond">
    <w:name w:val="Stílus Címsor 3 + Garamond"/>
    <w:basedOn w:val="Cmsor3"/>
    <w:rsid w:val="005437EF"/>
    <w:pPr>
      <w:numPr>
        <w:ilvl w:val="2"/>
      </w:numPr>
      <w:spacing w:before="360" w:after="240" w:line="300" w:lineRule="exact"/>
      <w:ind w:left="1224" w:hanging="504"/>
    </w:pPr>
    <w:rPr>
      <w:rFonts w:ascii="Garamond" w:hAnsi="Garamond"/>
      <w:i/>
      <w:iCs/>
      <w:sz w:val="24"/>
      <w:szCs w:val="24"/>
    </w:rPr>
  </w:style>
  <w:style w:type="paragraph" w:customStyle="1" w:styleId="StlusCmsor1Garamond">
    <w:name w:val="Stílus Címsor 1 + Garamond"/>
    <w:basedOn w:val="Cmsor1"/>
    <w:rsid w:val="005437EF"/>
    <w:pPr>
      <w:suppressAutoHyphens w:val="0"/>
      <w:spacing w:before="480" w:after="120" w:line="400" w:lineRule="exact"/>
      <w:ind w:left="360" w:hanging="360"/>
      <w:jc w:val="center"/>
    </w:pPr>
    <w:rPr>
      <w:rFonts w:ascii="Garamond" w:hAnsi="Garamond"/>
      <w:sz w:val="36"/>
      <w:szCs w:val="36"/>
      <w:lang w:eastAsia="hu-HU"/>
    </w:rPr>
  </w:style>
  <w:style w:type="paragraph" w:customStyle="1" w:styleId="Felsorols2">
    <w:name w:val="Felsorolás2"/>
    <w:basedOn w:val="Norml"/>
    <w:rsid w:val="005437EF"/>
    <w:pPr>
      <w:numPr>
        <w:numId w:val="20"/>
      </w:numPr>
      <w:suppressAutoHyphens w:val="0"/>
      <w:spacing w:line="300" w:lineRule="exact"/>
    </w:pPr>
    <w:rPr>
      <w:rFonts w:ascii="Garamond" w:hAnsi="Garamond" w:cs="Times New Roman"/>
      <w:szCs w:val="24"/>
      <w:lang w:eastAsia="hu-HU"/>
    </w:rPr>
  </w:style>
  <w:style w:type="character" w:customStyle="1" w:styleId="Cmsor1CharChar">
    <w:name w:val="Címsor 1. Char Char"/>
    <w:rsid w:val="005437EF"/>
    <w:rPr>
      <w:b/>
      <w:sz w:val="32"/>
      <w:lang w:val="hu-HU" w:eastAsia="hu-HU" w:bidi="ar-SA"/>
    </w:rPr>
  </w:style>
  <w:style w:type="paragraph" w:customStyle="1" w:styleId="Szvegtrzsbehzssal1">
    <w:name w:val="Szövegtörzs behúzással1"/>
    <w:basedOn w:val="Norml"/>
    <w:rsid w:val="005437EF"/>
    <w:pPr>
      <w:suppressAutoHyphens w:val="0"/>
      <w:ind w:left="540" w:hanging="540"/>
    </w:pPr>
    <w:rPr>
      <w:rFonts w:ascii="Times New Roman" w:hAnsi="Times New Roman" w:cs="Times New Roman"/>
      <w:sz w:val="20"/>
      <w:lang w:eastAsia="hu-HU"/>
    </w:rPr>
  </w:style>
  <w:style w:type="paragraph" w:customStyle="1" w:styleId="dvzls">
    <w:name w:val="Üdvözlés"/>
    <w:basedOn w:val="Norml"/>
    <w:rsid w:val="005437EF"/>
    <w:pPr>
      <w:suppressAutoHyphens w:val="0"/>
      <w:overflowPunct w:val="0"/>
      <w:autoSpaceDE w:val="0"/>
      <w:autoSpaceDN w:val="0"/>
      <w:adjustRightInd w:val="0"/>
      <w:spacing w:line="360" w:lineRule="auto"/>
      <w:jc w:val="both"/>
      <w:textAlignment w:val="baseline"/>
    </w:pPr>
    <w:rPr>
      <w:rFonts w:ascii="Times New Roman" w:hAnsi="Times New Roman" w:cs="Times New Roman"/>
      <w:sz w:val="26"/>
      <w:lang w:eastAsia="hu-HU"/>
    </w:rPr>
  </w:style>
  <w:style w:type="paragraph" w:customStyle="1" w:styleId="BodyText210">
    <w:name w:val="Body Text 210"/>
    <w:basedOn w:val="Norml"/>
    <w:rsid w:val="005437EF"/>
    <w:pPr>
      <w:suppressAutoHyphens w:val="0"/>
      <w:overflowPunct w:val="0"/>
      <w:autoSpaceDE w:val="0"/>
      <w:autoSpaceDN w:val="0"/>
      <w:adjustRightInd w:val="0"/>
      <w:ind w:left="284"/>
      <w:jc w:val="both"/>
      <w:textAlignment w:val="baseline"/>
    </w:pPr>
    <w:rPr>
      <w:rFonts w:ascii="Times New Roman" w:hAnsi="Times New Roman" w:cs="Times New Roman"/>
      <w:i/>
      <w:sz w:val="28"/>
      <w:lang w:eastAsia="hu-HU"/>
    </w:rPr>
  </w:style>
  <w:style w:type="paragraph" w:customStyle="1" w:styleId="BodyTextIndent23">
    <w:name w:val="Body Text Indent 23"/>
    <w:basedOn w:val="Norml"/>
    <w:rsid w:val="005437EF"/>
    <w:pPr>
      <w:suppressAutoHyphens w:val="0"/>
      <w:overflowPunct w:val="0"/>
      <w:autoSpaceDE w:val="0"/>
      <w:autoSpaceDN w:val="0"/>
      <w:adjustRightInd w:val="0"/>
      <w:ind w:left="567" w:hanging="567"/>
      <w:jc w:val="both"/>
      <w:textAlignment w:val="baseline"/>
    </w:pPr>
    <w:rPr>
      <w:rFonts w:ascii="Times New Roman" w:hAnsi="Times New Roman" w:cs="Times New Roman"/>
      <w:b/>
      <w:i/>
      <w:sz w:val="28"/>
      <w:lang w:eastAsia="hu-HU"/>
    </w:rPr>
  </w:style>
  <w:style w:type="paragraph" w:customStyle="1" w:styleId="BodyTextIndent31">
    <w:name w:val="Body Text Indent 31"/>
    <w:basedOn w:val="Norml"/>
    <w:rsid w:val="005437EF"/>
    <w:pPr>
      <w:suppressAutoHyphens w:val="0"/>
      <w:overflowPunct w:val="0"/>
      <w:autoSpaceDE w:val="0"/>
      <w:autoSpaceDN w:val="0"/>
      <w:adjustRightInd w:val="0"/>
      <w:ind w:left="1134" w:hanging="850"/>
      <w:jc w:val="both"/>
      <w:textAlignment w:val="baseline"/>
    </w:pPr>
    <w:rPr>
      <w:rFonts w:ascii="Times New Roman" w:hAnsi="Times New Roman" w:cs="Times New Roman"/>
      <w:sz w:val="28"/>
      <w:lang w:eastAsia="hu-HU"/>
    </w:rPr>
  </w:style>
  <w:style w:type="paragraph" w:customStyle="1" w:styleId="BodyText29">
    <w:name w:val="Body Text 29"/>
    <w:basedOn w:val="Norml"/>
    <w:rsid w:val="005437EF"/>
    <w:pPr>
      <w:suppressAutoHyphens w:val="0"/>
      <w:overflowPunct w:val="0"/>
      <w:autoSpaceDE w:val="0"/>
      <w:autoSpaceDN w:val="0"/>
      <w:adjustRightInd w:val="0"/>
      <w:spacing w:before="120"/>
      <w:ind w:left="851" w:hanging="284"/>
      <w:jc w:val="both"/>
      <w:textAlignment w:val="baseline"/>
    </w:pPr>
    <w:rPr>
      <w:rFonts w:ascii="Times New Roman" w:hAnsi="Times New Roman" w:cs="Times New Roman"/>
      <w:sz w:val="28"/>
      <w:lang w:eastAsia="hu-HU"/>
    </w:rPr>
  </w:style>
  <w:style w:type="paragraph" w:customStyle="1" w:styleId="BodyText28">
    <w:name w:val="Body Text 28"/>
    <w:basedOn w:val="Norml"/>
    <w:rsid w:val="005437EF"/>
    <w:pPr>
      <w:suppressAutoHyphens w:val="0"/>
      <w:overflowPunct w:val="0"/>
      <w:autoSpaceDE w:val="0"/>
      <w:autoSpaceDN w:val="0"/>
      <w:adjustRightInd w:val="0"/>
      <w:jc w:val="both"/>
      <w:textAlignment w:val="baseline"/>
    </w:pPr>
    <w:rPr>
      <w:rFonts w:ascii="Times New Roman" w:hAnsi="Times New Roman" w:cs="Times New Roman"/>
      <w:i/>
      <w:sz w:val="28"/>
      <w:lang w:eastAsia="hu-HU"/>
    </w:rPr>
  </w:style>
  <w:style w:type="paragraph" w:customStyle="1" w:styleId="BodyTextIndent22">
    <w:name w:val="Body Text Indent 22"/>
    <w:basedOn w:val="Norml"/>
    <w:rsid w:val="005437EF"/>
    <w:pPr>
      <w:suppressAutoHyphens w:val="0"/>
      <w:overflowPunct w:val="0"/>
      <w:autoSpaceDE w:val="0"/>
      <w:autoSpaceDN w:val="0"/>
      <w:adjustRightInd w:val="0"/>
      <w:ind w:left="567" w:hanging="567"/>
      <w:jc w:val="both"/>
      <w:textAlignment w:val="baseline"/>
    </w:pPr>
    <w:rPr>
      <w:rFonts w:ascii="Times New Roman" w:hAnsi="Times New Roman" w:cs="Times New Roman"/>
      <w:b/>
      <w:sz w:val="28"/>
      <w:lang w:eastAsia="hu-HU"/>
    </w:rPr>
  </w:style>
  <w:style w:type="paragraph" w:customStyle="1" w:styleId="BodyText27">
    <w:name w:val="Body Text 27"/>
    <w:basedOn w:val="Norml"/>
    <w:rsid w:val="005437EF"/>
    <w:pPr>
      <w:keepNext/>
      <w:suppressAutoHyphens w:val="0"/>
      <w:overflowPunct w:val="0"/>
      <w:autoSpaceDE w:val="0"/>
      <w:autoSpaceDN w:val="0"/>
      <w:adjustRightInd w:val="0"/>
      <w:spacing w:before="120"/>
      <w:jc w:val="both"/>
      <w:textAlignment w:val="baseline"/>
    </w:pPr>
    <w:rPr>
      <w:rFonts w:ascii="Times New Roman" w:hAnsi="Times New Roman" w:cs="Times New Roman"/>
      <w:sz w:val="28"/>
      <w:lang w:eastAsia="hu-HU"/>
    </w:rPr>
  </w:style>
  <w:style w:type="character" w:customStyle="1" w:styleId="Mrltotthiperhivatkozs1">
    <w:name w:val="Már látott hiperhivatkozás1"/>
    <w:rsid w:val="005437EF"/>
    <w:rPr>
      <w:color w:val="800080"/>
      <w:u w:val="single"/>
    </w:rPr>
  </w:style>
  <w:style w:type="paragraph" w:customStyle="1" w:styleId="BodyText26">
    <w:name w:val="Body Text 26"/>
    <w:basedOn w:val="Norml"/>
    <w:rsid w:val="005437EF"/>
    <w:pPr>
      <w:tabs>
        <w:tab w:val="left" w:pos="0"/>
        <w:tab w:val="left" w:pos="1276"/>
        <w:tab w:val="left" w:pos="1701"/>
      </w:tabs>
      <w:suppressAutoHyphens w:val="0"/>
      <w:overflowPunct w:val="0"/>
      <w:autoSpaceDE w:val="0"/>
      <w:autoSpaceDN w:val="0"/>
      <w:adjustRightInd w:val="0"/>
      <w:jc w:val="both"/>
      <w:textAlignment w:val="baseline"/>
    </w:pPr>
    <w:rPr>
      <w:rFonts w:ascii="Times New Roman" w:hAnsi="Times New Roman" w:cs="Times New Roman"/>
      <w:i/>
      <w:lang w:eastAsia="hu-HU"/>
    </w:rPr>
  </w:style>
  <w:style w:type="paragraph" w:customStyle="1" w:styleId="BodyTextIndent21">
    <w:name w:val="Body Text Indent 21"/>
    <w:basedOn w:val="Norml"/>
    <w:rsid w:val="005437EF"/>
    <w:pPr>
      <w:tabs>
        <w:tab w:val="left" w:pos="720"/>
      </w:tabs>
      <w:suppressAutoHyphens w:val="0"/>
      <w:overflowPunct w:val="0"/>
      <w:autoSpaceDE w:val="0"/>
      <w:autoSpaceDN w:val="0"/>
      <w:adjustRightInd w:val="0"/>
      <w:ind w:left="2694"/>
      <w:textAlignment w:val="baseline"/>
    </w:pPr>
    <w:rPr>
      <w:rFonts w:ascii="Times New Roman" w:hAnsi="Times New Roman" w:cs="Times New Roman"/>
      <w:sz w:val="28"/>
      <w:lang w:eastAsia="hu-HU"/>
    </w:rPr>
  </w:style>
  <w:style w:type="paragraph" w:customStyle="1" w:styleId="BodyText25">
    <w:name w:val="Body Text 25"/>
    <w:basedOn w:val="Norml"/>
    <w:rsid w:val="005437EF"/>
    <w:pPr>
      <w:suppressAutoHyphens w:val="0"/>
      <w:overflowPunct w:val="0"/>
      <w:autoSpaceDE w:val="0"/>
      <w:autoSpaceDN w:val="0"/>
      <w:adjustRightInd w:val="0"/>
      <w:ind w:left="426" w:hanging="426"/>
      <w:jc w:val="both"/>
      <w:textAlignment w:val="baseline"/>
    </w:pPr>
    <w:rPr>
      <w:rFonts w:ascii="Times New Roman" w:hAnsi="Times New Roman" w:cs="Times New Roman"/>
      <w:sz w:val="28"/>
      <w:lang w:eastAsia="hu-HU"/>
    </w:rPr>
  </w:style>
  <w:style w:type="paragraph" w:customStyle="1" w:styleId="BodyText24">
    <w:name w:val="Body Text 24"/>
    <w:basedOn w:val="Norml"/>
    <w:rsid w:val="005437EF"/>
    <w:pPr>
      <w:suppressAutoHyphens w:val="0"/>
      <w:overflowPunct w:val="0"/>
      <w:autoSpaceDE w:val="0"/>
      <w:autoSpaceDN w:val="0"/>
      <w:adjustRightInd w:val="0"/>
      <w:ind w:left="284"/>
      <w:jc w:val="both"/>
      <w:textAlignment w:val="baseline"/>
    </w:pPr>
    <w:rPr>
      <w:rFonts w:ascii="Times New Roman" w:hAnsi="Times New Roman" w:cs="Times New Roman"/>
      <w:color w:val="FF0000"/>
      <w:sz w:val="28"/>
      <w:lang w:eastAsia="hu-HU"/>
    </w:rPr>
  </w:style>
  <w:style w:type="paragraph" w:customStyle="1" w:styleId="BodyText23">
    <w:name w:val="Body Text 23"/>
    <w:basedOn w:val="Norml"/>
    <w:rsid w:val="005437EF"/>
    <w:pPr>
      <w:suppressAutoHyphens w:val="0"/>
      <w:overflowPunct w:val="0"/>
      <w:autoSpaceDE w:val="0"/>
      <w:autoSpaceDN w:val="0"/>
      <w:adjustRightInd w:val="0"/>
      <w:ind w:left="568"/>
      <w:jc w:val="both"/>
      <w:textAlignment w:val="baseline"/>
    </w:pPr>
    <w:rPr>
      <w:rFonts w:ascii="Times New Roman" w:hAnsi="Times New Roman" w:cs="Times New Roman"/>
      <w:sz w:val="28"/>
      <w:lang w:eastAsia="hu-HU"/>
    </w:rPr>
  </w:style>
  <w:style w:type="paragraph" w:customStyle="1" w:styleId="BodyText22">
    <w:name w:val="Body Text 22"/>
    <w:basedOn w:val="Norml"/>
    <w:uiPriority w:val="99"/>
    <w:rsid w:val="005437EF"/>
    <w:pPr>
      <w:suppressAutoHyphens w:val="0"/>
      <w:overflowPunct w:val="0"/>
      <w:autoSpaceDE w:val="0"/>
      <w:autoSpaceDN w:val="0"/>
      <w:adjustRightInd w:val="0"/>
      <w:ind w:left="284"/>
      <w:jc w:val="both"/>
      <w:textAlignment w:val="baseline"/>
    </w:pPr>
    <w:rPr>
      <w:rFonts w:ascii="Times New Roman" w:hAnsi="Times New Roman" w:cs="Times New Roman"/>
      <w:color w:val="FF0000"/>
      <w:sz w:val="28"/>
      <w:lang w:eastAsia="hu-HU"/>
    </w:rPr>
  </w:style>
  <w:style w:type="paragraph" w:styleId="Tartalomjegyzkcmsora">
    <w:name w:val="TOC Heading"/>
    <w:basedOn w:val="Cmsor1"/>
    <w:next w:val="Norml"/>
    <w:qFormat/>
    <w:rsid w:val="005437EF"/>
    <w:pPr>
      <w:keepLines/>
      <w:suppressAutoHyphens w:val="0"/>
      <w:spacing w:before="480" w:after="0" w:line="276" w:lineRule="auto"/>
      <w:outlineLvl w:val="9"/>
    </w:pPr>
    <w:rPr>
      <w:rFonts w:ascii="Cambria" w:hAnsi="Cambria" w:cs="Times New Roman"/>
      <w:color w:val="365F91"/>
      <w:kern w:val="0"/>
      <w:sz w:val="28"/>
      <w:szCs w:val="28"/>
      <w:lang w:eastAsia="en-US"/>
    </w:rPr>
  </w:style>
  <w:style w:type="numbering" w:customStyle="1" w:styleId="Nemlista9">
    <w:name w:val="Nem lista9"/>
    <w:next w:val="Nemlista"/>
    <w:semiHidden/>
    <w:rsid w:val="005437EF"/>
  </w:style>
  <w:style w:type="table" w:customStyle="1" w:styleId="Rcsostblzat1">
    <w:name w:val="Rácsos táblázat1"/>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sakszveg">
    <w:name w:val="Plain Text"/>
    <w:basedOn w:val="Norml"/>
    <w:link w:val="CsakszvegChar"/>
    <w:unhideWhenUsed/>
    <w:rsid w:val="005437EF"/>
    <w:pPr>
      <w:suppressAutoHyphens w:val="0"/>
    </w:pPr>
    <w:rPr>
      <w:rFonts w:ascii="Calibri" w:eastAsia="Calibri" w:hAnsi="Calibri" w:cs="Times New Roman"/>
      <w:sz w:val="22"/>
      <w:szCs w:val="21"/>
      <w:lang w:eastAsia="en-US"/>
    </w:rPr>
  </w:style>
  <w:style w:type="character" w:customStyle="1" w:styleId="CsakszvegChar">
    <w:name w:val="Csak szöveg Char"/>
    <w:basedOn w:val="Bekezdsalapbettpusa"/>
    <w:link w:val="Csakszveg"/>
    <w:rsid w:val="005437EF"/>
    <w:rPr>
      <w:rFonts w:ascii="Calibri" w:eastAsia="Calibri" w:hAnsi="Calibri" w:cs="Times New Roman"/>
      <w:szCs w:val="21"/>
    </w:rPr>
  </w:style>
  <w:style w:type="paragraph" w:customStyle="1" w:styleId="Stlus6">
    <w:name w:val="Stílus6"/>
    <w:basedOn w:val="Norml1"/>
    <w:rsid w:val="005437EF"/>
    <w:pPr>
      <w:tabs>
        <w:tab w:val="left" w:pos="1418"/>
      </w:tabs>
      <w:suppressAutoHyphens w:val="0"/>
      <w:ind w:left="1418" w:hanging="567"/>
      <w:jc w:val="both"/>
    </w:pPr>
  </w:style>
  <w:style w:type="numbering" w:customStyle="1" w:styleId="Nemlista10">
    <w:name w:val="Nem lista10"/>
    <w:next w:val="Nemlista"/>
    <w:semiHidden/>
    <w:rsid w:val="005437EF"/>
  </w:style>
  <w:style w:type="table" w:customStyle="1" w:styleId="Rcsostblzat2">
    <w:name w:val="Rácsos táblázat2"/>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
    <w:name w:val="Char Char1 Char Char"/>
    <w:basedOn w:val="Norml"/>
    <w:rsid w:val="005437EF"/>
    <w:pPr>
      <w:suppressAutoHyphens w:val="0"/>
      <w:spacing w:after="160" w:line="240" w:lineRule="exact"/>
    </w:pPr>
    <w:rPr>
      <w:rFonts w:ascii="Verdana" w:hAnsi="Verdana" w:cs="Verdana"/>
      <w:bCs/>
      <w:noProof/>
      <w:sz w:val="20"/>
      <w:lang w:val="en-US" w:eastAsia="en-US"/>
    </w:rPr>
  </w:style>
  <w:style w:type="numbering" w:customStyle="1" w:styleId="Nemlista11">
    <w:name w:val="Nem lista11"/>
    <w:next w:val="Nemlista"/>
    <w:semiHidden/>
    <w:rsid w:val="005437EF"/>
  </w:style>
  <w:style w:type="character" w:customStyle="1" w:styleId="WW8Num4z3">
    <w:name w:val="WW8Num4z3"/>
    <w:rsid w:val="005437EF"/>
    <w:rPr>
      <w:rFonts w:ascii="Symbol" w:hAnsi="Symbol" w:cs="Symbol"/>
    </w:rPr>
  </w:style>
  <w:style w:type="character" w:customStyle="1" w:styleId="WW8Num2z1">
    <w:name w:val="WW8Num2z1"/>
    <w:rsid w:val="005437EF"/>
    <w:rPr>
      <w:rFonts w:ascii="Courier New" w:hAnsi="Courier New" w:cs="Courier New"/>
    </w:rPr>
  </w:style>
  <w:style w:type="character" w:customStyle="1" w:styleId="WW8Num2z2">
    <w:name w:val="WW8Num2z2"/>
    <w:rsid w:val="005437EF"/>
    <w:rPr>
      <w:rFonts w:ascii="Wingdings" w:hAnsi="Wingdings" w:cs="Wingdings"/>
    </w:rPr>
  </w:style>
  <w:style w:type="character" w:customStyle="1" w:styleId="WW8Num2z3">
    <w:name w:val="WW8Num2z3"/>
    <w:rsid w:val="005437EF"/>
    <w:rPr>
      <w:rFonts w:ascii="Symbol" w:hAnsi="Symbol" w:cs="Symbol"/>
    </w:rPr>
  </w:style>
  <w:style w:type="character" w:styleId="Vgjegyzet-hivatkozs">
    <w:name w:val="endnote reference"/>
    <w:rsid w:val="005437EF"/>
    <w:rPr>
      <w:vertAlign w:val="superscript"/>
    </w:rPr>
  </w:style>
  <w:style w:type="paragraph" w:customStyle="1" w:styleId="CharChar2CharCharCharChar">
    <w:name w:val="Char Char2 Char Char Char Char"/>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paragraph" w:customStyle="1" w:styleId="CharCharCharChar1CharCharCharCharCharChar">
    <w:name w:val="Char Char Char Char1 Char Char Char Char Char Char"/>
    <w:basedOn w:val="Norml"/>
    <w:rsid w:val="005437EF"/>
    <w:pPr>
      <w:suppressAutoHyphens w:val="0"/>
      <w:spacing w:before="120" w:afterLines="50" w:line="240" w:lineRule="exact"/>
      <w:ind w:left="360"/>
    </w:pPr>
    <w:rPr>
      <w:rFonts w:ascii="Verdana" w:hAnsi="Verdana" w:cs="Verdana"/>
      <w:bCs/>
      <w:noProof/>
      <w:sz w:val="20"/>
      <w:lang w:val="en-US" w:eastAsia="en-US"/>
    </w:rPr>
  </w:style>
  <w:style w:type="paragraph" w:customStyle="1" w:styleId="CharChar5">
    <w:name w:val="Char Char5"/>
    <w:basedOn w:val="Norml"/>
    <w:rsid w:val="005437EF"/>
    <w:pPr>
      <w:suppressAutoHyphens w:val="0"/>
      <w:spacing w:before="120" w:afterLines="50" w:after="160" w:line="240" w:lineRule="exact"/>
      <w:ind w:left="180"/>
    </w:pPr>
    <w:rPr>
      <w:rFonts w:ascii="Verdana" w:hAnsi="Verdana" w:cs="Verdana"/>
      <w:noProof/>
      <w:sz w:val="20"/>
      <w:lang w:val="en-US" w:eastAsia="en-US"/>
    </w:rPr>
  </w:style>
  <w:style w:type="paragraph" w:customStyle="1" w:styleId="CharCharCharCharCharCharCharCharCharCharCharChar">
    <w:name w:val="Char Char Char Char Char Char Char Char Char Char Char Char"/>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paragraph" w:customStyle="1" w:styleId="Stlus7">
    <w:name w:val="Stílus7"/>
    <w:basedOn w:val="Norml"/>
    <w:next w:val="Norml1"/>
    <w:rsid w:val="005437EF"/>
    <w:pPr>
      <w:spacing w:before="120"/>
      <w:ind w:left="851"/>
      <w:jc w:val="both"/>
    </w:pPr>
    <w:rPr>
      <w:rFonts w:ascii="Times New Roman" w:hAnsi="Times New Roman" w:cs="Times New Roman"/>
      <w:b/>
      <w:szCs w:val="24"/>
      <w:u w:val="single"/>
    </w:rPr>
  </w:style>
  <w:style w:type="paragraph" w:customStyle="1" w:styleId="CharCharCharCharCharCharCharCharCharCharCharCharCharChar">
    <w:name w:val="Char Char Char Char Char Char Char Char Char Char Char Char Char Char"/>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paragraph" w:customStyle="1" w:styleId="CharCharCharCharCharCharCharCharCharCharCharCharCharCharCharCharCharCharCharChar">
    <w:name w:val="Char Char Char Char Char Char Char Char Char Char Char Char Char Char Char Char Char Char Char Char"/>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paragraph" w:customStyle="1" w:styleId="CharChar1CharCharCharChar">
    <w:name w:val="Char Char1 Char Char Char Char"/>
    <w:basedOn w:val="Norml"/>
    <w:rsid w:val="005437EF"/>
    <w:pPr>
      <w:suppressAutoHyphens w:val="0"/>
      <w:spacing w:after="160" w:line="240" w:lineRule="exact"/>
    </w:pPr>
    <w:rPr>
      <w:rFonts w:ascii="Verdana" w:hAnsi="Verdana" w:cs="Times New Roman"/>
      <w:sz w:val="20"/>
      <w:lang w:val="en-US" w:eastAsia="en-US"/>
    </w:rPr>
  </w:style>
  <w:style w:type="character" w:customStyle="1" w:styleId="CharChar17">
    <w:name w:val="Char Char17"/>
    <w:rsid w:val="005437EF"/>
    <w:rPr>
      <w:rFonts w:ascii="Cambria" w:eastAsia="Times New Roman" w:hAnsi="Cambria" w:cs="Times New Roman"/>
      <w:b/>
      <w:bCs/>
      <w:kern w:val="32"/>
      <w:sz w:val="32"/>
      <w:szCs w:val="32"/>
    </w:rPr>
  </w:style>
  <w:style w:type="character" w:customStyle="1" w:styleId="WW8Num5z3">
    <w:name w:val="WW8Num5z3"/>
    <w:rsid w:val="005437EF"/>
    <w:rPr>
      <w:rFonts w:ascii="Symbol" w:hAnsi="Symbol" w:cs="Symbol"/>
    </w:rPr>
  </w:style>
  <w:style w:type="character" w:customStyle="1" w:styleId="WW8Num9z3">
    <w:name w:val="WW8Num9z3"/>
    <w:rsid w:val="005437EF"/>
    <w:rPr>
      <w:rFonts w:ascii="Symbol" w:hAnsi="Symbol" w:cs="Symbol"/>
    </w:rPr>
  </w:style>
  <w:style w:type="character" w:customStyle="1" w:styleId="WW8Num16z4">
    <w:name w:val="WW8Num16z4"/>
    <w:rsid w:val="005437EF"/>
    <w:rPr>
      <w:rFonts w:ascii="Courier New" w:hAnsi="Courier New" w:cs="Courier New"/>
    </w:rPr>
  </w:style>
  <w:style w:type="character" w:customStyle="1" w:styleId="WW8Num17z3">
    <w:name w:val="WW8Num17z3"/>
    <w:rsid w:val="005437EF"/>
    <w:rPr>
      <w:rFonts w:ascii="Symbol" w:hAnsi="Symbol" w:cs="Symbol"/>
    </w:rPr>
  </w:style>
  <w:style w:type="character" w:customStyle="1" w:styleId="WW8Num22z3">
    <w:name w:val="WW8Num22z3"/>
    <w:rsid w:val="005437EF"/>
    <w:rPr>
      <w:rFonts w:ascii="Symbol" w:hAnsi="Symbol" w:cs="Symbol"/>
    </w:rPr>
  </w:style>
  <w:style w:type="character" w:customStyle="1" w:styleId="Jegyzethivatkozs1">
    <w:name w:val="Jegyzethivatkozás1"/>
    <w:rsid w:val="005437EF"/>
    <w:rPr>
      <w:sz w:val="16"/>
      <w:szCs w:val="16"/>
    </w:rPr>
  </w:style>
  <w:style w:type="paragraph" w:customStyle="1" w:styleId="cm12pkvrbal0">
    <w:name w:val="cím 12p kövér bal"/>
    <w:basedOn w:val="Norml"/>
    <w:rsid w:val="005437EF"/>
    <w:pPr>
      <w:spacing w:before="240" w:after="120"/>
      <w:jc w:val="both"/>
    </w:pPr>
    <w:rPr>
      <w:rFonts w:ascii="Times New Roman" w:hAnsi="Times New Roman" w:cs="Times New Roman"/>
      <w:b/>
    </w:rPr>
  </w:style>
  <w:style w:type="paragraph" w:customStyle="1" w:styleId="rowsheading0">
    <w:name w:val="rowsheading"/>
    <w:basedOn w:val="Norml"/>
    <w:rsid w:val="005437EF"/>
    <w:pPr>
      <w:spacing w:after="240"/>
    </w:pPr>
    <w:rPr>
      <w:rFonts w:ascii="Arial" w:hAnsi="Arial" w:cs="Arial"/>
      <w:sz w:val="18"/>
      <w:szCs w:val="18"/>
    </w:rPr>
  </w:style>
  <w:style w:type="paragraph" w:customStyle="1" w:styleId="cell0">
    <w:name w:val="cell"/>
    <w:basedOn w:val="Norml"/>
    <w:rsid w:val="005437EF"/>
    <w:pPr>
      <w:spacing w:after="240"/>
    </w:pPr>
    <w:rPr>
      <w:rFonts w:ascii="Arial" w:hAnsi="Arial" w:cs="Arial"/>
      <w:sz w:val="18"/>
      <w:szCs w:val="18"/>
    </w:rPr>
  </w:style>
  <w:style w:type="character" w:customStyle="1" w:styleId="CharChar18">
    <w:name w:val="Char Char18"/>
    <w:rsid w:val="005437EF"/>
    <w:rPr>
      <w:rFonts w:ascii="Times New Roman" w:eastAsia="Times New Roman" w:hAnsi="Times New Roman" w:cs="Times New Roman"/>
      <w:b/>
      <w:bCs/>
      <w:sz w:val="24"/>
      <w:szCs w:val="20"/>
      <w:u w:val="single"/>
      <w:lang w:eastAsia="zh-CN"/>
    </w:rPr>
  </w:style>
  <w:style w:type="numbering" w:customStyle="1" w:styleId="Nemlista12">
    <w:name w:val="Nem lista12"/>
    <w:next w:val="Nemlista"/>
    <w:semiHidden/>
    <w:rsid w:val="005437EF"/>
  </w:style>
  <w:style w:type="character" w:customStyle="1" w:styleId="WW8Num42z0">
    <w:name w:val="WW8Num42z0"/>
    <w:rsid w:val="005437EF"/>
    <w:rPr>
      <w:rFonts w:ascii="Symbol" w:hAnsi="Symbol" w:cs="Symbol"/>
    </w:rPr>
  </w:style>
  <w:style w:type="character" w:customStyle="1" w:styleId="WW8Num42z1">
    <w:name w:val="WW8Num42z1"/>
    <w:rsid w:val="005437EF"/>
    <w:rPr>
      <w:rFonts w:ascii="Courier New" w:hAnsi="Courier New" w:cs="Courier New"/>
    </w:rPr>
  </w:style>
  <w:style w:type="character" w:customStyle="1" w:styleId="WW8Num42z2">
    <w:name w:val="WW8Num42z2"/>
    <w:rsid w:val="005437EF"/>
    <w:rPr>
      <w:rFonts w:ascii="Wingdings" w:hAnsi="Wingdings" w:cs="Wingdings"/>
    </w:rPr>
  </w:style>
  <w:style w:type="character" w:customStyle="1" w:styleId="WW8Num32z2">
    <w:name w:val="WW8Num32z2"/>
    <w:rsid w:val="005437EF"/>
    <w:rPr>
      <w:rFonts w:ascii="Wingdings" w:hAnsi="Wingdings" w:cs="Wingdings"/>
    </w:rPr>
  </w:style>
  <w:style w:type="character" w:customStyle="1" w:styleId="WW8Num34z2">
    <w:name w:val="WW8Num34z2"/>
    <w:rsid w:val="005437EF"/>
    <w:rPr>
      <w:rFonts w:ascii="Wingdings" w:hAnsi="Wingdings" w:cs="Wingdings"/>
    </w:rPr>
  </w:style>
  <w:style w:type="character" w:customStyle="1" w:styleId="WW8Num37z2">
    <w:name w:val="WW8Num37z2"/>
    <w:rsid w:val="005437EF"/>
    <w:rPr>
      <w:rFonts w:ascii="Wingdings" w:hAnsi="Wingdings" w:cs="Wingdings"/>
    </w:rPr>
  </w:style>
  <w:style w:type="character" w:customStyle="1" w:styleId="WW8Num38z2">
    <w:name w:val="WW8Num38z2"/>
    <w:rsid w:val="005437EF"/>
    <w:rPr>
      <w:rFonts w:ascii="Wingdings" w:hAnsi="Wingdings" w:cs="Wingdings"/>
    </w:rPr>
  </w:style>
  <w:style w:type="character" w:customStyle="1" w:styleId="WW8Num39z2">
    <w:name w:val="WW8Num39z2"/>
    <w:rsid w:val="005437EF"/>
    <w:rPr>
      <w:rFonts w:ascii="Wingdings" w:hAnsi="Wingdings" w:cs="Wingdings"/>
    </w:rPr>
  </w:style>
  <w:style w:type="character" w:customStyle="1" w:styleId="WW8Num41z2">
    <w:name w:val="WW8Num41z2"/>
    <w:rsid w:val="005437EF"/>
    <w:rPr>
      <w:rFonts w:ascii="Wingdings" w:hAnsi="Wingdings" w:cs="Wingdings"/>
    </w:rPr>
  </w:style>
  <w:style w:type="character" w:customStyle="1" w:styleId="Cmsor2CharChar0">
    <w:name w:val="Címsor 2 Char Char"/>
    <w:rsid w:val="005437EF"/>
    <w:rPr>
      <w:rFonts w:eastAsia="SimSun"/>
      <w:smallCaps/>
      <w:szCs w:val="24"/>
    </w:rPr>
  </w:style>
  <w:style w:type="character" w:customStyle="1" w:styleId="StlusCmsor2TimesNewRoman12ptCharChar">
    <w:name w:val="Stílus Címsor 2 + Times New Roman 12 pt Char Char"/>
    <w:rsid w:val="005437EF"/>
    <w:rPr>
      <w:rFonts w:eastAsia="SimSun"/>
      <w:bCs/>
      <w:smallCaps/>
      <w:sz w:val="24"/>
      <w:szCs w:val="24"/>
    </w:rPr>
  </w:style>
  <w:style w:type="character" w:customStyle="1" w:styleId="tblzatllandCharCharCharCharCharCharCharCharChar">
    <w:name w:val="_táblázat állandó Char Char Char Char Char Char Char Char Char"/>
    <w:rsid w:val="005437EF"/>
    <w:rPr>
      <w:rFonts w:ascii="Arial" w:hAnsi="Arial" w:cs="Arial"/>
      <w:b/>
      <w:bCs/>
      <w:sz w:val="22"/>
      <w:szCs w:val="22"/>
      <w:lang w:val="en-US" w:bidi="ar-SA"/>
    </w:rPr>
  </w:style>
  <w:style w:type="character" w:customStyle="1" w:styleId="alapszvegCharCharCharCharCharCharCharChar">
    <w:name w:val="_alapszöveg Char Char Char Char Char Char Char Char"/>
    <w:rsid w:val="005437EF"/>
    <w:rPr>
      <w:rFonts w:ascii="Arial" w:hAnsi="Arial" w:cs="Arial"/>
      <w:sz w:val="22"/>
      <w:szCs w:val="22"/>
      <w:lang w:val="en-US" w:bidi="ar-SA"/>
    </w:rPr>
  </w:style>
  <w:style w:type="character" w:customStyle="1" w:styleId="lfejCharCharCharCharCharCharCharCharCharCharCharCCharCharCharCharCharCharCharCharCharCharCharCharCharCharCharChar">
    <w:name w:val="Élőfej Char Char Char Char Char Char Char Char Char Char Char C Char Char Char Char Char Char Char Char Char Char Char Char Char Char Char Char"/>
    <w:rsid w:val="005437EF"/>
    <w:rPr>
      <w:rFonts w:ascii="Tms Rmn" w:hAnsi="Tms Rmn" w:cs="Tms Rmn"/>
      <w:lang w:val="en-US" w:bidi="ar-SA"/>
    </w:rPr>
  </w:style>
  <w:style w:type="character" w:customStyle="1" w:styleId="tblzatllandCharCharCharCharChar">
    <w:name w:val="_táblázat állandó Char Char Char Char Char"/>
    <w:rsid w:val="005437EF"/>
    <w:rPr>
      <w:rFonts w:ascii="Arial" w:hAnsi="Arial" w:cs="Arial"/>
      <w:b/>
      <w:bCs/>
      <w:sz w:val="22"/>
      <w:szCs w:val="22"/>
      <w:lang w:val="en-US" w:bidi="ar-SA"/>
    </w:rPr>
  </w:style>
  <w:style w:type="character" w:customStyle="1" w:styleId="lfej1">
    <w:name w:val="Élőfej1"/>
    <w:rsid w:val="005437EF"/>
    <w:rPr>
      <w:rFonts w:ascii="Tms Rmn" w:hAnsi="Tms Rmn" w:cs="Tms Rmn"/>
      <w:lang w:val="en-US" w:bidi="ar-SA"/>
    </w:rPr>
  </w:style>
  <w:style w:type="character" w:customStyle="1" w:styleId="megjegyzsekCharCharCharCharCharChar">
    <w:name w:val="_megjegyzések Char Char Char Char Char Char"/>
    <w:rsid w:val="005437EF"/>
    <w:rPr>
      <w:rFonts w:ascii="Arial Narrow" w:hAnsi="Arial Narrow" w:cs="Arial Narrow"/>
      <w:sz w:val="22"/>
      <w:szCs w:val="22"/>
      <w:lang w:val="en-US" w:bidi="ar-SA"/>
    </w:rPr>
  </w:style>
  <w:style w:type="character" w:customStyle="1" w:styleId="megjegyzsekCharCharChar">
    <w:name w:val="_megjegyzések Char Char Char"/>
    <w:rsid w:val="005437EF"/>
    <w:rPr>
      <w:rFonts w:ascii="Arial Narrow" w:hAnsi="Arial Narrow" w:cs="Arial Narrow"/>
      <w:sz w:val="22"/>
      <w:szCs w:val="22"/>
      <w:lang w:val="en-US" w:bidi="ar-SA"/>
    </w:rPr>
  </w:style>
  <w:style w:type="character" w:customStyle="1" w:styleId="lfejCharCharCharCharCharCharCharCharCharCharCharCharCharCharC">
    <w:name w:val="Élőfej Char Char Char Char Char Char Char Char Char Char Char Char Char Char C"/>
    <w:rsid w:val="005437EF"/>
    <w:rPr>
      <w:lang w:val="hu-HU" w:bidi="ar-SA"/>
    </w:rPr>
  </w:style>
  <w:style w:type="character" w:customStyle="1" w:styleId="tblzatllandCharCharChar">
    <w:name w:val="_táblázat állandó Char Char Char"/>
    <w:rsid w:val="005437EF"/>
    <w:rPr>
      <w:rFonts w:ascii="Arial" w:hAnsi="Arial" w:cs="Arial"/>
      <w:b/>
      <w:bCs/>
      <w:sz w:val="22"/>
      <w:szCs w:val="22"/>
      <w:lang w:val="en-US" w:bidi="ar-SA"/>
    </w:rPr>
  </w:style>
  <w:style w:type="character" w:customStyle="1" w:styleId="tgondolandChar">
    <w:name w:val="_átgondolandó Char"/>
    <w:rsid w:val="005437EF"/>
    <w:rPr>
      <w:rFonts w:ascii="Arial" w:hAnsi="Arial" w:cs="Arial"/>
      <w:color w:val="FF0000"/>
      <w:sz w:val="22"/>
      <w:szCs w:val="22"/>
      <w:lang w:val="en-US" w:bidi="ar-SA"/>
    </w:rPr>
  </w:style>
  <w:style w:type="character" w:customStyle="1" w:styleId="lfejChar1">
    <w:name w:val="Élőfej Char1"/>
    <w:rsid w:val="005437EF"/>
    <w:rPr>
      <w:rFonts w:ascii="Arial Narrow" w:hAnsi="Arial Narrow" w:cs="Arial Narrow"/>
      <w:sz w:val="24"/>
      <w:lang w:eastAsia="zh-CN"/>
    </w:rPr>
  </w:style>
  <w:style w:type="character" w:customStyle="1" w:styleId="WW8Num65z0">
    <w:name w:val="WW8Num65z0"/>
    <w:rsid w:val="005437EF"/>
    <w:rPr>
      <w:rFonts w:ascii="Symbol" w:hAnsi="Symbol" w:cs="Symbol"/>
    </w:rPr>
  </w:style>
  <w:style w:type="character" w:customStyle="1" w:styleId="WW8Num65z1">
    <w:name w:val="WW8Num65z1"/>
    <w:rsid w:val="005437EF"/>
    <w:rPr>
      <w:rFonts w:ascii="Courier New" w:hAnsi="Courier New" w:cs="Courier New"/>
    </w:rPr>
  </w:style>
  <w:style w:type="character" w:customStyle="1" w:styleId="WW8Num65z2">
    <w:name w:val="WW8Num65z2"/>
    <w:rsid w:val="005437EF"/>
    <w:rPr>
      <w:rFonts w:ascii="Wingdings" w:hAnsi="Wingdings" w:cs="Wingdings"/>
    </w:rPr>
  </w:style>
  <w:style w:type="character" w:customStyle="1" w:styleId="WW8Num60z0">
    <w:name w:val="WW8Num60z0"/>
    <w:rsid w:val="005437EF"/>
    <w:rPr>
      <w:rFonts w:ascii="Symbol" w:hAnsi="Symbol" w:cs="Symbol"/>
    </w:rPr>
  </w:style>
  <w:style w:type="character" w:customStyle="1" w:styleId="WW8Num60z1">
    <w:name w:val="WW8Num60z1"/>
    <w:rsid w:val="005437EF"/>
    <w:rPr>
      <w:rFonts w:ascii="Courier New" w:hAnsi="Courier New" w:cs="Courier New"/>
    </w:rPr>
  </w:style>
  <w:style w:type="character" w:customStyle="1" w:styleId="WW8Num60z2">
    <w:name w:val="WW8Num60z2"/>
    <w:rsid w:val="005437EF"/>
    <w:rPr>
      <w:rFonts w:ascii="Wingdings" w:hAnsi="Wingdings" w:cs="Wingdings"/>
    </w:rPr>
  </w:style>
  <w:style w:type="character" w:customStyle="1" w:styleId="WW8Num61z0">
    <w:name w:val="WW8Num61z0"/>
    <w:rsid w:val="005437EF"/>
    <w:rPr>
      <w:rFonts w:ascii="Symbol" w:hAnsi="Symbol" w:cs="Symbol"/>
    </w:rPr>
  </w:style>
  <w:style w:type="character" w:customStyle="1" w:styleId="WW8Num61z1">
    <w:name w:val="WW8Num61z1"/>
    <w:rsid w:val="005437EF"/>
    <w:rPr>
      <w:rFonts w:ascii="Courier New" w:hAnsi="Courier New" w:cs="Courier New"/>
    </w:rPr>
  </w:style>
  <w:style w:type="character" w:customStyle="1" w:styleId="WW8Num61z2">
    <w:name w:val="WW8Num61z2"/>
    <w:rsid w:val="005437EF"/>
    <w:rPr>
      <w:rFonts w:ascii="Wingdings" w:hAnsi="Wingdings" w:cs="Wingdings"/>
    </w:rPr>
  </w:style>
  <w:style w:type="character" w:customStyle="1" w:styleId="WW8Num56z0">
    <w:name w:val="WW8Num56z0"/>
    <w:rsid w:val="005437EF"/>
    <w:rPr>
      <w:rFonts w:ascii="Symbol" w:hAnsi="Symbol" w:cs="Symbol"/>
    </w:rPr>
  </w:style>
  <w:style w:type="character" w:customStyle="1" w:styleId="WW8Num56z1">
    <w:name w:val="WW8Num56z1"/>
    <w:rsid w:val="005437EF"/>
    <w:rPr>
      <w:rFonts w:ascii="Courier New" w:hAnsi="Courier New" w:cs="Courier New"/>
    </w:rPr>
  </w:style>
  <w:style w:type="character" w:customStyle="1" w:styleId="WW8Num56z2">
    <w:name w:val="WW8Num56z2"/>
    <w:rsid w:val="005437EF"/>
    <w:rPr>
      <w:rFonts w:ascii="Wingdings" w:hAnsi="Wingdings" w:cs="Wingdings"/>
    </w:rPr>
  </w:style>
  <w:style w:type="character" w:customStyle="1" w:styleId="WW8Num57z0">
    <w:name w:val="WW8Num57z0"/>
    <w:rsid w:val="005437EF"/>
    <w:rPr>
      <w:rFonts w:ascii="Symbol" w:hAnsi="Symbol" w:cs="Symbol"/>
    </w:rPr>
  </w:style>
  <w:style w:type="character" w:customStyle="1" w:styleId="WW8Num57z1">
    <w:name w:val="WW8Num57z1"/>
    <w:rsid w:val="005437EF"/>
    <w:rPr>
      <w:rFonts w:ascii="Courier New" w:hAnsi="Courier New" w:cs="Courier New"/>
    </w:rPr>
  </w:style>
  <w:style w:type="character" w:customStyle="1" w:styleId="WW8Num57z2">
    <w:name w:val="WW8Num57z2"/>
    <w:rsid w:val="005437EF"/>
    <w:rPr>
      <w:rFonts w:ascii="Wingdings" w:hAnsi="Wingdings" w:cs="Wingdings"/>
    </w:rPr>
  </w:style>
  <w:style w:type="character" w:customStyle="1" w:styleId="WW8Num64z0">
    <w:name w:val="WW8Num64z0"/>
    <w:rsid w:val="005437EF"/>
    <w:rPr>
      <w:rFonts w:ascii="Symbol" w:hAnsi="Symbol" w:cs="Symbol"/>
    </w:rPr>
  </w:style>
  <w:style w:type="character" w:customStyle="1" w:styleId="WW8Num64z1">
    <w:name w:val="WW8Num64z1"/>
    <w:rsid w:val="005437EF"/>
    <w:rPr>
      <w:rFonts w:ascii="Courier New" w:hAnsi="Courier New" w:cs="Courier New"/>
    </w:rPr>
  </w:style>
  <w:style w:type="character" w:customStyle="1" w:styleId="WW8Num64z2">
    <w:name w:val="WW8Num64z2"/>
    <w:rsid w:val="005437EF"/>
    <w:rPr>
      <w:rFonts w:ascii="Wingdings" w:hAnsi="Wingdings" w:cs="Wingdings"/>
    </w:rPr>
  </w:style>
  <w:style w:type="character" w:customStyle="1" w:styleId="WW8Num49z0">
    <w:name w:val="WW8Num49z0"/>
    <w:rsid w:val="005437EF"/>
    <w:rPr>
      <w:rFonts w:ascii="Symbol" w:hAnsi="Symbol" w:cs="Symbol"/>
    </w:rPr>
  </w:style>
  <w:style w:type="character" w:customStyle="1" w:styleId="WW8Num49z1">
    <w:name w:val="WW8Num49z1"/>
    <w:rsid w:val="005437EF"/>
    <w:rPr>
      <w:rFonts w:ascii="Times New Roman" w:eastAsia="Times New Roman" w:hAnsi="Times New Roman" w:cs="Times New Roman"/>
    </w:rPr>
  </w:style>
  <w:style w:type="character" w:customStyle="1" w:styleId="WW8Num49z2">
    <w:name w:val="WW8Num49z2"/>
    <w:rsid w:val="005437EF"/>
    <w:rPr>
      <w:rFonts w:ascii="Wingdings" w:hAnsi="Wingdings" w:cs="Wingdings"/>
    </w:rPr>
  </w:style>
  <w:style w:type="character" w:customStyle="1" w:styleId="WW8Num44z0">
    <w:name w:val="WW8Num44z0"/>
    <w:rsid w:val="005437EF"/>
    <w:rPr>
      <w:rFonts w:ascii="Courier New" w:hAnsi="Courier New" w:cs="Courier New"/>
    </w:rPr>
  </w:style>
  <w:style w:type="character" w:customStyle="1" w:styleId="WW8Num44z1">
    <w:name w:val="WW8Num44z1"/>
    <w:rsid w:val="005437EF"/>
    <w:rPr>
      <w:rFonts w:ascii="Courier New" w:hAnsi="Courier New" w:cs="Courier New"/>
    </w:rPr>
  </w:style>
  <w:style w:type="character" w:customStyle="1" w:styleId="WW8Num44z2">
    <w:name w:val="WW8Num44z2"/>
    <w:rsid w:val="005437EF"/>
    <w:rPr>
      <w:rFonts w:ascii="Wingdings" w:hAnsi="Wingdings" w:cs="Wingdings"/>
    </w:rPr>
  </w:style>
  <w:style w:type="character" w:customStyle="1" w:styleId="WW8Num45z0">
    <w:name w:val="WW8Num45z0"/>
    <w:rsid w:val="005437EF"/>
    <w:rPr>
      <w:rFonts w:ascii="Courier New" w:hAnsi="Courier New" w:cs="Courier New"/>
    </w:rPr>
  </w:style>
  <w:style w:type="character" w:customStyle="1" w:styleId="WW8Num45z1">
    <w:name w:val="WW8Num45z1"/>
    <w:rsid w:val="005437EF"/>
    <w:rPr>
      <w:rFonts w:ascii="Courier New" w:hAnsi="Courier New" w:cs="Courier New"/>
    </w:rPr>
  </w:style>
  <w:style w:type="character" w:customStyle="1" w:styleId="WW8Num45z2">
    <w:name w:val="WW8Num45z2"/>
    <w:rsid w:val="005437EF"/>
    <w:rPr>
      <w:rFonts w:ascii="Wingdings" w:hAnsi="Wingdings" w:cs="Wingdings"/>
    </w:rPr>
  </w:style>
  <w:style w:type="paragraph" w:customStyle="1" w:styleId="szoveghead">
    <w:name w:val="szoveg_head"/>
    <w:basedOn w:val="Norml"/>
    <w:rsid w:val="005437EF"/>
    <w:pPr>
      <w:spacing w:before="100" w:after="100"/>
    </w:pPr>
    <w:rPr>
      <w:rFonts w:ascii="Tahoma" w:hAnsi="Tahoma" w:cs="Tahoma"/>
      <w:b/>
      <w:color w:val="000000"/>
      <w:sz w:val="20"/>
    </w:rPr>
  </w:style>
  <w:style w:type="paragraph" w:customStyle="1" w:styleId="BlockQuotation">
    <w:name w:val="Block Quotation"/>
    <w:basedOn w:val="Norml"/>
    <w:rsid w:val="005437EF"/>
    <w:pPr>
      <w:widowControl w:val="0"/>
      <w:overflowPunct w:val="0"/>
      <w:autoSpaceDE w:val="0"/>
      <w:ind w:left="993" w:right="708" w:hanging="284"/>
      <w:jc w:val="both"/>
      <w:textAlignment w:val="baseline"/>
    </w:pPr>
    <w:rPr>
      <w:rFonts w:ascii="Times New Roman" w:hAnsi="Times New Roman" w:cs="Times New Roman"/>
      <w:b/>
    </w:rPr>
  </w:style>
  <w:style w:type="paragraph" w:customStyle="1" w:styleId="StlusSzvegtrzs211pt">
    <w:name w:val="Stílus Szövegtörzs 2 + 11 pt"/>
    <w:rsid w:val="005437EF"/>
    <w:pPr>
      <w:suppressAutoHyphens/>
      <w:spacing w:after="0" w:line="240" w:lineRule="auto"/>
      <w:jc w:val="both"/>
    </w:pPr>
    <w:rPr>
      <w:rFonts w:ascii="Arial Narrow" w:eastAsia="SimSun" w:hAnsi="Arial Narrow" w:cs="Arial Narrow"/>
      <w:sz w:val="24"/>
      <w:szCs w:val="24"/>
      <w:lang w:eastAsia="zh-CN"/>
    </w:rPr>
  </w:style>
  <w:style w:type="paragraph" w:customStyle="1" w:styleId="Bekezdes1">
    <w:name w:val="Bekezdes1"/>
    <w:basedOn w:val="Norml"/>
    <w:rsid w:val="005437EF"/>
    <w:pPr>
      <w:spacing w:after="120"/>
      <w:ind w:firstLine="567"/>
      <w:jc w:val="both"/>
    </w:pPr>
    <w:rPr>
      <w:rFonts w:ascii="Times New Roman" w:hAnsi="Times New Roman" w:cs="Times New Roman"/>
      <w:color w:val="000000"/>
      <w:szCs w:val="24"/>
    </w:rPr>
  </w:style>
  <w:style w:type="paragraph" w:customStyle="1" w:styleId="1a">
    <w:name w:val="1. a)"/>
    <w:basedOn w:val="Norml"/>
    <w:rsid w:val="005437EF"/>
    <w:pPr>
      <w:tabs>
        <w:tab w:val="left" w:pos="1008"/>
        <w:tab w:val="left" w:pos="6624"/>
      </w:tabs>
      <w:spacing w:before="120"/>
      <w:ind w:left="1008" w:hanging="432"/>
      <w:jc w:val="both"/>
    </w:pPr>
    <w:rPr>
      <w:rFonts w:ascii="Times New Roman" w:hAnsi="Times New Roman" w:cs="Times New Roman"/>
    </w:rPr>
  </w:style>
  <w:style w:type="paragraph" w:customStyle="1" w:styleId="1aa">
    <w:name w:val="1. aa)"/>
    <w:basedOn w:val="Norml"/>
    <w:rsid w:val="005437EF"/>
    <w:pPr>
      <w:tabs>
        <w:tab w:val="left" w:pos="1008"/>
      </w:tabs>
      <w:spacing w:before="120"/>
      <w:ind w:left="1440" w:hanging="432"/>
      <w:jc w:val="both"/>
    </w:pPr>
    <w:rPr>
      <w:rFonts w:ascii="Times New Roman" w:hAnsi="Times New Roman" w:cs="Times New Roman"/>
    </w:rPr>
  </w:style>
  <w:style w:type="paragraph" w:customStyle="1" w:styleId="1pont">
    <w:name w:val="1. pont"/>
    <w:basedOn w:val="NormlWeb"/>
    <w:rsid w:val="005437EF"/>
    <w:pPr>
      <w:spacing w:before="120" w:after="0"/>
      <w:ind w:left="576" w:hanging="576"/>
      <w:jc w:val="both"/>
    </w:pPr>
    <w:rPr>
      <w:rFonts w:eastAsia="Arial Unicode MS"/>
      <w:szCs w:val="20"/>
    </w:rPr>
  </w:style>
  <w:style w:type="paragraph" w:customStyle="1" w:styleId="StlusCmsor2TimesNewRoman12ptChar">
    <w:name w:val="Stílus Címsor 2 + Times New Roman 12 pt Char"/>
    <w:basedOn w:val="Cmsor2"/>
    <w:rsid w:val="005437EF"/>
    <w:pPr>
      <w:tabs>
        <w:tab w:val="left" w:pos="284"/>
      </w:tabs>
      <w:overflowPunct w:val="0"/>
      <w:autoSpaceDE w:val="0"/>
      <w:ind w:left="0" w:firstLine="0"/>
      <w:jc w:val="center"/>
      <w:textAlignment w:val="baseline"/>
    </w:pPr>
    <w:rPr>
      <w:i w:val="0"/>
      <w:iCs w:val="0"/>
      <w:sz w:val="24"/>
      <w:szCs w:val="24"/>
    </w:rPr>
  </w:style>
  <w:style w:type="paragraph" w:customStyle="1" w:styleId="StlusStlusCmsor2TimesNewRoman12pt1Bal0cmElss">
    <w:name w:val="Stílus Stílus Címsor 2 + Times New Roman 12 pt1 + Bal:  0 cm Első s..."/>
    <w:basedOn w:val="Norml"/>
    <w:rsid w:val="005437EF"/>
    <w:pPr>
      <w:keepNext/>
      <w:tabs>
        <w:tab w:val="left" w:pos="284"/>
      </w:tabs>
      <w:overflowPunct w:val="0"/>
      <w:autoSpaceDE w:val="0"/>
      <w:jc w:val="center"/>
      <w:textAlignment w:val="baseline"/>
    </w:pPr>
    <w:rPr>
      <w:rFonts w:ascii="Times New Roman" w:hAnsi="Times New Roman" w:cs="Times New Roman"/>
      <w:b/>
      <w:bCs/>
    </w:rPr>
  </w:style>
  <w:style w:type="paragraph" w:customStyle="1" w:styleId="StlusCmsor1TimesNewRoman12pt">
    <w:name w:val="Stílus Címsor 1 + Times New Roman 12 pt"/>
    <w:basedOn w:val="Cmsor1"/>
    <w:rsid w:val="005437EF"/>
    <w:pPr>
      <w:overflowPunct w:val="0"/>
      <w:autoSpaceDE w:val="0"/>
      <w:spacing w:before="0" w:after="0"/>
      <w:ind w:left="284" w:hanging="284"/>
      <w:jc w:val="center"/>
      <w:textAlignment w:val="baseline"/>
    </w:pPr>
    <w:rPr>
      <w:rFonts w:ascii="Times New Roman" w:hAnsi="Times New Roman" w:cs="Times New Roman"/>
      <w:kern w:val="0"/>
      <w:sz w:val="24"/>
      <w:szCs w:val="20"/>
    </w:rPr>
  </w:style>
  <w:style w:type="paragraph" w:customStyle="1" w:styleId="StlusCmsor2TimesNewRoman12pt1">
    <w:name w:val="Stílus Címsor 2 + Times New Roman 12 pt1"/>
    <w:basedOn w:val="Cmsor2"/>
    <w:rsid w:val="005437EF"/>
    <w:pPr>
      <w:tabs>
        <w:tab w:val="left" w:pos="284"/>
        <w:tab w:val="num" w:pos="1440"/>
      </w:tabs>
      <w:overflowPunct w:val="0"/>
      <w:autoSpaceDE w:val="0"/>
      <w:ind w:left="283" w:hanging="283"/>
      <w:jc w:val="center"/>
      <w:textAlignment w:val="baseline"/>
    </w:pPr>
    <w:rPr>
      <w:i w:val="0"/>
      <w:iCs w:val="0"/>
      <w:smallCaps/>
      <w:sz w:val="24"/>
      <w:szCs w:val="20"/>
    </w:rPr>
  </w:style>
  <w:style w:type="paragraph" w:customStyle="1" w:styleId="ures">
    <w:name w:val="ures"/>
    <w:basedOn w:val="Norml"/>
    <w:rsid w:val="005437EF"/>
    <w:pPr>
      <w:ind w:left="284" w:hanging="284"/>
      <w:jc w:val="both"/>
    </w:pPr>
    <w:rPr>
      <w:rFonts w:ascii="Times New Roman" w:hAnsi="Times New Roman" w:cs="Times New Roman"/>
      <w:sz w:val="20"/>
    </w:rPr>
  </w:style>
  <w:style w:type="paragraph" w:customStyle="1" w:styleId="cim">
    <w:name w:val="cim"/>
    <w:basedOn w:val="Norml"/>
    <w:rsid w:val="005437EF"/>
    <w:pPr>
      <w:keepNext/>
      <w:spacing w:before="360" w:after="120"/>
      <w:jc w:val="center"/>
    </w:pPr>
    <w:rPr>
      <w:rFonts w:ascii="Times New Roman" w:hAnsi="Times New Roman" w:cs="Times New Roman"/>
      <w:caps/>
      <w:sz w:val="20"/>
    </w:rPr>
  </w:style>
  <w:style w:type="paragraph" w:customStyle="1" w:styleId="paragrafus">
    <w:name w:val="paragrafus"/>
    <w:basedOn w:val="Norml"/>
    <w:rsid w:val="005437EF"/>
    <w:pPr>
      <w:keepNext/>
      <w:spacing w:before="360" w:after="240"/>
      <w:jc w:val="center"/>
    </w:pPr>
    <w:rPr>
      <w:rFonts w:ascii="Times New Roman" w:hAnsi="Times New Roman" w:cs="Times New Roman"/>
      <w:b/>
      <w:sz w:val="20"/>
    </w:rPr>
  </w:style>
  <w:style w:type="paragraph" w:customStyle="1" w:styleId="pontok">
    <w:name w:val="pontok"/>
    <w:basedOn w:val="Szvegtrzsbehzssal"/>
    <w:rsid w:val="005437EF"/>
    <w:pPr>
      <w:spacing w:after="0"/>
      <w:ind w:left="567" w:hanging="567"/>
      <w:jc w:val="both"/>
    </w:pPr>
    <w:rPr>
      <w:rFonts w:ascii="Times New Roman" w:hAnsi="Times New Roman" w:cs="Times New Roman"/>
      <w:sz w:val="20"/>
    </w:rPr>
  </w:style>
  <w:style w:type="paragraph" w:customStyle="1" w:styleId="alcim">
    <w:name w:val="alcim"/>
    <w:basedOn w:val="Norml"/>
    <w:rsid w:val="005437EF"/>
    <w:pPr>
      <w:keepNext/>
      <w:spacing w:before="240" w:after="120"/>
      <w:jc w:val="center"/>
    </w:pPr>
    <w:rPr>
      <w:rFonts w:ascii="Times New Roman" w:hAnsi="Times New Roman" w:cs="Times New Roman"/>
      <w:sz w:val="20"/>
    </w:rPr>
  </w:style>
  <w:style w:type="paragraph" w:customStyle="1" w:styleId="tabla">
    <w:name w:val="tabla"/>
    <w:basedOn w:val="Norml"/>
    <w:rsid w:val="005437EF"/>
    <w:pPr>
      <w:spacing w:line="240" w:lineRule="exact"/>
      <w:jc w:val="both"/>
    </w:pPr>
    <w:rPr>
      <w:rFonts w:ascii="Times New Roman" w:hAnsi="Times New Roman" w:cs="Times New Roman"/>
      <w:sz w:val="20"/>
    </w:rPr>
  </w:style>
  <w:style w:type="paragraph" w:customStyle="1" w:styleId="Szvegtest">
    <w:name w:val="Szövegtest"/>
    <w:rsid w:val="005437EF"/>
    <w:pPr>
      <w:suppressAutoHyphens/>
      <w:spacing w:after="120" w:line="240" w:lineRule="auto"/>
      <w:jc w:val="both"/>
    </w:pPr>
    <w:rPr>
      <w:rFonts w:ascii="Times New Roman" w:eastAsia="Times New Roman" w:hAnsi="Times New Roman" w:cs="Times New Roman"/>
      <w:sz w:val="24"/>
      <w:szCs w:val="20"/>
      <w:lang w:eastAsia="hu-HU"/>
    </w:rPr>
  </w:style>
  <w:style w:type="paragraph" w:customStyle="1" w:styleId="alapszvegCharCharChar">
    <w:name w:val="_alapszöveg Char Char Char"/>
    <w:basedOn w:val="Norml"/>
    <w:rsid w:val="005437EF"/>
    <w:pPr>
      <w:jc w:val="both"/>
    </w:pPr>
    <w:rPr>
      <w:rFonts w:ascii="Arial" w:hAnsi="Arial" w:cs="Arial"/>
      <w:sz w:val="22"/>
      <w:szCs w:val="22"/>
      <w:lang w:val="en-US"/>
    </w:rPr>
  </w:style>
  <w:style w:type="paragraph" w:customStyle="1" w:styleId="tblzatllandCharCharCharCharCharCharCharChar">
    <w:name w:val="_táblázat állandó Char Char Char Char Char Char Char Char"/>
    <w:basedOn w:val="Norml"/>
    <w:rsid w:val="005437EF"/>
    <w:pPr>
      <w:jc w:val="both"/>
    </w:pPr>
    <w:rPr>
      <w:rFonts w:ascii="Arial" w:hAnsi="Arial" w:cs="Arial"/>
      <w:b/>
      <w:bCs/>
      <w:sz w:val="22"/>
      <w:szCs w:val="22"/>
      <w:lang w:val="en-US"/>
    </w:rPr>
  </w:style>
  <w:style w:type="paragraph" w:customStyle="1" w:styleId="alapszvegCharCharCharCharCharCharChar">
    <w:name w:val="_alapszöveg Char Char Char Char Char Char Char"/>
    <w:basedOn w:val="Norml"/>
    <w:rsid w:val="005437EF"/>
    <w:pPr>
      <w:jc w:val="both"/>
    </w:pPr>
    <w:rPr>
      <w:rFonts w:ascii="Arial" w:hAnsi="Arial" w:cs="Arial"/>
      <w:sz w:val="22"/>
      <w:szCs w:val="22"/>
      <w:lang w:val="en-US"/>
    </w:rPr>
  </w:style>
  <w:style w:type="paragraph" w:customStyle="1" w:styleId="megjegyzsekChar">
    <w:name w:val="_megjegyzések Char"/>
    <w:basedOn w:val="Norml"/>
    <w:rsid w:val="005437EF"/>
    <w:pPr>
      <w:pBdr>
        <w:left w:val="double" w:sz="4" w:space="4" w:color="000000"/>
      </w:pBdr>
      <w:ind w:left="709"/>
      <w:jc w:val="both"/>
    </w:pPr>
    <w:rPr>
      <w:sz w:val="22"/>
      <w:szCs w:val="22"/>
      <w:lang w:val="en-US"/>
    </w:rPr>
  </w:style>
  <w:style w:type="paragraph" w:customStyle="1" w:styleId="alapszvegCharCharCharChar">
    <w:name w:val="_alapszöveg Char Char Char Char"/>
    <w:basedOn w:val="Norml"/>
    <w:rsid w:val="005437EF"/>
    <w:pPr>
      <w:jc w:val="both"/>
    </w:pPr>
    <w:rPr>
      <w:rFonts w:ascii="Arial" w:hAnsi="Arial" w:cs="Arial"/>
      <w:sz w:val="22"/>
      <w:szCs w:val="22"/>
      <w:lang w:val="en-US"/>
    </w:rPr>
  </w:style>
  <w:style w:type="paragraph" w:customStyle="1" w:styleId="alapszvegCharCharCharCharChar">
    <w:name w:val="_alapszöveg Char Char Char Char Char"/>
    <w:basedOn w:val="Norml"/>
    <w:rsid w:val="005437EF"/>
    <w:pPr>
      <w:jc w:val="both"/>
    </w:pPr>
    <w:rPr>
      <w:rFonts w:ascii="Arial" w:hAnsi="Arial" w:cs="Arial"/>
      <w:sz w:val="22"/>
      <w:szCs w:val="22"/>
      <w:lang w:val="en-US"/>
    </w:rPr>
  </w:style>
  <w:style w:type="paragraph" w:customStyle="1" w:styleId="WW-Szvegtrzs2">
    <w:name w:val="WW-Szövegtörzs 2"/>
    <w:basedOn w:val="Norml"/>
    <w:rsid w:val="005437EF"/>
    <w:pPr>
      <w:jc w:val="both"/>
    </w:pPr>
    <w:rPr>
      <w:rFonts w:ascii="Tahoma" w:hAnsi="Tahoma" w:cs="Times New Roman"/>
      <w:sz w:val="22"/>
    </w:rPr>
  </w:style>
  <w:style w:type="paragraph" w:customStyle="1" w:styleId="szoveg">
    <w:name w:val="szoveg"/>
    <w:basedOn w:val="Norml"/>
    <w:rsid w:val="005437EF"/>
    <w:pPr>
      <w:spacing w:after="120"/>
      <w:jc w:val="both"/>
    </w:pPr>
    <w:rPr>
      <w:rFonts w:ascii="Arial" w:hAnsi="Arial" w:cs="Arial"/>
    </w:rPr>
  </w:style>
  <w:style w:type="paragraph" w:customStyle="1" w:styleId="alapszvegCharChar">
    <w:name w:val="_alapszöveg Char Char"/>
    <w:basedOn w:val="Norml"/>
    <w:rsid w:val="005437EF"/>
    <w:pPr>
      <w:jc w:val="both"/>
    </w:pPr>
    <w:rPr>
      <w:rFonts w:ascii="Arial" w:hAnsi="Arial" w:cs="Arial"/>
      <w:sz w:val="22"/>
      <w:szCs w:val="22"/>
      <w:lang w:val="en-US"/>
    </w:rPr>
  </w:style>
  <w:style w:type="paragraph" w:customStyle="1" w:styleId="tblzatllandCharCharCharCharCharChar">
    <w:name w:val="_táblázat állandó Char Char Char Char Char Char"/>
    <w:basedOn w:val="alapszvegCharCharCharCharChar"/>
    <w:rsid w:val="005437EF"/>
    <w:rPr>
      <w:b/>
      <w:bCs/>
    </w:rPr>
  </w:style>
  <w:style w:type="paragraph" w:customStyle="1" w:styleId="Lnvezetijel">
    <w:name w:val="_Ln övezeti jel"/>
    <w:basedOn w:val="alapszvegCharCharCharCharChar"/>
    <w:rsid w:val="005437EF"/>
    <w:pPr>
      <w:jc w:val="center"/>
    </w:pPr>
    <w:rPr>
      <w:b/>
      <w:bCs/>
      <w:sz w:val="28"/>
      <w:szCs w:val="20"/>
    </w:rPr>
  </w:style>
  <w:style w:type="paragraph" w:customStyle="1" w:styleId="tblzatllandCharCharCharCharCharCharChar">
    <w:name w:val="_táblázat állandó Char Char Char Char Char Char Char"/>
    <w:basedOn w:val="Norml"/>
    <w:rsid w:val="005437EF"/>
    <w:pPr>
      <w:jc w:val="both"/>
    </w:pPr>
    <w:rPr>
      <w:rFonts w:ascii="Arial" w:hAnsi="Arial" w:cs="Arial"/>
      <w:b/>
      <w:bCs/>
      <w:sz w:val="22"/>
      <w:szCs w:val="22"/>
      <w:lang w:val="en-US"/>
    </w:rPr>
  </w:style>
  <w:style w:type="paragraph" w:customStyle="1" w:styleId="alapszvegCharCharCharCharCharChar">
    <w:name w:val="_alapszöveg Char Char Char Char Char Char"/>
    <w:basedOn w:val="Norml"/>
    <w:rsid w:val="005437EF"/>
    <w:pPr>
      <w:jc w:val="both"/>
    </w:pPr>
    <w:rPr>
      <w:rFonts w:ascii="Arial" w:hAnsi="Arial" w:cs="Arial"/>
      <w:sz w:val="22"/>
      <w:szCs w:val="22"/>
      <w:lang w:val="en-US"/>
    </w:rPr>
  </w:style>
  <w:style w:type="paragraph" w:customStyle="1" w:styleId="WW-Szvegtrzsbehzssal2">
    <w:name w:val="WW-Szövegtörzs behúzással 2"/>
    <w:basedOn w:val="Norml"/>
    <w:rsid w:val="005437EF"/>
    <w:pPr>
      <w:ind w:left="360" w:firstLine="1"/>
    </w:pPr>
    <w:rPr>
      <w:rFonts w:ascii="Century Gothic" w:hAnsi="Century Gothic" w:cs="Century Gothic"/>
      <w:sz w:val="20"/>
    </w:rPr>
  </w:style>
  <w:style w:type="paragraph" w:customStyle="1" w:styleId="Felsorols1">
    <w:name w:val="Felsorolás1"/>
    <w:basedOn w:val="Norml"/>
    <w:rsid w:val="005437EF"/>
    <w:pPr>
      <w:tabs>
        <w:tab w:val="num" w:pos="720"/>
      </w:tabs>
      <w:ind w:left="720" w:hanging="360"/>
    </w:pPr>
    <w:rPr>
      <w:rFonts w:ascii="Times New Roman" w:hAnsi="Times New Roman" w:cs="Times New Roman"/>
      <w:sz w:val="20"/>
    </w:rPr>
  </w:style>
  <w:style w:type="paragraph" w:customStyle="1" w:styleId="pont0">
    <w:name w:val="_ pont"/>
    <w:basedOn w:val="alapszvegCharCharChar"/>
    <w:next w:val="Norml"/>
    <w:rsid w:val="005437EF"/>
    <w:pPr>
      <w:ind w:firstLine="426"/>
    </w:pPr>
    <w:rPr>
      <w:szCs w:val="20"/>
      <w:lang w:val="hu-HU"/>
    </w:rPr>
  </w:style>
  <w:style w:type="paragraph" w:customStyle="1" w:styleId="Felsorols22">
    <w:name w:val="Felsorolás 22"/>
    <w:basedOn w:val="Norml"/>
    <w:rsid w:val="005437EF"/>
    <w:pPr>
      <w:ind w:left="566" w:hanging="283"/>
    </w:pPr>
    <w:rPr>
      <w:rFonts w:ascii="Times New Roman" w:hAnsi="Times New Roman" w:cs="Times New Roman"/>
      <w:sz w:val="20"/>
    </w:rPr>
  </w:style>
  <w:style w:type="paragraph" w:customStyle="1" w:styleId="Felsorols31">
    <w:name w:val="Felsorolás 31"/>
    <w:basedOn w:val="Norml"/>
    <w:rsid w:val="005437EF"/>
    <w:pPr>
      <w:ind w:left="849" w:hanging="283"/>
    </w:pPr>
    <w:rPr>
      <w:rFonts w:ascii="Times New Roman" w:hAnsi="Times New Roman" w:cs="Times New Roman"/>
      <w:sz w:val="20"/>
    </w:rPr>
  </w:style>
  <w:style w:type="paragraph" w:customStyle="1" w:styleId="megjegyzsekCharCharCharCharChar">
    <w:name w:val="_megjegyzések Char Char Char Char Char"/>
    <w:basedOn w:val="Norml"/>
    <w:rsid w:val="005437EF"/>
    <w:pPr>
      <w:pBdr>
        <w:left w:val="double" w:sz="4" w:space="4" w:color="000000"/>
      </w:pBdr>
      <w:ind w:left="709"/>
      <w:jc w:val="both"/>
    </w:pPr>
    <w:rPr>
      <w:sz w:val="22"/>
      <w:szCs w:val="22"/>
      <w:lang w:val="en-US"/>
    </w:rPr>
  </w:style>
  <w:style w:type="paragraph" w:customStyle="1" w:styleId="megjegyzsekCharChar">
    <w:name w:val="_megjegyzések Char Char"/>
    <w:basedOn w:val="Norml"/>
    <w:rsid w:val="005437EF"/>
    <w:pPr>
      <w:pBdr>
        <w:left w:val="double" w:sz="4" w:space="4" w:color="000000"/>
      </w:pBdr>
      <w:ind w:left="709"/>
      <w:jc w:val="both"/>
    </w:pPr>
    <w:rPr>
      <w:sz w:val="22"/>
      <w:szCs w:val="22"/>
      <w:lang w:val="en-US"/>
    </w:rPr>
  </w:style>
  <w:style w:type="paragraph" w:customStyle="1" w:styleId="paragrafusszm">
    <w:name w:val="paragrafus szám"/>
    <w:basedOn w:val="Norml"/>
    <w:rsid w:val="005437EF"/>
    <w:pPr>
      <w:tabs>
        <w:tab w:val="num" w:pos="0"/>
      </w:tabs>
      <w:ind w:left="432" w:hanging="432"/>
      <w:jc w:val="center"/>
    </w:pPr>
    <w:rPr>
      <w:rFonts w:ascii="Arial" w:hAnsi="Arial" w:cs="Arial"/>
      <w:b/>
      <w:szCs w:val="24"/>
    </w:rPr>
  </w:style>
  <w:style w:type="paragraph" w:customStyle="1" w:styleId="bekezds">
    <w:name w:val="bekezdés"/>
    <w:basedOn w:val="Norml"/>
    <w:rsid w:val="005437EF"/>
    <w:pPr>
      <w:tabs>
        <w:tab w:val="num" w:pos="0"/>
      </w:tabs>
      <w:ind w:left="432" w:hanging="432"/>
      <w:jc w:val="both"/>
    </w:pPr>
    <w:rPr>
      <w:rFonts w:ascii="Arial" w:hAnsi="Arial" w:cs="Arial"/>
      <w:sz w:val="22"/>
      <w:szCs w:val="22"/>
    </w:rPr>
  </w:style>
  <w:style w:type="paragraph" w:customStyle="1" w:styleId="tblzatllandCharChar">
    <w:name w:val="_táblázat állandó Char Char"/>
    <w:basedOn w:val="Norml"/>
    <w:rsid w:val="005437EF"/>
    <w:pPr>
      <w:jc w:val="both"/>
    </w:pPr>
    <w:rPr>
      <w:rFonts w:ascii="Arial" w:hAnsi="Arial" w:cs="Arial"/>
      <w:b/>
      <w:bCs/>
      <w:sz w:val="22"/>
      <w:szCs w:val="22"/>
      <w:lang w:val="en-US"/>
    </w:rPr>
  </w:style>
  <w:style w:type="paragraph" w:customStyle="1" w:styleId="paragrafus0">
    <w:name w:val="_paragrafus"/>
    <w:basedOn w:val="alapszvegCharCharChar"/>
    <w:rsid w:val="005437EF"/>
    <w:pPr>
      <w:jc w:val="center"/>
    </w:pPr>
    <w:rPr>
      <w:b/>
      <w:bCs/>
      <w:caps/>
    </w:rPr>
  </w:style>
  <w:style w:type="paragraph" w:customStyle="1" w:styleId="megjegyzsekCharCharCharChar">
    <w:name w:val="_megjegyzések Char Char Char Char"/>
    <w:basedOn w:val="Norml"/>
    <w:rsid w:val="005437EF"/>
    <w:pPr>
      <w:pBdr>
        <w:left w:val="double" w:sz="4" w:space="4" w:color="000000"/>
      </w:pBdr>
      <w:ind w:left="709"/>
      <w:jc w:val="both"/>
    </w:pPr>
    <w:rPr>
      <w:sz w:val="22"/>
      <w:szCs w:val="22"/>
      <w:lang w:val="en-US"/>
    </w:rPr>
  </w:style>
  <w:style w:type="paragraph" w:customStyle="1" w:styleId="tblzatllandszvegel">
    <w:name w:val="_ táblázat állandó szövegel"/>
    <w:basedOn w:val="alapszvegCharCharChar"/>
    <w:rsid w:val="005437EF"/>
    <w:pPr>
      <w:jc w:val="center"/>
    </w:pPr>
    <w:rPr>
      <w:b/>
      <w:bCs/>
      <w:szCs w:val="20"/>
    </w:rPr>
  </w:style>
  <w:style w:type="paragraph" w:customStyle="1" w:styleId="tblzatvtozszvege">
    <w:name w:val="_táblázat vátozó szövege"/>
    <w:basedOn w:val="alapszvegCharCharChar"/>
    <w:rsid w:val="005437EF"/>
    <w:pPr>
      <w:jc w:val="center"/>
    </w:pPr>
    <w:rPr>
      <w:szCs w:val="20"/>
    </w:rPr>
  </w:style>
  <w:style w:type="paragraph" w:customStyle="1" w:styleId="tgondoland">
    <w:name w:val="_átgondolandó"/>
    <w:basedOn w:val="alapszvegCharChar"/>
    <w:rsid w:val="005437EF"/>
    <w:rPr>
      <w:color w:val="FF0000"/>
    </w:rPr>
  </w:style>
  <w:style w:type="paragraph" w:customStyle="1" w:styleId="tblzatllandCharCharCharChar">
    <w:name w:val="_táblázat állandó Char Char Char Char"/>
    <w:basedOn w:val="alapszvegCharChar"/>
    <w:rsid w:val="005437EF"/>
    <w:rPr>
      <w:b/>
      <w:bCs/>
    </w:rPr>
  </w:style>
  <w:style w:type="character" w:customStyle="1" w:styleId="NincstrkzChar">
    <w:name w:val="Nincs térköz Char"/>
    <w:link w:val="Nincstrkz"/>
    <w:locked/>
    <w:rsid w:val="005437EF"/>
    <w:rPr>
      <w:rFonts w:ascii="Calibri" w:eastAsia="Calibri" w:hAnsi="Calibri" w:cs="Calibri"/>
      <w:lang w:eastAsia="zh-CN"/>
    </w:rPr>
  </w:style>
  <w:style w:type="paragraph" w:styleId="Idzet">
    <w:name w:val="Quote"/>
    <w:basedOn w:val="Norml"/>
    <w:next w:val="Norml"/>
    <w:link w:val="IdzetChar"/>
    <w:qFormat/>
    <w:rsid w:val="005437EF"/>
    <w:pPr>
      <w:suppressAutoHyphens w:val="0"/>
      <w:spacing w:before="200"/>
      <w:ind w:left="360" w:right="360"/>
    </w:pPr>
    <w:rPr>
      <w:rFonts w:ascii="Times New Roman" w:eastAsia="Calibri" w:hAnsi="Times New Roman" w:cs="Times New Roman"/>
      <w:i/>
      <w:szCs w:val="24"/>
      <w:lang w:eastAsia="en-US"/>
    </w:rPr>
  </w:style>
  <w:style w:type="character" w:customStyle="1" w:styleId="IdzetChar">
    <w:name w:val="Idézet Char"/>
    <w:basedOn w:val="Bekezdsalapbettpusa"/>
    <w:link w:val="Idzet"/>
    <w:rsid w:val="005437EF"/>
    <w:rPr>
      <w:rFonts w:ascii="Times New Roman" w:eastAsia="Calibri" w:hAnsi="Times New Roman" w:cs="Times New Roman"/>
      <w:i/>
      <w:sz w:val="24"/>
      <w:szCs w:val="24"/>
    </w:rPr>
  </w:style>
  <w:style w:type="paragraph" w:styleId="Kiemeltidzet">
    <w:name w:val="Intense Quote"/>
    <w:basedOn w:val="Norml"/>
    <w:next w:val="Norml"/>
    <w:link w:val="KiemeltidzetChar"/>
    <w:qFormat/>
    <w:rsid w:val="005437EF"/>
    <w:pPr>
      <w:pBdr>
        <w:bottom w:val="single" w:sz="4" w:space="1" w:color="auto"/>
      </w:pBdr>
      <w:suppressAutoHyphens w:val="0"/>
      <w:spacing w:before="200" w:after="280"/>
      <w:ind w:left="1008" w:right="1152"/>
      <w:jc w:val="both"/>
    </w:pPr>
    <w:rPr>
      <w:rFonts w:ascii="Times New Roman" w:eastAsia="Calibri" w:hAnsi="Times New Roman" w:cs="Times New Roman"/>
      <w:b/>
      <w:i/>
      <w:szCs w:val="24"/>
      <w:lang w:eastAsia="en-US"/>
    </w:rPr>
  </w:style>
  <w:style w:type="character" w:customStyle="1" w:styleId="KiemeltidzetChar">
    <w:name w:val="Kiemelt idézet Char"/>
    <w:basedOn w:val="Bekezdsalapbettpusa"/>
    <w:link w:val="Kiemeltidzet"/>
    <w:rsid w:val="005437EF"/>
    <w:rPr>
      <w:rFonts w:ascii="Times New Roman" w:eastAsia="Calibri" w:hAnsi="Times New Roman" w:cs="Times New Roman"/>
      <w:b/>
      <w:i/>
      <w:sz w:val="24"/>
      <w:szCs w:val="24"/>
    </w:rPr>
  </w:style>
  <w:style w:type="character" w:styleId="Finomkiemels">
    <w:name w:val="Subtle Emphasis"/>
    <w:qFormat/>
    <w:rsid w:val="005437EF"/>
    <w:rPr>
      <w:rFonts w:cs="Times New Roman"/>
      <w:i/>
    </w:rPr>
  </w:style>
  <w:style w:type="character" w:styleId="Erskiemels">
    <w:name w:val="Intense Emphasis"/>
    <w:qFormat/>
    <w:rsid w:val="005437EF"/>
    <w:rPr>
      <w:rFonts w:cs="Times New Roman"/>
      <w:b/>
    </w:rPr>
  </w:style>
  <w:style w:type="character" w:styleId="Finomhivatkozs">
    <w:name w:val="Subtle Reference"/>
    <w:qFormat/>
    <w:rsid w:val="005437EF"/>
    <w:rPr>
      <w:rFonts w:cs="Times New Roman"/>
      <w:smallCaps/>
    </w:rPr>
  </w:style>
  <w:style w:type="character" w:styleId="Ershivatkozs">
    <w:name w:val="Intense Reference"/>
    <w:qFormat/>
    <w:rsid w:val="005437EF"/>
    <w:rPr>
      <w:rFonts w:cs="Times New Roman"/>
      <w:smallCaps/>
      <w:spacing w:val="5"/>
      <w:u w:val="single"/>
    </w:rPr>
  </w:style>
  <w:style w:type="character" w:styleId="Knyvcme">
    <w:name w:val="Book Title"/>
    <w:qFormat/>
    <w:rsid w:val="005437EF"/>
    <w:rPr>
      <w:rFonts w:cs="Times New Roman"/>
      <w:i/>
      <w:smallCaps/>
      <w:spacing w:val="5"/>
    </w:rPr>
  </w:style>
  <w:style w:type="numbering" w:customStyle="1" w:styleId="Nemlista13">
    <w:name w:val="Nem lista13"/>
    <w:next w:val="Nemlista"/>
    <w:semiHidden/>
    <w:rsid w:val="005437EF"/>
  </w:style>
  <w:style w:type="paragraph" w:customStyle="1" w:styleId="CharCharCharCharCharCharCharCharCharCharCharCharCharCharCharCharCharCharCharCharCharChar">
    <w:name w:val="Char Char Char Char Char Char Char Char Char Char Char Char Char Char Char Char Char Char Char Char Char Char"/>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paragraph" w:customStyle="1" w:styleId="WW-Szvegtrzs31">
    <w:name w:val="WW-Szövegtörzs 31"/>
    <w:basedOn w:val="Norml"/>
    <w:rsid w:val="005437EF"/>
    <w:pPr>
      <w:spacing w:after="120"/>
    </w:pPr>
    <w:rPr>
      <w:rFonts w:ascii="Times New Roman" w:hAnsi="Times New Roman" w:cs="Times New Roman"/>
      <w:sz w:val="16"/>
      <w:szCs w:val="16"/>
      <w:lang w:eastAsia="ar-SA"/>
    </w:rPr>
  </w:style>
  <w:style w:type="paragraph" w:customStyle="1" w:styleId="CharCharChar1CharCharChar1CharCharCharChar">
    <w:name w:val="Char Char Char1 Char Char Char1 Char Char Char Char"/>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numbering" w:customStyle="1" w:styleId="Nemlista14">
    <w:name w:val="Nem lista14"/>
    <w:next w:val="Nemlista"/>
    <w:semiHidden/>
    <w:rsid w:val="005437EF"/>
  </w:style>
  <w:style w:type="table" w:customStyle="1" w:styleId="Rcsostblzat3">
    <w:name w:val="Rácsos táblázat3"/>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5">
    <w:name w:val="Nem lista15"/>
    <w:next w:val="Nemlista"/>
    <w:semiHidden/>
    <w:rsid w:val="005437EF"/>
  </w:style>
  <w:style w:type="character" w:customStyle="1" w:styleId="WW8Num6z3">
    <w:name w:val="WW8Num6z3"/>
    <w:rsid w:val="005437EF"/>
    <w:rPr>
      <w:rFonts w:ascii="Symbol" w:hAnsi="Symbol" w:cs="Symbol"/>
    </w:rPr>
  </w:style>
  <w:style w:type="character" w:customStyle="1" w:styleId="WW8Num16z3">
    <w:name w:val="WW8Num16z3"/>
    <w:rsid w:val="005437EF"/>
    <w:rPr>
      <w:rFonts w:ascii="Symbol" w:hAnsi="Symbol" w:cs="Symbol"/>
    </w:rPr>
  </w:style>
  <w:style w:type="character" w:customStyle="1" w:styleId="WW8NumSt5z0">
    <w:name w:val="WW8NumSt5z0"/>
    <w:rsid w:val="005437EF"/>
    <w:rPr>
      <w:rFonts w:ascii="Symbol" w:hAnsi="Symbol" w:cs="Symbol"/>
    </w:rPr>
  </w:style>
  <w:style w:type="paragraph" w:styleId="HTML-kntformzott">
    <w:name w:val="HTML Preformatted"/>
    <w:basedOn w:val="Norml"/>
    <w:link w:val="HTML-kntformzottChar"/>
    <w:rsid w:val="00543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592C"/>
      <w:sz w:val="20"/>
    </w:rPr>
  </w:style>
  <w:style w:type="character" w:customStyle="1" w:styleId="HTML-kntformzottChar">
    <w:name w:val="HTML-ként formázott Char"/>
    <w:basedOn w:val="Bekezdsalapbettpusa"/>
    <w:link w:val="HTML-kntformzott"/>
    <w:rsid w:val="005437EF"/>
    <w:rPr>
      <w:rFonts w:ascii="Courier New" w:eastAsia="Courier New" w:hAnsi="Courier New" w:cs="Courier New"/>
      <w:color w:val="00592C"/>
      <w:sz w:val="20"/>
      <w:szCs w:val="20"/>
      <w:lang w:eastAsia="zh-CN"/>
    </w:rPr>
  </w:style>
  <w:style w:type="paragraph" w:customStyle="1" w:styleId="Stlus">
    <w:name w:val="Stílus"/>
    <w:rsid w:val="005437EF"/>
    <w:pPr>
      <w:widowControl w:val="0"/>
      <w:suppressAutoHyphens/>
      <w:autoSpaceDE w:val="0"/>
      <w:spacing w:after="0" w:line="240" w:lineRule="auto"/>
    </w:pPr>
    <w:rPr>
      <w:rFonts w:ascii="Arial" w:eastAsia="Arial" w:hAnsi="Arial" w:cs="Arial"/>
      <w:sz w:val="24"/>
      <w:szCs w:val="24"/>
      <w:lang w:eastAsia="zh-CN"/>
    </w:rPr>
  </w:style>
  <w:style w:type="paragraph" w:customStyle="1" w:styleId="Szmozottlista1">
    <w:name w:val="Számozott lista1"/>
    <w:basedOn w:val="Norml"/>
    <w:rsid w:val="005437EF"/>
    <w:pPr>
      <w:tabs>
        <w:tab w:val="left" w:pos="397"/>
        <w:tab w:val="num" w:pos="1080"/>
      </w:tabs>
      <w:spacing w:before="360" w:after="240"/>
      <w:ind w:left="1080" w:hanging="360"/>
      <w:jc w:val="both"/>
    </w:pPr>
    <w:rPr>
      <w:rFonts w:ascii="Times New Roman" w:eastAsia="Calibri" w:hAnsi="Times New Roman" w:cs="Times New Roman"/>
      <w:szCs w:val="24"/>
    </w:rPr>
  </w:style>
  <w:style w:type="paragraph" w:customStyle="1" w:styleId="alap">
    <w:name w:val="alap"/>
    <w:basedOn w:val="Norml"/>
    <w:rsid w:val="005437EF"/>
    <w:pPr>
      <w:widowControl w:val="0"/>
      <w:jc w:val="both"/>
    </w:pPr>
    <w:rPr>
      <w:rFonts w:ascii="Times New Roman" w:eastAsia="Calibri" w:hAnsi="Times New Roman" w:cs="Times New Roman"/>
      <w:szCs w:val="24"/>
    </w:rPr>
  </w:style>
  <w:style w:type="paragraph" w:customStyle="1" w:styleId="Hivatkozs">
    <w:name w:val="Hivatkozás"/>
    <w:basedOn w:val="Szvegtrzs"/>
    <w:rsid w:val="005437EF"/>
    <w:rPr>
      <w:rFonts w:ascii="Arial Narrow" w:hAnsi="Arial Narrow" w:cs="Arial Narrow"/>
      <w:sz w:val="24"/>
      <w:szCs w:val="24"/>
    </w:rPr>
  </w:style>
  <w:style w:type="paragraph" w:customStyle="1" w:styleId="Szvegtrzs34">
    <w:name w:val="Szövegtörzs 34"/>
    <w:basedOn w:val="Norml"/>
    <w:rsid w:val="005437EF"/>
    <w:pPr>
      <w:jc w:val="both"/>
    </w:pPr>
    <w:rPr>
      <w:rFonts w:ascii="Times New Roman" w:hAnsi="Times New Roman" w:cs="Times New Roman"/>
      <w:sz w:val="20"/>
    </w:rPr>
  </w:style>
  <w:style w:type="numbering" w:customStyle="1" w:styleId="Nemlista16">
    <w:name w:val="Nem lista16"/>
    <w:next w:val="Nemlista"/>
    <w:semiHidden/>
    <w:rsid w:val="005437EF"/>
  </w:style>
  <w:style w:type="character" w:customStyle="1" w:styleId="FontStyle11">
    <w:name w:val="Font Style11"/>
    <w:rsid w:val="005437EF"/>
    <w:rPr>
      <w:rFonts w:ascii="Times New Roman" w:hAnsi="Times New Roman" w:cs="Times New Roman"/>
      <w:color w:val="000000"/>
      <w:sz w:val="22"/>
      <w:szCs w:val="22"/>
    </w:rPr>
  </w:style>
  <w:style w:type="paragraph" w:customStyle="1" w:styleId="CGES">
    <w:name w:val="CÉGES"/>
    <w:basedOn w:val="Norml"/>
    <w:rsid w:val="005437EF"/>
    <w:pPr>
      <w:tabs>
        <w:tab w:val="left" w:pos="6804"/>
      </w:tabs>
      <w:suppressAutoHyphens w:val="0"/>
      <w:autoSpaceDE w:val="0"/>
      <w:autoSpaceDN w:val="0"/>
    </w:pPr>
    <w:rPr>
      <w:rFonts w:ascii="Times New Roman" w:hAnsi="Times New Roman" w:cs="Times New Roman"/>
      <w:szCs w:val="24"/>
      <w:lang w:eastAsia="hu-HU"/>
    </w:rPr>
  </w:style>
  <w:style w:type="paragraph" w:customStyle="1" w:styleId="western">
    <w:name w:val="western"/>
    <w:basedOn w:val="Norml"/>
    <w:rsid w:val="005437EF"/>
    <w:pPr>
      <w:suppressAutoHyphens w:val="0"/>
      <w:spacing w:before="100" w:beforeAutospacing="1" w:after="100" w:afterAutospacing="1"/>
    </w:pPr>
    <w:rPr>
      <w:rFonts w:ascii="Times New Roman" w:hAnsi="Times New Roman" w:cs="Times New Roman"/>
      <w:szCs w:val="24"/>
      <w:lang w:eastAsia="hu-HU"/>
    </w:rPr>
  </w:style>
  <w:style w:type="numbering" w:customStyle="1" w:styleId="Nemlista17">
    <w:name w:val="Nem lista17"/>
    <w:next w:val="Nemlista"/>
    <w:semiHidden/>
    <w:rsid w:val="005437EF"/>
  </w:style>
  <w:style w:type="table" w:customStyle="1" w:styleId="Rcsostblzat4">
    <w:name w:val="Rácsos táblázat4"/>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8">
    <w:name w:val="Nem lista18"/>
    <w:next w:val="Nemlista"/>
    <w:semiHidden/>
    <w:unhideWhenUsed/>
    <w:rsid w:val="005437EF"/>
  </w:style>
  <w:style w:type="numbering" w:customStyle="1" w:styleId="Nemlista21">
    <w:name w:val="Nem lista21"/>
    <w:next w:val="Nemlista"/>
    <w:semiHidden/>
    <w:unhideWhenUsed/>
    <w:rsid w:val="005437EF"/>
  </w:style>
  <w:style w:type="numbering" w:customStyle="1" w:styleId="Nemlista111">
    <w:name w:val="Nem lista111"/>
    <w:next w:val="Nemlista"/>
    <w:semiHidden/>
    <w:unhideWhenUsed/>
    <w:rsid w:val="005437EF"/>
  </w:style>
  <w:style w:type="numbering" w:customStyle="1" w:styleId="Nemlista211">
    <w:name w:val="Nem lista211"/>
    <w:next w:val="Nemlista"/>
    <w:semiHidden/>
    <w:unhideWhenUsed/>
    <w:rsid w:val="005437EF"/>
  </w:style>
  <w:style w:type="numbering" w:customStyle="1" w:styleId="Nemlista31">
    <w:name w:val="Nem lista31"/>
    <w:next w:val="Nemlista"/>
    <w:semiHidden/>
    <w:unhideWhenUsed/>
    <w:rsid w:val="005437EF"/>
  </w:style>
  <w:style w:type="numbering" w:customStyle="1" w:styleId="Nemlista41">
    <w:name w:val="Nem lista41"/>
    <w:next w:val="Nemlista"/>
    <w:semiHidden/>
    <w:rsid w:val="005437EF"/>
  </w:style>
  <w:style w:type="numbering" w:customStyle="1" w:styleId="Nemlista51">
    <w:name w:val="Nem lista51"/>
    <w:next w:val="Nemlista"/>
    <w:semiHidden/>
    <w:unhideWhenUsed/>
    <w:rsid w:val="005437EF"/>
  </w:style>
  <w:style w:type="numbering" w:customStyle="1" w:styleId="Nemlista61">
    <w:name w:val="Nem lista61"/>
    <w:next w:val="Nemlista"/>
    <w:semiHidden/>
    <w:unhideWhenUsed/>
    <w:rsid w:val="005437EF"/>
  </w:style>
  <w:style w:type="numbering" w:customStyle="1" w:styleId="Nemlista71">
    <w:name w:val="Nem lista71"/>
    <w:next w:val="Nemlista"/>
    <w:semiHidden/>
    <w:unhideWhenUsed/>
    <w:rsid w:val="005437EF"/>
  </w:style>
  <w:style w:type="numbering" w:customStyle="1" w:styleId="Nemlista81">
    <w:name w:val="Nem lista81"/>
    <w:next w:val="Nemlista"/>
    <w:semiHidden/>
    <w:unhideWhenUsed/>
    <w:rsid w:val="005437EF"/>
  </w:style>
  <w:style w:type="numbering" w:customStyle="1" w:styleId="Nemlista91">
    <w:name w:val="Nem lista91"/>
    <w:next w:val="Nemlista"/>
    <w:semiHidden/>
    <w:unhideWhenUsed/>
    <w:rsid w:val="005437EF"/>
  </w:style>
  <w:style w:type="numbering" w:customStyle="1" w:styleId="Nemlista101">
    <w:name w:val="Nem lista101"/>
    <w:next w:val="Nemlista"/>
    <w:semiHidden/>
    <w:unhideWhenUsed/>
    <w:rsid w:val="005437EF"/>
  </w:style>
  <w:style w:type="numbering" w:customStyle="1" w:styleId="Nemlista121">
    <w:name w:val="Nem lista121"/>
    <w:next w:val="Nemlista"/>
    <w:semiHidden/>
    <w:unhideWhenUsed/>
    <w:rsid w:val="005437EF"/>
  </w:style>
  <w:style w:type="numbering" w:customStyle="1" w:styleId="Nemlista22">
    <w:name w:val="Nem lista22"/>
    <w:next w:val="Nemlista"/>
    <w:semiHidden/>
    <w:unhideWhenUsed/>
    <w:rsid w:val="005437EF"/>
  </w:style>
  <w:style w:type="numbering" w:customStyle="1" w:styleId="Nemlista311">
    <w:name w:val="Nem lista311"/>
    <w:next w:val="Nemlista"/>
    <w:semiHidden/>
    <w:unhideWhenUsed/>
    <w:rsid w:val="005437EF"/>
  </w:style>
  <w:style w:type="numbering" w:customStyle="1" w:styleId="Nemlista411">
    <w:name w:val="Nem lista411"/>
    <w:next w:val="Nemlista"/>
    <w:semiHidden/>
    <w:rsid w:val="005437EF"/>
  </w:style>
  <w:style w:type="table" w:customStyle="1" w:styleId="Rcsostblzat11">
    <w:name w:val="Rácsos táblázat11"/>
    <w:basedOn w:val="Normltblzat"/>
    <w:next w:val="Rcsostblzat"/>
    <w:rsid w:val="005437EF"/>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511">
    <w:name w:val="Nem lista511"/>
    <w:next w:val="Nemlista"/>
    <w:semiHidden/>
    <w:rsid w:val="005437EF"/>
  </w:style>
  <w:style w:type="numbering" w:customStyle="1" w:styleId="Nemlista611">
    <w:name w:val="Nem lista611"/>
    <w:next w:val="Nemlista"/>
    <w:semiHidden/>
    <w:rsid w:val="005437EF"/>
  </w:style>
  <w:style w:type="numbering" w:customStyle="1" w:styleId="Nemlista711">
    <w:name w:val="Nem lista711"/>
    <w:next w:val="Nemlista"/>
    <w:semiHidden/>
    <w:rsid w:val="005437EF"/>
  </w:style>
  <w:style w:type="numbering" w:customStyle="1" w:styleId="Nemlista811">
    <w:name w:val="Nem lista811"/>
    <w:next w:val="Nemlista"/>
    <w:semiHidden/>
    <w:rsid w:val="005437EF"/>
  </w:style>
  <w:style w:type="numbering" w:customStyle="1" w:styleId="StlusTbbszint1">
    <w:name w:val="Stílus Többszintű1"/>
    <w:basedOn w:val="Nemlista"/>
    <w:rsid w:val="005437EF"/>
    <w:pPr>
      <w:numPr>
        <w:numId w:val="2"/>
      </w:numPr>
    </w:pPr>
  </w:style>
  <w:style w:type="numbering" w:customStyle="1" w:styleId="StlusFelsorolsbeljebb1">
    <w:name w:val="Stílus Felsorolás beljebb1"/>
    <w:basedOn w:val="Nemlista"/>
    <w:rsid w:val="005437EF"/>
    <w:pPr>
      <w:numPr>
        <w:numId w:val="11"/>
      </w:numPr>
    </w:pPr>
  </w:style>
  <w:style w:type="numbering" w:customStyle="1" w:styleId="Nemlista911">
    <w:name w:val="Nem lista911"/>
    <w:next w:val="Nemlista"/>
    <w:semiHidden/>
    <w:rsid w:val="005437EF"/>
  </w:style>
  <w:style w:type="table" w:customStyle="1" w:styleId="Rcsostblzat111">
    <w:name w:val="Rácsos táblázat111"/>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31">
    <w:name w:val="Nem lista131"/>
    <w:next w:val="Nemlista"/>
    <w:semiHidden/>
    <w:unhideWhenUsed/>
    <w:rsid w:val="005437EF"/>
  </w:style>
  <w:style w:type="numbering" w:customStyle="1" w:styleId="Nemlista141">
    <w:name w:val="Nem lista141"/>
    <w:next w:val="Nemlista"/>
    <w:semiHidden/>
    <w:unhideWhenUsed/>
    <w:rsid w:val="005437EF"/>
  </w:style>
  <w:style w:type="numbering" w:customStyle="1" w:styleId="Nemlista23">
    <w:name w:val="Nem lista23"/>
    <w:next w:val="Nemlista"/>
    <w:semiHidden/>
    <w:unhideWhenUsed/>
    <w:rsid w:val="005437EF"/>
  </w:style>
  <w:style w:type="numbering" w:customStyle="1" w:styleId="Nemlista32">
    <w:name w:val="Nem lista32"/>
    <w:next w:val="Nemlista"/>
    <w:semiHidden/>
    <w:unhideWhenUsed/>
    <w:rsid w:val="005437EF"/>
  </w:style>
  <w:style w:type="numbering" w:customStyle="1" w:styleId="Nemlista42">
    <w:name w:val="Nem lista42"/>
    <w:next w:val="Nemlista"/>
    <w:semiHidden/>
    <w:rsid w:val="005437EF"/>
  </w:style>
  <w:style w:type="table" w:customStyle="1" w:styleId="Rcsostblzat21">
    <w:name w:val="Rácsos táblázat21"/>
    <w:basedOn w:val="Normltblzat"/>
    <w:next w:val="Rcsostblzat"/>
    <w:rsid w:val="005437EF"/>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52">
    <w:name w:val="Nem lista52"/>
    <w:next w:val="Nemlista"/>
    <w:semiHidden/>
    <w:rsid w:val="005437EF"/>
  </w:style>
  <w:style w:type="numbering" w:customStyle="1" w:styleId="Nemlista62">
    <w:name w:val="Nem lista62"/>
    <w:next w:val="Nemlista"/>
    <w:semiHidden/>
    <w:rsid w:val="005437EF"/>
  </w:style>
  <w:style w:type="numbering" w:customStyle="1" w:styleId="Nemlista72">
    <w:name w:val="Nem lista72"/>
    <w:next w:val="Nemlista"/>
    <w:semiHidden/>
    <w:rsid w:val="005437EF"/>
  </w:style>
  <w:style w:type="numbering" w:customStyle="1" w:styleId="Nemlista82">
    <w:name w:val="Nem lista82"/>
    <w:next w:val="Nemlista"/>
    <w:semiHidden/>
    <w:rsid w:val="005437EF"/>
  </w:style>
  <w:style w:type="numbering" w:customStyle="1" w:styleId="StlusTbbszint11">
    <w:name w:val="Stílus Többszintű11"/>
    <w:basedOn w:val="Nemlista"/>
    <w:rsid w:val="005437EF"/>
  </w:style>
  <w:style w:type="numbering" w:customStyle="1" w:styleId="StlusFelsorolsbeljebb11">
    <w:name w:val="Stílus Felsorolás beljebb11"/>
    <w:basedOn w:val="Nemlista"/>
    <w:rsid w:val="005437EF"/>
  </w:style>
  <w:style w:type="numbering" w:customStyle="1" w:styleId="Nemlista92">
    <w:name w:val="Nem lista92"/>
    <w:next w:val="Nemlista"/>
    <w:semiHidden/>
    <w:rsid w:val="005437EF"/>
  </w:style>
  <w:style w:type="table" w:customStyle="1" w:styleId="Rcsostblzat12">
    <w:name w:val="Rácsos táblázat12"/>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011">
    <w:name w:val="Nem lista1011"/>
    <w:next w:val="Nemlista"/>
    <w:semiHidden/>
    <w:rsid w:val="005437EF"/>
  </w:style>
  <w:style w:type="table" w:customStyle="1" w:styleId="Rcsostblzat211">
    <w:name w:val="Rácsos táblázat211"/>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51">
    <w:name w:val="Nem lista151"/>
    <w:next w:val="Nemlista"/>
    <w:semiHidden/>
    <w:unhideWhenUsed/>
    <w:rsid w:val="005437EF"/>
  </w:style>
  <w:style w:type="numbering" w:customStyle="1" w:styleId="Nemlista161">
    <w:name w:val="Nem lista161"/>
    <w:next w:val="Nemlista"/>
    <w:semiHidden/>
    <w:unhideWhenUsed/>
    <w:rsid w:val="005437EF"/>
  </w:style>
  <w:style w:type="numbering" w:customStyle="1" w:styleId="Nemlista24">
    <w:name w:val="Nem lista24"/>
    <w:next w:val="Nemlista"/>
    <w:semiHidden/>
    <w:unhideWhenUsed/>
    <w:rsid w:val="005437EF"/>
  </w:style>
  <w:style w:type="numbering" w:customStyle="1" w:styleId="Nemlista33">
    <w:name w:val="Nem lista33"/>
    <w:next w:val="Nemlista"/>
    <w:semiHidden/>
    <w:unhideWhenUsed/>
    <w:rsid w:val="005437EF"/>
  </w:style>
  <w:style w:type="numbering" w:customStyle="1" w:styleId="Nemlista43">
    <w:name w:val="Nem lista43"/>
    <w:next w:val="Nemlista"/>
    <w:semiHidden/>
    <w:rsid w:val="005437EF"/>
  </w:style>
  <w:style w:type="table" w:customStyle="1" w:styleId="Rcsostblzat31">
    <w:name w:val="Rácsos táblázat31"/>
    <w:basedOn w:val="Normltblzat"/>
    <w:next w:val="Rcsostblzat"/>
    <w:rsid w:val="005437EF"/>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53">
    <w:name w:val="Nem lista53"/>
    <w:next w:val="Nemlista"/>
    <w:semiHidden/>
    <w:rsid w:val="005437EF"/>
  </w:style>
  <w:style w:type="numbering" w:customStyle="1" w:styleId="Nemlista63">
    <w:name w:val="Nem lista63"/>
    <w:next w:val="Nemlista"/>
    <w:semiHidden/>
    <w:rsid w:val="005437EF"/>
  </w:style>
  <w:style w:type="numbering" w:customStyle="1" w:styleId="Nemlista73">
    <w:name w:val="Nem lista73"/>
    <w:next w:val="Nemlista"/>
    <w:semiHidden/>
    <w:rsid w:val="005437EF"/>
  </w:style>
  <w:style w:type="numbering" w:customStyle="1" w:styleId="Nemlista83">
    <w:name w:val="Nem lista83"/>
    <w:next w:val="Nemlista"/>
    <w:semiHidden/>
    <w:rsid w:val="005437EF"/>
  </w:style>
  <w:style w:type="numbering" w:customStyle="1" w:styleId="StlusTbbszint2">
    <w:name w:val="Stílus Többszintű2"/>
    <w:basedOn w:val="Nemlista"/>
    <w:rsid w:val="005437EF"/>
  </w:style>
  <w:style w:type="numbering" w:customStyle="1" w:styleId="StlusFelsorolsbeljebb2">
    <w:name w:val="Stílus Felsorolás beljebb2"/>
    <w:basedOn w:val="Nemlista"/>
    <w:rsid w:val="005437EF"/>
  </w:style>
  <w:style w:type="numbering" w:customStyle="1" w:styleId="Nemlista93">
    <w:name w:val="Nem lista93"/>
    <w:next w:val="Nemlista"/>
    <w:semiHidden/>
    <w:rsid w:val="005437EF"/>
  </w:style>
  <w:style w:type="table" w:customStyle="1" w:styleId="Rcsostblzat13">
    <w:name w:val="Rácsos táblázat13"/>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02">
    <w:name w:val="Nem lista102"/>
    <w:next w:val="Nemlista"/>
    <w:semiHidden/>
    <w:rsid w:val="005437EF"/>
  </w:style>
  <w:style w:type="table" w:customStyle="1" w:styleId="Rcsostblzat22">
    <w:name w:val="Rácsos táblázat22"/>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71">
    <w:name w:val="Nem lista171"/>
    <w:next w:val="Nemlista"/>
    <w:semiHidden/>
    <w:unhideWhenUsed/>
    <w:rsid w:val="005437EF"/>
  </w:style>
  <w:style w:type="numbering" w:customStyle="1" w:styleId="Nemlista181">
    <w:name w:val="Nem lista181"/>
    <w:next w:val="Nemlista"/>
    <w:semiHidden/>
    <w:unhideWhenUsed/>
    <w:rsid w:val="005437EF"/>
  </w:style>
  <w:style w:type="numbering" w:customStyle="1" w:styleId="Nemlista25">
    <w:name w:val="Nem lista25"/>
    <w:next w:val="Nemlista"/>
    <w:semiHidden/>
    <w:unhideWhenUsed/>
    <w:rsid w:val="005437EF"/>
  </w:style>
  <w:style w:type="numbering" w:customStyle="1" w:styleId="Nemlista34">
    <w:name w:val="Nem lista34"/>
    <w:next w:val="Nemlista"/>
    <w:semiHidden/>
    <w:unhideWhenUsed/>
    <w:rsid w:val="005437EF"/>
  </w:style>
  <w:style w:type="numbering" w:customStyle="1" w:styleId="Nemlista44">
    <w:name w:val="Nem lista44"/>
    <w:next w:val="Nemlista"/>
    <w:semiHidden/>
    <w:rsid w:val="005437EF"/>
  </w:style>
  <w:style w:type="table" w:customStyle="1" w:styleId="Rcsostblzat41">
    <w:name w:val="Rácsos táblázat41"/>
    <w:basedOn w:val="Normltblzat"/>
    <w:next w:val="Rcsostblzat"/>
    <w:rsid w:val="005437EF"/>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54">
    <w:name w:val="Nem lista54"/>
    <w:next w:val="Nemlista"/>
    <w:semiHidden/>
    <w:rsid w:val="005437EF"/>
  </w:style>
  <w:style w:type="numbering" w:customStyle="1" w:styleId="Nemlista64">
    <w:name w:val="Nem lista64"/>
    <w:next w:val="Nemlista"/>
    <w:semiHidden/>
    <w:rsid w:val="005437EF"/>
  </w:style>
  <w:style w:type="numbering" w:customStyle="1" w:styleId="Nemlista74">
    <w:name w:val="Nem lista74"/>
    <w:next w:val="Nemlista"/>
    <w:semiHidden/>
    <w:rsid w:val="005437EF"/>
  </w:style>
  <w:style w:type="numbering" w:customStyle="1" w:styleId="Nemlista84">
    <w:name w:val="Nem lista84"/>
    <w:next w:val="Nemlista"/>
    <w:semiHidden/>
    <w:rsid w:val="005437EF"/>
  </w:style>
  <w:style w:type="numbering" w:customStyle="1" w:styleId="StlusTbbszint3">
    <w:name w:val="Stílus Többszintű3"/>
    <w:basedOn w:val="Nemlista"/>
    <w:rsid w:val="005437EF"/>
    <w:pPr>
      <w:numPr>
        <w:numId w:val="1"/>
      </w:numPr>
    </w:pPr>
  </w:style>
  <w:style w:type="numbering" w:customStyle="1" w:styleId="StlusFelsorolsbeljebb3">
    <w:name w:val="Stílus Felsorolás beljebb3"/>
    <w:basedOn w:val="Nemlista"/>
    <w:rsid w:val="005437EF"/>
    <w:pPr>
      <w:numPr>
        <w:numId w:val="10"/>
      </w:numPr>
    </w:pPr>
  </w:style>
  <w:style w:type="numbering" w:customStyle="1" w:styleId="Nemlista94">
    <w:name w:val="Nem lista94"/>
    <w:next w:val="Nemlista"/>
    <w:semiHidden/>
    <w:rsid w:val="005437EF"/>
  </w:style>
  <w:style w:type="table" w:customStyle="1" w:styleId="Rcsostblzat14">
    <w:name w:val="Rácsos táblázat14"/>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03">
    <w:name w:val="Nem lista103"/>
    <w:next w:val="Nemlista"/>
    <w:semiHidden/>
    <w:rsid w:val="005437EF"/>
  </w:style>
  <w:style w:type="table" w:customStyle="1" w:styleId="Rcsostblzat23">
    <w:name w:val="Rácsos táblázat23"/>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9">
    <w:name w:val="Nem lista19"/>
    <w:next w:val="Nemlista"/>
    <w:semiHidden/>
    <w:unhideWhenUsed/>
    <w:rsid w:val="005437EF"/>
  </w:style>
  <w:style w:type="numbering" w:customStyle="1" w:styleId="Nemlista110">
    <w:name w:val="Nem lista110"/>
    <w:next w:val="Nemlista"/>
    <w:semiHidden/>
    <w:unhideWhenUsed/>
    <w:rsid w:val="005437EF"/>
  </w:style>
  <w:style w:type="numbering" w:customStyle="1" w:styleId="Nemlista26">
    <w:name w:val="Nem lista26"/>
    <w:next w:val="Nemlista"/>
    <w:semiHidden/>
    <w:unhideWhenUsed/>
    <w:rsid w:val="005437EF"/>
  </w:style>
  <w:style w:type="numbering" w:customStyle="1" w:styleId="Nemlista35">
    <w:name w:val="Nem lista35"/>
    <w:next w:val="Nemlista"/>
    <w:semiHidden/>
    <w:unhideWhenUsed/>
    <w:rsid w:val="005437EF"/>
  </w:style>
  <w:style w:type="numbering" w:customStyle="1" w:styleId="Nemlista45">
    <w:name w:val="Nem lista45"/>
    <w:next w:val="Nemlista"/>
    <w:semiHidden/>
    <w:rsid w:val="005437EF"/>
  </w:style>
  <w:style w:type="table" w:customStyle="1" w:styleId="Rcsostblzat5">
    <w:name w:val="Rácsos táblázat5"/>
    <w:basedOn w:val="Normltblzat"/>
    <w:next w:val="Rcsostblzat"/>
    <w:rsid w:val="005437EF"/>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55">
    <w:name w:val="Nem lista55"/>
    <w:next w:val="Nemlista"/>
    <w:semiHidden/>
    <w:rsid w:val="005437EF"/>
  </w:style>
  <w:style w:type="numbering" w:customStyle="1" w:styleId="Nemlista65">
    <w:name w:val="Nem lista65"/>
    <w:next w:val="Nemlista"/>
    <w:semiHidden/>
    <w:rsid w:val="005437EF"/>
  </w:style>
  <w:style w:type="numbering" w:customStyle="1" w:styleId="Nemlista75">
    <w:name w:val="Nem lista75"/>
    <w:next w:val="Nemlista"/>
    <w:semiHidden/>
    <w:rsid w:val="005437EF"/>
  </w:style>
  <w:style w:type="paragraph" w:customStyle="1" w:styleId="CharChar3">
    <w:name w:val="Char Char3"/>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numbering" w:customStyle="1" w:styleId="Nemlista20">
    <w:name w:val="Nem lista20"/>
    <w:next w:val="Nemlista"/>
    <w:semiHidden/>
    <w:rsid w:val="005437EF"/>
  </w:style>
  <w:style w:type="table" w:customStyle="1" w:styleId="Rcsostblzat6">
    <w:name w:val="Rácsos táblázat6"/>
    <w:basedOn w:val="Normltblzat"/>
    <w:next w:val="Rcsostblzat"/>
    <w:rsid w:val="005437EF"/>
    <w:pPr>
      <w:spacing w:after="0" w:line="240" w:lineRule="auto"/>
      <w:jc w:val="both"/>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1CharCharCharChar">
    <w:name w:val="Char Char Char Char1 Char Char Char Char"/>
    <w:basedOn w:val="Norml"/>
    <w:rsid w:val="005437EF"/>
    <w:pPr>
      <w:suppressAutoHyphens w:val="0"/>
      <w:spacing w:before="120" w:afterLines="50" w:line="240" w:lineRule="exact"/>
      <w:ind w:left="360"/>
    </w:pPr>
    <w:rPr>
      <w:rFonts w:ascii="Verdana" w:hAnsi="Verdana" w:cs="Verdana"/>
      <w:bCs/>
      <w:noProof/>
      <w:sz w:val="20"/>
      <w:lang w:val="en-US" w:eastAsia="en-US"/>
    </w:rPr>
  </w:style>
  <w:style w:type="paragraph" w:customStyle="1" w:styleId="ZU">
    <w:name w:val="Z_U"/>
    <w:basedOn w:val="Norml"/>
    <w:rsid w:val="005437EF"/>
    <w:pPr>
      <w:suppressAutoHyphens w:val="0"/>
    </w:pPr>
    <w:rPr>
      <w:rFonts w:ascii="Arial" w:hAnsi="Arial" w:cs="Times New Roman"/>
      <w:b/>
      <w:sz w:val="16"/>
      <w:lang w:val="fr-FR" w:eastAsia="hu-HU"/>
    </w:rPr>
  </w:style>
  <w:style w:type="paragraph" w:customStyle="1" w:styleId="Rub3">
    <w:name w:val="Rub3"/>
    <w:basedOn w:val="Norml"/>
    <w:next w:val="Norml"/>
    <w:rsid w:val="005437EF"/>
    <w:pPr>
      <w:tabs>
        <w:tab w:val="left" w:pos="709"/>
      </w:tabs>
      <w:suppressAutoHyphens w:val="0"/>
      <w:jc w:val="both"/>
    </w:pPr>
    <w:rPr>
      <w:rFonts w:ascii="Times New Roman" w:hAnsi="Times New Roman" w:cs="Times New Roman"/>
      <w:b/>
      <w:i/>
      <w:sz w:val="20"/>
      <w:lang w:val="en-GB" w:eastAsia="hu-HU"/>
    </w:rPr>
  </w:style>
  <w:style w:type="paragraph" w:customStyle="1" w:styleId="Rub1">
    <w:name w:val="Rub1"/>
    <w:basedOn w:val="Norml"/>
    <w:rsid w:val="005437EF"/>
    <w:pPr>
      <w:tabs>
        <w:tab w:val="left" w:pos="1276"/>
      </w:tabs>
      <w:suppressAutoHyphens w:val="0"/>
      <w:jc w:val="both"/>
    </w:pPr>
    <w:rPr>
      <w:rFonts w:ascii="Times New Roman" w:hAnsi="Times New Roman" w:cs="Times New Roman"/>
      <w:b/>
      <w:smallCaps/>
      <w:sz w:val="20"/>
      <w:lang w:val="en-GB" w:eastAsia="hu-HU"/>
    </w:rPr>
  </w:style>
  <w:style w:type="paragraph" w:customStyle="1" w:styleId="Rub2">
    <w:name w:val="Rub2"/>
    <w:basedOn w:val="Norml"/>
    <w:next w:val="Norml"/>
    <w:rsid w:val="005437EF"/>
    <w:pPr>
      <w:tabs>
        <w:tab w:val="left" w:pos="709"/>
        <w:tab w:val="left" w:pos="5670"/>
        <w:tab w:val="left" w:pos="6663"/>
        <w:tab w:val="left" w:pos="7088"/>
      </w:tabs>
      <w:suppressAutoHyphens w:val="0"/>
      <w:ind w:right="-596"/>
    </w:pPr>
    <w:rPr>
      <w:rFonts w:ascii="Times New Roman" w:hAnsi="Times New Roman" w:cs="Times New Roman"/>
      <w:smallCaps/>
      <w:sz w:val="20"/>
      <w:lang w:val="en-GB" w:eastAsia="hu-HU"/>
    </w:rPr>
  </w:style>
  <w:style w:type="character" w:customStyle="1" w:styleId="Marker">
    <w:name w:val="Marker"/>
    <w:rsid w:val="005437EF"/>
    <w:rPr>
      <w:color w:val="0000FF"/>
    </w:rPr>
  </w:style>
  <w:style w:type="paragraph" w:customStyle="1" w:styleId="standard">
    <w:name w:val="standard"/>
    <w:basedOn w:val="Norml"/>
    <w:rsid w:val="005437EF"/>
    <w:pPr>
      <w:suppressAutoHyphens w:val="0"/>
      <w:spacing w:before="100" w:beforeAutospacing="1" w:after="100" w:afterAutospacing="1"/>
    </w:pPr>
    <w:rPr>
      <w:rFonts w:ascii="Times New Roman" w:eastAsia="Calibri" w:hAnsi="Times New Roman" w:cs="Times New Roman"/>
      <w:bCs/>
      <w:szCs w:val="24"/>
      <w:lang w:eastAsia="hu-HU"/>
    </w:rPr>
  </w:style>
  <w:style w:type="paragraph" w:customStyle="1" w:styleId="bek-1">
    <w:name w:val="bek-1"/>
    <w:basedOn w:val="Norml"/>
    <w:rsid w:val="005437EF"/>
    <w:pPr>
      <w:keepLines/>
      <w:tabs>
        <w:tab w:val="left" w:pos="990"/>
      </w:tabs>
      <w:spacing w:before="360" w:after="120"/>
      <w:ind w:left="992" w:hanging="992"/>
      <w:jc w:val="both"/>
    </w:pPr>
    <w:rPr>
      <w:rFonts w:ascii="Arial" w:hAnsi="Arial" w:cs="Times New Roman"/>
      <w:color w:val="000000"/>
      <w:kern w:val="1"/>
      <w:sz w:val="22"/>
      <w:lang w:eastAsia="ar-SA"/>
    </w:rPr>
  </w:style>
  <w:style w:type="numbering" w:customStyle="1" w:styleId="Nemlista27">
    <w:name w:val="Nem lista27"/>
    <w:next w:val="Nemlista"/>
    <w:semiHidden/>
    <w:rsid w:val="005437EF"/>
  </w:style>
  <w:style w:type="numbering" w:customStyle="1" w:styleId="Nemlista112">
    <w:name w:val="Nem lista112"/>
    <w:next w:val="Nemlista"/>
    <w:semiHidden/>
    <w:unhideWhenUsed/>
    <w:rsid w:val="005437EF"/>
  </w:style>
  <w:style w:type="character" w:customStyle="1" w:styleId="LbjegyzetszvegChar1">
    <w:name w:val="Lábjegyzetszöveg Char1"/>
    <w:link w:val="Lbjegyzetszveg"/>
    <w:rsid w:val="005437EF"/>
    <w:rPr>
      <w:rFonts w:ascii="Times New Roman" w:eastAsia="Times New Roman" w:hAnsi="Times New Roman" w:cs="Times New Roman"/>
      <w:sz w:val="20"/>
      <w:szCs w:val="20"/>
      <w:lang w:eastAsia="zh-CN"/>
    </w:rPr>
  </w:style>
  <w:style w:type="character" w:customStyle="1" w:styleId="SzvegtrzsbehzssalChar1">
    <w:name w:val="Szövegtörzs behúzással Char1"/>
    <w:link w:val="Szvegtrzsbehzssal"/>
    <w:rsid w:val="005437EF"/>
    <w:rPr>
      <w:rFonts w:ascii="Arial Narrow" w:eastAsia="Times New Roman" w:hAnsi="Arial Narrow" w:cs="Arial Narrow"/>
      <w:sz w:val="24"/>
      <w:szCs w:val="20"/>
      <w:lang w:eastAsia="zh-CN"/>
    </w:rPr>
  </w:style>
  <w:style w:type="character" w:customStyle="1" w:styleId="BuborkszvegChar1">
    <w:name w:val="Buborékszöveg Char1"/>
    <w:link w:val="Buborkszveg"/>
    <w:rsid w:val="005437EF"/>
    <w:rPr>
      <w:rFonts w:ascii="Tahoma" w:eastAsia="Times New Roman" w:hAnsi="Tahoma" w:cs="Tahoma"/>
      <w:sz w:val="16"/>
      <w:szCs w:val="16"/>
      <w:lang w:eastAsia="zh-CN"/>
    </w:rPr>
  </w:style>
  <w:style w:type="character" w:customStyle="1" w:styleId="JegyzetszvegChar1">
    <w:name w:val="Jegyzetszöveg Char1"/>
    <w:semiHidden/>
    <w:rsid w:val="005437EF"/>
  </w:style>
  <w:style w:type="numbering" w:customStyle="1" w:styleId="Nemlista28">
    <w:name w:val="Nem lista28"/>
    <w:next w:val="Nemlista"/>
    <w:semiHidden/>
    <w:rsid w:val="005437EF"/>
  </w:style>
  <w:style w:type="paragraph" w:customStyle="1" w:styleId="WW-BodyText2">
    <w:name w:val="WW-Body Text 2"/>
    <w:basedOn w:val="Norml"/>
    <w:rsid w:val="005437EF"/>
    <w:pPr>
      <w:widowControl w:val="0"/>
      <w:tabs>
        <w:tab w:val="left" w:pos="1136"/>
      </w:tabs>
      <w:overflowPunct w:val="0"/>
      <w:autoSpaceDE w:val="0"/>
      <w:ind w:left="567" w:hanging="567"/>
      <w:jc w:val="both"/>
      <w:textAlignment w:val="baseline"/>
    </w:pPr>
    <w:rPr>
      <w:rFonts w:ascii="Times New Roman" w:hAnsi="Times New Roman" w:cs="Times New Roman"/>
    </w:rPr>
  </w:style>
  <w:style w:type="paragraph" w:customStyle="1" w:styleId="WW-BodyTextIndent2">
    <w:name w:val="WW-Body Text Indent 2"/>
    <w:basedOn w:val="Norml"/>
    <w:rsid w:val="005437EF"/>
    <w:pPr>
      <w:widowControl w:val="0"/>
      <w:tabs>
        <w:tab w:val="left" w:pos="4260"/>
      </w:tabs>
      <w:overflowPunct w:val="0"/>
      <w:autoSpaceDE w:val="0"/>
      <w:ind w:left="852" w:hanging="852"/>
      <w:jc w:val="both"/>
      <w:textAlignment w:val="baseline"/>
    </w:pPr>
    <w:rPr>
      <w:rFonts w:ascii="Times New Roman" w:hAnsi="Times New Roman" w:cs="Times New Roman"/>
    </w:rPr>
  </w:style>
  <w:style w:type="paragraph" w:customStyle="1" w:styleId="WW-BodyTextIndent3">
    <w:name w:val="WW-Body Text Indent 3"/>
    <w:basedOn w:val="Norml"/>
    <w:rsid w:val="005437EF"/>
    <w:pPr>
      <w:widowControl w:val="0"/>
      <w:tabs>
        <w:tab w:val="left" w:pos="4260"/>
      </w:tabs>
      <w:overflowPunct w:val="0"/>
      <w:autoSpaceDE w:val="0"/>
      <w:ind w:left="852" w:hanging="852"/>
      <w:textAlignment w:val="baseline"/>
    </w:pPr>
    <w:rPr>
      <w:rFonts w:ascii="Times New Roman" w:hAnsi="Times New Roman" w:cs="Times New Roman"/>
    </w:rPr>
  </w:style>
  <w:style w:type="paragraph" w:customStyle="1" w:styleId="WW-BodyText21">
    <w:name w:val="WW-Body Text 21"/>
    <w:basedOn w:val="Norml"/>
    <w:rsid w:val="005437EF"/>
    <w:pPr>
      <w:overflowPunct w:val="0"/>
      <w:autoSpaceDE w:val="0"/>
      <w:jc w:val="both"/>
      <w:textAlignment w:val="baseline"/>
    </w:pPr>
  </w:style>
  <w:style w:type="paragraph" w:customStyle="1" w:styleId="Szvegblokk3">
    <w:name w:val="Szövegblokk3"/>
    <w:basedOn w:val="Norml"/>
    <w:rsid w:val="005437EF"/>
    <w:pPr>
      <w:overflowPunct w:val="0"/>
      <w:autoSpaceDE w:val="0"/>
      <w:ind w:left="993" w:right="708" w:hanging="284"/>
      <w:jc w:val="both"/>
      <w:textAlignment w:val="baseline"/>
    </w:pPr>
    <w:rPr>
      <w:rFonts w:ascii="Times New Roman" w:hAnsi="Times New Roman" w:cs="Times New Roman"/>
      <w:b/>
    </w:rPr>
  </w:style>
  <w:style w:type="paragraph" w:customStyle="1" w:styleId="WW-BodyTextIndent31">
    <w:name w:val="WW-Body Text Indent 31"/>
    <w:basedOn w:val="Norml"/>
    <w:rsid w:val="005437EF"/>
    <w:pPr>
      <w:overflowPunct w:val="0"/>
      <w:autoSpaceDE w:val="0"/>
      <w:ind w:left="993"/>
      <w:jc w:val="both"/>
      <w:textAlignment w:val="baseline"/>
    </w:pPr>
    <w:rPr>
      <w:rFonts w:ascii="Times New Roman" w:hAnsi="Times New Roman" w:cs="Times New Roman"/>
    </w:rPr>
  </w:style>
  <w:style w:type="paragraph" w:customStyle="1" w:styleId="WW-BodyText212">
    <w:name w:val="WW-Body Text 212"/>
    <w:basedOn w:val="Norml"/>
    <w:rsid w:val="005437EF"/>
    <w:pPr>
      <w:overflowPunct w:val="0"/>
      <w:autoSpaceDE w:val="0"/>
      <w:ind w:left="1701" w:hanging="567"/>
      <w:jc w:val="both"/>
      <w:textAlignment w:val="baseline"/>
    </w:pPr>
    <w:rPr>
      <w:rFonts w:ascii="Times New Roman" w:hAnsi="Times New Roman" w:cs="Times New Roman"/>
    </w:rPr>
  </w:style>
  <w:style w:type="paragraph" w:customStyle="1" w:styleId="WW-BodyText2123">
    <w:name w:val="WW-Body Text 2123"/>
    <w:basedOn w:val="Norml"/>
    <w:rsid w:val="005437EF"/>
    <w:pPr>
      <w:overflowPunct w:val="0"/>
      <w:autoSpaceDE w:val="0"/>
      <w:jc w:val="both"/>
      <w:textAlignment w:val="baseline"/>
    </w:pPr>
  </w:style>
  <w:style w:type="paragraph" w:customStyle="1" w:styleId="WW-BodyText21234">
    <w:name w:val="WW-Body Text 21234"/>
    <w:basedOn w:val="Norml"/>
    <w:rsid w:val="005437EF"/>
    <w:pPr>
      <w:overflowPunct w:val="0"/>
      <w:autoSpaceDE w:val="0"/>
      <w:ind w:left="993" w:hanging="426"/>
      <w:jc w:val="both"/>
      <w:textAlignment w:val="baseline"/>
    </w:pPr>
    <w:rPr>
      <w:rFonts w:ascii="Times New Roman" w:hAnsi="Times New Roman" w:cs="Times New Roman"/>
    </w:rPr>
  </w:style>
  <w:style w:type="paragraph" w:customStyle="1" w:styleId="WW-BodyText3">
    <w:name w:val="WW-Body Text 3"/>
    <w:basedOn w:val="Norml"/>
    <w:rsid w:val="005437EF"/>
    <w:pPr>
      <w:overflowPunct w:val="0"/>
      <w:autoSpaceDE w:val="0"/>
      <w:jc w:val="both"/>
      <w:textAlignment w:val="baseline"/>
    </w:pPr>
    <w:rPr>
      <w:rFonts w:ascii="Times New Roman" w:hAnsi="Times New Roman" w:cs="Times New Roman"/>
    </w:rPr>
  </w:style>
  <w:style w:type="paragraph" w:customStyle="1" w:styleId="WW-BodyText31">
    <w:name w:val="WW-Body Text 31"/>
    <w:basedOn w:val="Norml"/>
    <w:rsid w:val="005437EF"/>
    <w:pPr>
      <w:overflowPunct w:val="0"/>
      <w:autoSpaceDE w:val="0"/>
      <w:jc w:val="both"/>
      <w:textAlignment w:val="baseline"/>
    </w:pPr>
    <w:rPr>
      <w:rFonts w:ascii="Times New Roman" w:hAnsi="Times New Roman" w:cs="Times New Roman"/>
    </w:rPr>
  </w:style>
  <w:style w:type="paragraph" w:customStyle="1" w:styleId="StlusCmsor2TimesNewRoman12pt">
    <w:name w:val="Stílus Címsor 2 + Times New Roman 12 pt"/>
    <w:basedOn w:val="Cmsor2"/>
    <w:rsid w:val="005437EF"/>
    <w:pPr>
      <w:tabs>
        <w:tab w:val="left" w:pos="284"/>
      </w:tabs>
      <w:overflowPunct w:val="0"/>
      <w:autoSpaceDE w:val="0"/>
      <w:autoSpaceDN w:val="0"/>
      <w:adjustRightInd w:val="0"/>
      <w:ind w:left="0" w:firstLine="0"/>
      <w:jc w:val="center"/>
      <w:textAlignment w:val="baseline"/>
    </w:pPr>
    <w:rPr>
      <w:rFonts w:cs="Arial"/>
      <w:i w:val="0"/>
      <w:iCs w:val="0"/>
      <w:sz w:val="24"/>
      <w:szCs w:val="20"/>
      <w:lang w:eastAsia="hu-HU"/>
    </w:rPr>
  </w:style>
  <w:style w:type="paragraph" w:customStyle="1" w:styleId="Style10">
    <w:name w:val="Style1"/>
    <w:basedOn w:val="Norml"/>
    <w:rsid w:val="005437EF"/>
    <w:pPr>
      <w:widowControl w:val="0"/>
      <w:suppressAutoHyphens w:val="0"/>
      <w:autoSpaceDE w:val="0"/>
      <w:autoSpaceDN w:val="0"/>
      <w:adjustRightInd w:val="0"/>
      <w:jc w:val="both"/>
    </w:pPr>
    <w:rPr>
      <w:rFonts w:ascii="Times New Roman" w:hAnsi="Times New Roman" w:cs="Times New Roman"/>
      <w:szCs w:val="24"/>
      <w:lang w:eastAsia="hu-HU"/>
    </w:rPr>
  </w:style>
  <w:style w:type="paragraph" w:customStyle="1" w:styleId="Style32">
    <w:name w:val="Style32"/>
    <w:basedOn w:val="Norml"/>
    <w:rsid w:val="005437EF"/>
    <w:pPr>
      <w:widowControl w:val="0"/>
      <w:suppressAutoHyphens w:val="0"/>
      <w:autoSpaceDE w:val="0"/>
      <w:autoSpaceDN w:val="0"/>
      <w:adjustRightInd w:val="0"/>
      <w:jc w:val="center"/>
    </w:pPr>
    <w:rPr>
      <w:rFonts w:ascii="Times New Roman" w:hAnsi="Times New Roman" w:cs="Times New Roman"/>
      <w:szCs w:val="24"/>
      <w:lang w:eastAsia="hu-HU"/>
    </w:rPr>
  </w:style>
  <w:style w:type="character" w:customStyle="1" w:styleId="FontStyle42">
    <w:name w:val="Font Style42"/>
    <w:rsid w:val="005437EF"/>
    <w:rPr>
      <w:rFonts w:ascii="Times New Roman" w:hAnsi="Times New Roman" w:cs="Times New Roman"/>
      <w:color w:val="000000"/>
      <w:sz w:val="20"/>
      <w:szCs w:val="20"/>
    </w:rPr>
  </w:style>
  <w:style w:type="character" w:customStyle="1" w:styleId="Felhasznl">
    <w:name w:val="Felhasználó"/>
    <w:semiHidden/>
    <w:rsid w:val="005437EF"/>
    <w:rPr>
      <w:rFonts w:ascii="Arial" w:hAnsi="Arial" w:cs="Arial"/>
      <w:color w:val="auto"/>
      <w:sz w:val="20"/>
      <w:szCs w:val="20"/>
    </w:rPr>
  </w:style>
  <w:style w:type="numbering" w:customStyle="1" w:styleId="Nemlista29">
    <w:name w:val="Nem lista29"/>
    <w:next w:val="Nemlista"/>
    <w:semiHidden/>
    <w:rsid w:val="005437EF"/>
  </w:style>
  <w:style w:type="table" w:customStyle="1" w:styleId="tblzat1">
    <w:name w:val="táblázat1"/>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int1letter">
    <w:name w:val="Point 1 (letter)"/>
    <w:basedOn w:val="Norml"/>
    <w:rsid w:val="005437EF"/>
    <w:pPr>
      <w:tabs>
        <w:tab w:val="num" w:pos="1417"/>
      </w:tabs>
      <w:suppressAutoHyphens w:val="0"/>
      <w:spacing w:before="120" w:after="120"/>
      <w:ind w:left="1417" w:hanging="567"/>
      <w:jc w:val="both"/>
    </w:pPr>
    <w:rPr>
      <w:rFonts w:ascii="Times New Roman" w:hAnsi="Times New Roman" w:cs="Times New Roman"/>
      <w:lang w:eastAsia="hu-HU"/>
    </w:rPr>
  </w:style>
  <w:style w:type="paragraph" w:customStyle="1" w:styleId="NumPar1">
    <w:name w:val="NumPar 1"/>
    <w:basedOn w:val="Norml"/>
    <w:next w:val="Norml"/>
    <w:rsid w:val="005437EF"/>
    <w:pPr>
      <w:tabs>
        <w:tab w:val="num" w:pos="850"/>
      </w:tabs>
      <w:suppressAutoHyphens w:val="0"/>
      <w:spacing w:before="120" w:after="120"/>
      <w:ind w:left="850" w:hanging="850"/>
      <w:jc w:val="both"/>
    </w:pPr>
    <w:rPr>
      <w:rFonts w:ascii="Times New Roman" w:hAnsi="Times New Roman" w:cs="Times New Roman"/>
      <w:szCs w:val="24"/>
      <w:lang w:eastAsia="hu-HU" w:bidi="hu-HU"/>
    </w:rPr>
  </w:style>
  <w:style w:type="character" w:customStyle="1" w:styleId="ListaszerbekezdsChar">
    <w:name w:val="Listaszerű bekezdés Char"/>
    <w:link w:val="Listaszerbekezds"/>
    <w:uiPriority w:val="99"/>
    <w:locked/>
    <w:rsid w:val="005437EF"/>
    <w:rPr>
      <w:rFonts w:ascii="Calibri" w:eastAsia="Calibri" w:hAnsi="Calibri" w:cs="Calibri"/>
      <w:lang w:eastAsia="zh-CN"/>
    </w:rPr>
  </w:style>
  <w:style w:type="numbering" w:customStyle="1" w:styleId="Nemlista30">
    <w:name w:val="Nem lista30"/>
    <w:next w:val="Nemlista"/>
    <w:semiHidden/>
    <w:rsid w:val="005437EF"/>
  </w:style>
  <w:style w:type="numbering" w:customStyle="1" w:styleId="Nemlista113">
    <w:name w:val="Nem lista113"/>
    <w:next w:val="Nemlista"/>
    <w:semiHidden/>
    <w:unhideWhenUsed/>
    <w:rsid w:val="005437EF"/>
  </w:style>
  <w:style w:type="paragraph" w:customStyle="1" w:styleId="CharChar2CharCharCharCharCharChar">
    <w:name w:val="Char Char2 Char Char Char Char Char Char"/>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numbering" w:customStyle="1" w:styleId="Nemlista210">
    <w:name w:val="Nem lista210"/>
    <w:next w:val="Nemlista"/>
    <w:semiHidden/>
    <w:rsid w:val="005437EF"/>
  </w:style>
  <w:style w:type="paragraph" w:customStyle="1" w:styleId="CharChar5CharCharCharCharCharCharCharChar">
    <w:name w:val="Char Char5 Char Char Char Char Char Char Char Char"/>
    <w:basedOn w:val="Norml"/>
    <w:rsid w:val="005437EF"/>
    <w:pPr>
      <w:suppressAutoHyphens w:val="0"/>
      <w:spacing w:before="120" w:afterLines="50" w:after="160" w:line="240" w:lineRule="exact"/>
      <w:ind w:left="180"/>
    </w:pPr>
    <w:rPr>
      <w:rFonts w:ascii="Verdana" w:hAnsi="Verdana" w:cs="Verdana"/>
      <w:noProof/>
      <w:sz w:val="20"/>
      <w:lang w:val="en-US" w:eastAsia="en-US"/>
    </w:rPr>
  </w:style>
  <w:style w:type="character" w:customStyle="1" w:styleId="ListParagraphChar">
    <w:name w:val="List Paragraph Char"/>
    <w:link w:val="Listaszerbekezds1"/>
    <w:locked/>
    <w:rsid w:val="005437EF"/>
    <w:rPr>
      <w:rFonts w:ascii="Calibri" w:eastAsia="Times New Roman" w:hAnsi="Calibri" w:cs="Calibri"/>
      <w:lang w:eastAsia="zh-CN"/>
    </w:rPr>
  </w:style>
  <w:style w:type="numbering" w:customStyle="1" w:styleId="Nemlista36">
    <w:name w:val="Nem lista36"/>
    <w:next w:val="Nemlista"/>
    <w:semiHidden/>
    <w:rsid w:val="005437EF"/>
  </w:style>
  <w:style w:type="table" w:customStyle="1" w:styleId="Rcsostblzat7">
    <w:name w:val="Rácsos táblázat7"/>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ltozat">
    <w:name w:val="Revision"/>
    <w:hidden/>
    <w:semiHidden/>
    <w:rsid w:val="005437EF"/>
    <w:pPr>
      <w:spacing w:after="0" w:line="240" w:lineRule="auto"/>
    </w:pPr>
    <w:rPr>
      <w:rFonts w:ascii="Times New Roman" w:eastAsia="Times New Roman" w:hAnsi="Times New Roman" w:cs="Times New Roman"/>
      <w:sz w:val="24"/>
      <w:szCs w:val="20"/>
      <w:lang w:eastAsia="hu-HU"/>
    </w:rPr>
  </w:style>
  <w:style w:type="numbering" w:customStyle="1" w:styleId="Nemlista37">
    <w:name w:val="Nem lista37"/>
    <w:next w:val="Nemlista"/>
    <w:semiHidden/>
    <w:rsid w:val="005437EF"/>
  </w:style>
  <w:style w:type="table" w:customStyle="1" w:styleId="Rcsostblzat8">
    <w:name w:val="Rácsos táblázat8"/>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0">
    <w:name w:val="Char Char Char Char Char Char Char Char"/>
    <w:basedOn w:val="Norml"/>
    <w:rsid w:val="005437EF"/>
    <w:pPr>
      <w:suppressAutoHyphens w:val="0"/>
      <w:spacing w:before="120" w:afterLines="50" w:line="240" w:lineRule="exact"/>
      <w:ind w:left="360"/>
    </w:pPr>
    <w:rPr>
      <w:rFonts w:ascii="Verdana" w:hAnsi="Verdana" w:cs="Verdana"/>
      <w:noProof/>
      <w:sz w:val="20"/>
      <w:lang w:val="en-US" w:eastAsia="en-US"/>
    </w:rPr>
  </w:style>
  <w:style w:type="numbering" w:customStyle="1" w:styleId="Nemlista38">
    <w:name w:val="Nem lista38"/>
    <w:next w:val="Nemlista"/>
    <w:semiHidden/>
    <w:rsid w:val="005437EF"/>
  </w:style>
  <w:style w:type="numbering" w:customStyle="1" w:styleId="Nemlista114">
    <w:name w:val="Nem lista114"/>
    <w:next w:val="Nemlista"/>
    <w:semiHidden/>
    <w:unhideWhenUsed/>
    <w:rsid w:val="005437EF"/>
  </w:style>
  <w:style w:type="numbering" w:customStyle="1" w:styleId="Nemlista212">
    <w:name w:val="Nem lista212"/>
    <w:next w:val="Nemlista"/>
    <w:semiHidden/>
    <w:rsid w:val="005437EF"/>
  </w:style>
  <w:style w:type="numbering" w:customStyle="1" w:styleId="Nemlista39">
    <w:name w:val="Nem lista39"/>
    <w:next w:val="Nemlista"/>
    <w:semiHidden/>
    <w:unhideWhenUsed/>
    <w:rsid w:val="005437EF"/>
  </w:style>
  <w:style w:type="paragraph" w:customStyle="1" w:styleId="CharChar1CharCharCharCharCharCharCharCharCharChar">
    <w:name w:val="Char Char1 Char Char Char Char Char Char Char Char Char Char"/>
    <w:basedOn w:val="Norml"/>
    <w:rsid w:val="005437EF"/>
    <w:pPr>
      <w:suppressAutoHyphens w:val="0"/>
      <w:spacing w:before="120" w:afterLines="50" w:after="160" w:line="240" w:lineRule="exact"/>
      <w:ind w:left="180"/>
    </w:pPr>
    <w:rPr>
      <w:rFonts w:ascii="Verdana" w:hAnsi="Verdana" w:cs="Verdana"/>
      <w:noProof/>
      <w:sz w:val="20"/>
      <w:lang w:val="en-US" w:eastAsia="en-US"/>
    </w:rPr>
  </w:style>
  <w:style w:type="numbering" w:customStyle="1" w:styleId="Nemlista40">
    <w:name w:val="Nem lista40"/>
    <w:next w:val="Nemlista"/>
    <w:semiHidden/>
    <w:rsid w:val="005437EF"/>
  </w:style>
  <w:style w:type="numbering" w:customStyle="1" w:styleId="Nemlista115">
    <w:name w:val="Nem lista115"/>
    <w:next w:val="Nemlista"/>
    <w:semiHidden/>
    <w:unhideWhenUsed/>
    <w:rsid w:val="005437EF"/>
  </w:style>
  <w:style w:type="numbering" w:customStyle="1" w:styleId="Nemlista213">
    <w:name w:val="Nem lista213"/>
    <w:next w:val="Nemlista"/>
    <w:semiHidden/>
    <w:rsid w:val="005437EF"/>
  </w:style>
  <w:style w:type="numbering" w:customStyle="1" w:styleId="Nemlista310">
    <w:name w:val="Nem lista310"/>
    <w:next w:val="Nemlista"/>
    <w:semiHidden/>
    <w:unhideWhenUsed/>
    <w:rsid w:val="005437EF"/>
  </w:style>
  <w:style w:type="paragraph" w:customStyle="1" w:styleId="CharChar2CharCharCharCharCharCharCharChar">
    <w:name w:val="Char Char2 Char Char Char Char Char Char Char Char"/>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paragraph" w:customStyle="1" w:styleId="Char1CharCharCharCharChar">
    <w:name w:val="Char1 Char Char Char Char Char"/>
    <w:basedOn w:val="Norml"/>
    <w:autoRedefine/>
    <w:rsid w:val="005437EF"/>
    <w:pPr>
      <w:suppressAutoHyphens w:val="0"/>
      <w:jc w:val="both"/>
    </w:pPr>
    <w:rPr>
      <w:rFonts w:ascii="Times New Roman" w:hAnsi="Times New Roman" w:cs="Times New Roman"/>
      <w:szCs w:val="24"/>
      <w:lang w:eastAsia="pl-PL"/>
    </w:rPr>
  </w:style>
  <w:style w:type="numbering" w:customStyle="1" w:styleId="Nemlista46">
    <w:name w:val="Nem lista46"/>
    <w:next w:val="Nemlista"/>
    <w:semiHidden/>
    <w:rsid w:val="005437EF"/>
  </w:style>
  <w:style w:type="character" w:customStyle="1" w:styleId="HeaderChar">
    <w:name w:val="Header Char"/>
    <w:locked/>
    <w:rsid w:val="005437EF"/>
    <w:rPr>
      <w:rFonts w:eastAsia="Calibri"/>
      <w:lang w:val="hu-HU" w:eastAsia="hu-HU" w:bidi="ar-SA"/>
    </w:rPr>
  </w:style>
  <w:style w:type="numbering" w:customStyle="1" w:styleId="Nemlista47">
    <w:name w:val="Nem lista47"/>
    <w:next w:val="Nemlista"/>
    <w:semiHidden/>
    <w:rsid w:val="005437EF"/>
  </w:style>
  <w:style w:type="numbering" w:customStyle="1" w:styleId="Nemlista116">
    <w:name w:val="Nem lista116"/>
    <w:next w:val="Nemlista"/>
    <w:semiHidden/>
    <w:unhideWhenUsed/>
    <w:rsid w:val="005437EF"/>
  </w:style>
  <w:style w:type="numbering" w:customStyle="1" w:styleId="Nemlista214">
    <w:name w:val="Nem lista214"/>
    <w:next w:val="Nemlista"/>
    <w:semiHidden/>
    <w:rsid w:val="005437EF"/>
  </w:style>
  <w:style w:type="numbering" w:customStyle="1" w:styleId="Nemlista312">
    <w:name w:val="Nem lista312"/>
    <w:next w:val="Nemlista"/>
    <w:semiHidden/>
    <w:unhideWhenUsed/>
    <w:rsid w:val="005437EF"/>
  </w:style>
  <w:style w:type="numbering" w:customStyle="1" w:styleId="Nemlista48">
    <w:name w:val="Nem lista48"/>
    <w:next w:val="Nemlista"/>
    <w:semiHidden/>
    <w:unhideWhenUsed/>
    <w:rsid w:val="005437EF"/>
  </w:style>
  <w:style w:type="paragraph" w:customStyle="1" w:styleId="Normal1">
    <w:name w:val="Normal1"/>
    <w:uiPriority w:val="99"/>
    <w:rsid w:val="005437EF"/>
    <w:pPr>
      <w:suppressAutoHyphens/>
      <w:autoSpaceDE w:val="0"/>
      <w:spacing w:after="0" w:line="240" w:lineRule="auto"/>
    </w:pPr>
    <w:rPr>
      <w:rFonts w:ascii="Arial" w:eastAsia="Times New Roman" w:hAnsi="Arial" w:cs="Arial"/>
      <w:color w:val="000000"/>
      <w:sz w:val="24"/>
      <w:szCs w:val="24"/>
      <w:lang w:eastAsia="zh-CN"/>
    </w:rPr>
  </w:style>
  <w:style w:type="paragraph" w:customStyle="1" w:styleId="CharCharCharCharCharChar1Char0">
    <w:name w:val="Char Char Char Char Char Char1 Char"/>
    <w:basedOn w:val="Norml"/>
    <w:rsid w:val="005437EF"/>
    <w:pPr>
      <w:spacing w:before="120" w:after="160" w:line="240" w:lineRule="exact"/>
      <w:ind w:left="180"/>
    </w:pPr>
    <w:rPr>
      <w:rFonts w:ascii="Verdana" w:hAnsi="Verdana" w:cs="Verdana"/>
      <w:bCs/>
      <w:noProof/>
      <w:sz w:val="20"/>
      <w:lang w:val="en-US" w:eastAsia="hu-HU"/>
    </w:rPr>
  </w:style>
  <w:style w:type="paragraph" w:customStyle="1" w:styleId="BodyText1">
    <w:name w:val="Body Text1"/>
    <w:basedOn w:val="Norml"/>
    <w:rsid w:val="005437EF"/>
    <w:pPr>
      <w:jc w:val="both"/>
    </w:pPr>
    <w:rPr>
      <w:rFonts w:ascii="Times New Roman" w:hAnsi="Times New Roman" w:cs="Times New Roman"/>
    </w:rPr>
  </w:style>
  <w:style w:type="paragraph" w:customStyle="1" w:styleId="CharCharCharChar1CharCharCharCharChar1CharCharCharCharCharCharCharCharCharCharCharCharCharCharCharChar0">
    <w:name w:val="Char Char Char Char1 Char Char Char Char Char1 Char Char Char Char Char Char Char Char Char Char Char Char Char Char Char Char"/>
    <w:basedOn w:val="Norml"/>
    <w:rsid w:val="005437EF"/>
    <w:pPr>
      <w:spacing w:after="160" w:line="240" w:lineRule="exact"/>
    </w:pPr>
    <w:rPr>
      <w:rFonts w:ascii="Verdana" w:hAnsi="Verdana" w:cs="Verdana"/>
      <w:sz w:val="20"/>
      <w:lang w:val="en-US"/>
    </w:rPr>
  </w:style>
  <w:style w:type="paragraph" w:customStyle="1" w:styleId="CharCharCharChar10">
    <w:name w:val="Char Char Char Char1"/>
    <w:basedOn w:val="Norml"/>
    <w:rsid w:val="005437EF"/>
    <w:pPr>
      <w:spacing w:before="120" w:after="160" w:line="240" w:lineRule="exact"/>
      <w:ind w:left="180"/>
    </w:pPr>
    <w:rPr>
      <w:rFonts w:ascii="Verdana" w:hAnsi="Verdana" w:cs="Verdana"/>
      <w:bCs/>
      <w:noProof/>
      <w:sz w:val="20"/>
      <w:lang w:val="en-US" w:eastAsia="hu-HU"/>
    </w:rPr>
  </w:style>
  <w:style w:type="paragraph" w:customStyle="1" w:styleId="CharCharCharCharCharChar2Char0">
    <w:name w:val="Char Char Char Char Char Char2 Char"/>
    <w:basedOn w:val="Norml"/>
    <w:rsid w:val="005437EF"/>
    <w:pPr>
      <w:spacing w:before="120" w:after="160" w:line="240" w:lineRule="exact"/>
      <w:ind w:left="180"/>
    </w:pPr>
    <w:rPr>
      <w:rFonts w:ascii="Verdana" w:hAnsi="Verdana" w:cs="Verdana"/>
      <w:bCs/>
      <w:noProof/>
      <w:sz w:val="20"/>
      <w:lang w:val="en-US" w:eastAsia="hu-HU"/>
    </w:rPr>
  </w:style>
  <w:style w:type="paragraph" w:customStyle="1" w:styleId="CharCharChar1CharCharCharChar0">
    <w:name w:val="Char Char Char1 Char Char Char Char"/>
    <w:basedOn w:val="Norml"/>
    <w:rsid w:val="005437EF"/>
    <w:pPr>
      <w:spacing w:before="120" w:line="240" w:lineRule="exact"/>
      <w:ind w:left="360"/>
    </w:pPr>
    <w:rPr>
      <w:rFonts w:ascii="Verdana" w:hAnsi="Verdana" w:cs="Verdana"/>
      <w:bCs/>
      <w:noProof/>
      <w:sz w:val="20"/>
      <w:lang w:val="en-US" w:eastAsia="hu-HU"/>
    </w:rPr>
  </w:style>
  <w:style w:type="paragraph" w:customStyle="1" w:styleId="Char3">
    <w:name w:val="Char3"/>
    <w:basedOn w:val="Norml"/>
    <w:rsid w:val="005437EF"/>
    <w:pPr>
      <w:spacing w:after="160" w:line="240" w:lineRule="exact"/>
    </w:pPr>
    <w:rPr>
      <w:rFonts w:ascii="Verdana" w:hAnsi="Verdana" w:cs="Verdana"/>
      <w:sz w:val="20"/>
      <w:lang w:val="en-US"/>
    </w:rPr>
  </w:style>
  <w:style w:type="paragraph" w:customStyle="1" w:styleId="CharCharChar1CharCharCharCharCharCharCharCharCharCharCharCharChar0">
    <w:name w:val="Char Char Char1 Char Char Char Char Char Char Char Char Char Char Char Char Char"/>
    <w:basedOn w:val="Norml"/>
    <w:rsid w:val="005437EF"/>
    <w:pPr>
      <w:spacing w:before="120" w:line="240" w:lineRule="exact"/>
      <w:ind w:left="360"/>
    </w:pPr>
    <w:rPr>
      <w:rFonts w:ascii="Verdana" w:hAnsi="Verdana" w:cs="Verdana"/>
      <w:bCs/>
      <w:noProof/>
      <w:sz w:val="20"/>
      <w:lang w:val="en-US" w:eastAsia="hu-HU"/>
    </w:rPr>
  </w:style>
  <w:style w:type="paragraph" w:customStyle="1" w:styleId="Char1CharCharCharCharCharCharCharCharCharCharCharCharCharCharCharCharCharCharCharCharCharCharCharCharCharCharCharCharCharChar0">
    <w:name w:val="Char1 Char Char Char Char Char Char Char Char Char Char Char Char Char Char Char Char Char Char Char Char Char Char Char Char Char Char Char Char Char Char"/>
    <w:basedOn w:val="Norml"/>
    <w:rsid w:val="005437EF"/>
    <w:pPr>
      <w:spacing w:before="120" w:after="160" w:line="240" w:lineRule="exact"/>
      <w:ind w:left="180"/>
    </w:pPr>
    <w:rPr>
      <w:rFonts w:ascii="Verdana" w:hAnsi="Verdana" w:cs="Verdana"/>
      <w:bCs/>
      <w:noProof/>
      <w:sz w:val="20"/>
      <w:lang w:val="en-US" w:eastAsia="hu-HU"/>
    </w:rPr>
  </w:style>
  <w:style w:type="paragraph" w:customStyle="1" w:styleId="Listaszerbekezds10">
    <w:name w:val="Listaszerű bekezdés1"/>
    <w:basedOn w:val="Norml"/>
    <w:qFormat/>
    <w:rsid w:val="005437EF"/>
    <w:pPr>
      <w:spacing w:after="200" w:line="276" w:lineRule="auto"/>
      <w:ind w:left="720"/>
    </w:pPr>
    <w:rPr>
      <w:rFonts w:ascii="Calibri" w:hAnsi="Calibri" w:cs="Calibri"/>
      <w:sz w:val="22"/>
      <w:szCs w:val="22"/>
    </w:rPr>
  </w:style>
  <w:style w:type="paragraph" w:customStyle="1" w:styleId="Char4CharCharChar0">
    <w:name w:val="Char4 Char Char Char"/>
    <w:basedOn w:val="Norml"/>
    <w:rsid w:val="005437EF"/>
    <w:pPr>
      <w:spacing w:before="120" w:after="160" w:line="240" w:lineRule="exact"/>
      <w:ind w:left="180"/>
    </w:pPr>
    <w:rPr>
      <w:rFonts w:ascii="Verdana" w:hAnsi="Verdana" w:cs="Verdana"/>
      <w:noProof/>
      <w:sz w:val="20"/>
      <w:lang w:val="en-US" w:eastAsia="hu-HU"/>
    </w:rPr>
  </w:style>
  <w:style w:type="paragraph" w:customStyle="1" w:styleId="CharCharChar1Char1CharCharChar0">
    <w:name w:val="Char Char Char1 Char1 Char Char Char"/>
    <w:basedOn w:val="Norml"/>
    <w:rsid w:val="005437EF"/>
    <w:pPr>
      <w:spacing w:before="120" w:line="240" w:lineRule="exact"/>
      <w:ind w:left="360"/>
    </w:pPr>
    <w:rPr>
      <w:rFonts w:ascii="Verdana" w:hAnsi="Verdana" w:cs="Verdana"/>
      <w:noProof/>
      <w:sz w:val="20"/>
      <w:lang w:val="en-US" w:eastAsia="hu-HU"/>
    </w:rPr>
  </w:style>
  <w:style w:type="paragraph" w:customStyle="1" w:styleId="Char20">
    <w:name w:val="Char2"/>
    <w:basedOn w:val="Norml"/>
    <w:rsid w:val="005437EF"/>
    <w:pPr>
      <w:spacing w:after="160" w:line="240" w:lineRule="exact"/>
    </w:pPr>
    <w:rPr>
      <w:rFonts w:ascii="Tahoma" w:hAnsi="Tahoma" w:cs="Tahoma"/>
      <w:sz w:val="20"/>
      <w:lang w:val="en-US"/>
    </w:rPr>
  </w:style>
  <w:style w:type="paragraph" w:customStyle="1" w:styleId="CharCharChar1Char1CharCharCharCharCharCharCharCharCharCharCharChar0">
    <w:name w:val="Char Char Char1 Char1 Char Char Char Char Char Char Char Char Char Char Char Char"/>
    <w:basedOn w:val="Norml"/>
    <w:rsid w:val="005437EF"/>
    <w:pPr>
      <w:spacing w:before="120" w:line="240" w:lineRule="exact"/>
      <w:ind w:left="360"/>
    </w:pPr>
    <w:rPr>
      <w:rFonts w:ascii="Verdana" w:hAnsi="Verdana" w:cs="Verdana"/>
      <w:noProof/>
      <w:sz w:val="20"/>
      <w:lang w:val="en-US" w:eastAsia="hu-HU"/>
    </w:rPr>
  </w:style>
  <w:style w:type="paragraph" w:customStyle="1" w:styleId="Char4CharCharCharCharCharChar0">
    <w:name w:val="Char4 Char Char Char Char Char Char"/>
    <w:basedOn w:val="Norml"/>
    <w:rsid w:val="005437EF"/>
    <w:pPr>
      <w:spacing w:before="120" w:after="160" w:line="240" w:lineRule="exact"/>
      <w:ind w:left="180"/>
    </w:pPr>
    <w:rPr>
      <w:rFonts w:ascii="Verdana" w:hAnsi="Verdana" w:cs="Verdana"/>
      <w:noProof/>
      <w:sz w:val="20"/>
      <w:lang w:val="en-US" w:eastAsia="hu-HU"/>
    </w:rPr>
  </w:style>
  <w:style w:type="paragraph" w:customStyle="1" w:styleId="CharCharChar1Char0">
    <w:name w:val="Char Char Char1 Char"/>
    <w:basedOn w:val="Norml"/>
    <w:rsid w:val="005437EF"/>
    <w:pPr>
      <w:spacing w:before="120" w:line="240" w:lineRule="exact"/>
      <w:ind w:left="360"/>
    </w:pPr>
    <w:rPr>
      <w:rFonts w:ascii="Verdana" w:hAnsi="Verdana" w:cs="Verdana"/>
      <w:noProof/>
      <w:sz w:val="20"/>
      <w:lang w:val="en-US" w:eastAsia="hu-HU"/>
    </w:rPr>
  </w:style>
  <w:style w:type="paragraph" w:customStyle="1" w:styleId="Char1CharCharChar1">
    <w:name w:val="Char1 Char Char Char1"/>
    <w:basedOn w:val="Norml"/>
    <w:rsid w:val="005437EF"/>
    <w:pPr>
      <w:spacing w:before="120" w:after="160" w:line="240" w:lineRule="exact"/>
      <w:ind w:left="180"/>
    </w:pPr>
    <w:rPr>
      <w:rFonts w:ascii="Verdana" w:hAnsi="Verdana" w:cs="Verdana"/>
      <w:noProof/>
      <w:sz w:val="20"/>
      <w:lang w:val="en-US" w:eastAsia="hu-HU"/>
    </w:rPr>
  </w:style>
  <w:style w:type="paragraph" w:customStyle="1" w:styleId="Char1CharChar0">
    <w:name w:val="Char1 Char Char"/>
    <w:basedOn w:val="Norml"/>
    <w:rsid w:val="005437EF"/>
    <w:pPr>
      <w:spacing w:before="120" w:line="240" w:lineRule="exact"/>
      <w:ind w:left="360"/>
    </w:pPr>
    <w:rPr>
      <w:rFonts w:ascii="Verdana" w:hAnsi="Verdana" w:cs="Verdana"/>
      <w:noProof/>
      <w:sz w:val="20"/>
      <w:lang w:val="en-US" w:eastAsia="hu-HU"/>
    </w:rPr>
  </w:style>
  <w:style w:type="paragraph" w:customStyle="1" w:styleId="CharCharChar1CharCharCharCharCharCharChar0">
    <w:name w:val="Char Char Char1 Char Char Char Char Char Char Char"/>
    <w:basedOn w:val="Norml"/>
    <w:rsid w:val="005437EF"/>
    <w:pPr>
      <w:spacing w:before="120" w:line="240" w:lineRule="exact"/>
      <w:ind w:left="360"/>
    </w:pPr>
    <w:rPr>
      <w:rFonts w:ascii="Verdana" w:hAnsi="Verdana" w:cs="Verdana"/>
      <w:noProof/>
      <w:sz w:val="20"/>
      <w:lang w:val="en-US" w:eastAsia="hu-HU"/>
    </w:rPr>
  </w:style>
  <w:style w:type="paragraph" w:customStyle="1" w:styleId="CharChar1CharChar0">
    <w:name w:val="Char Char1 Char Char"/>
    <w:basedOn w:val="Norml"/>
    <w:rsid w:val="005437EF"/>
    <w:pPr>
      <w:suppressAutoHyphens w:val="0"/>
      <w:spacing w:before="120" w:afterLines="50" w:line="240" w:lineRule="exact"/>
      <w:ind w:left="180"/>
    </w:pPr>
    <w:rPr>
      <w:rFonts w:ascii="Verdana" w:hAnsi="Verdana" w:cs="Verdana"/>
      <w:bCs/>
      <w:noProof/>
      <w:sz w:val="20"/>
      <w:lang w:val="en-US" w:eastAsia="en-US"/>
    </w:rPr>
  </w:style>
  <w:style w:type="character" w:customStyle="1" w:styleId="CharChar50">
    <w:name w:val="Char Char5"/>
    <w:rsid w:val="005437EF"/>
    <w:rPr>
      <w:lang w:val="hu-HU" w:eastAsia="zh-CN"/>
    </w:rPr>
  </w:style>
  <w:style w:type="paragraph" w:customStyle="1" w:styleId="Style20">
    <w:name w:val="Style2"/>
    <w:basedOn w:val="Norml"/>
    <w:rsid w:val="005437EF"/>
    <w:pPr>
      <w:widowControl w:val="0"/>
      <w:suppressAutoHyphens w:val="0"/>
      <w:autoSpaceDE w:val="0"/>
    </w:pPr>
    <w:rPr>
      <w:rFonts w:ascii="Times New Roman" w:hAnsi="Times New Roman" w:cs="Times New Roman"/>
      <w:szCs w:val="24"/>
    </w:rPr>
  </w:style>
  <w:style w:type="numbering" w:customStyle="1" w:styleId="Nemlista49">
    <w:name w:val="Nem lista49"/>
    <w:next w:val="Nemlista"/>
    <w:semiHidden/>
    <w:unhideWhenUsed/>
    <w:rsid w:val="005437EF"/>
  </w:style>
  <w:style w:type="character" w:customStyle="1" w:styleId="Heading3Char">
    <w:name w:val="Heading 3 Char"/>
    <w:semiHidden/>
    <w:locked/>
    <w:rsid w:val="005437EF"/>
    <w:rPr>
      <w:rFonts w:ascii="Cambria" w:hAnsi="Cambria" w:cs="Cambria"/>
      <w:b/>
      <w:bCs/>
      <w:sz w:val="26"/>
      <w:szCs w:val="26"/>
    </w:rPr>
  </w:style>
  <w:style w:type="character" w:customStyle="1" w:styleId="BodyTextIndentChar">
    <w:name w:val="Body Text Indent Char"/>
    <w:semiHidden/>
    <w:locked/>
    <w:rsid w:val="005437EF"/>
    <w:rPr>
      <w:lang w:eastAsia="en-US"/>
    </w:rPr>
  </w:style>
  <w:style w:type="paragraph" w:customStyle="1" w:styleId="NormalWeb1">
    <w:name w:val="Normal (Web)1"/>
    <w:basedOn w:val="Norml"/>
    <w:uiPriority w:val="99"/>
    <w:rsid w:val="005437EF"/>
    <w:pPr>
      <w:suppressAutoHyphens w:val="0"/>
      <w:spacing w:before="280" w:after="280"/>
    </w:pPr>
    <w:rPr>
      <w:rFonts w:ascii="Times New Roman" w:hAnsi="Times New Roman" w:cs="Times New Roman"/>
      <w:szCs w:val="24"/>
    </w:rPr>
  </w:style>
  <w:style w:type="paragraph" w:customStyle="1" w:styleId="Lbjegyzet">
    <w:name w:val="Lábjegyzet"/>
    <w:rsid w:val="005437EF"/>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Helvetica" w:eastAsia="Calibri" w:hAnsi="Helvetica" w:cs="Helvetica"/>
      <w:color w:val="000000"/>
      <w:lang w:eastAsia="hu-HU"/>
    </w:rPr>
  </w:style>
  <w:style w:type="paragraph" w:customStyle="1" w:styleId="xl27">
    <w:name w:val="xl27"/>
    <w:basedOn w:val="Norml"/>
    <w:rsid w:val="005437EF"/>
    <w:pPr>
      <w:pBdr>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Calibri"/>
      <w:szCs w:val="24"/>
      <w:lang w:eastAsia="hu-HU"/>
    </w:rPr>
  </w:style>
  <w:style w:type="character" w:customStyle="1" w:styleId="BodyTextIndent2Char1">
    <w:name w:val="Body Text Indent 2 Char1"/>
    <w:locked/>
    <w:rsid w:val="005437EF"/>
    <w:rPr>
      <w:rFonts w:eastAsia="Times New Roman"/>
      <w:sz w:val="24"/>
      <w:szCs w:val="24"/>
      <w:lang w:val="hu-HU" w:eastAsia="hu-HU"/>
    </w:rPr>
  </w:style>
  <w:style w:type="table" w:customStyle="1" w:styleId="Rcsostblzat9">
    <w:name w:val="Rácsos táblázat9"/>
    <w:basedOn w:val="Normltblzat"/>
    <w:next w:val="Rcsostblzat"/>
    <w:locked/>
    <w:rsid w:val="005437EF"/>
    <w:pPr>
      <w:spacing w:after="0" w:line="240" w:lineRule="auto"/>
    </w:pPr>
    <w:rPr>
      <w:rFonts w:ascii="Calibri" w:eastAsia="Times New Roman" w:hAnsi="Calibri" w:cs="Calibri"/>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f0agj">
    <w:name w:val="cf0 agj"/>
    <w:basedOn w:val="Norml"/>
    <w:rsid w:val="005437EF"/>
    <w:pPr>
      <w:suppressAutoHyphens w:val="0"/>
      <w:spacing w:before="100" w:beforeAutospacing="1" w:after="100" w:afterAutospacing="1"/>
    </w:pPr>
    <w:rPr>
      <w:rFonts w:ascii="Calibri" w:eastAsia="Calibri" w:hAnsi="Calibri" w:cs="Calibri"/>
      <w:szCs w:val="24"/>
      <w:lang w:eastAsia="hu-HU"/>
    </w:rPr>
  </w:style>
  <w:style w:type="paragraph" w:customStyle="1" w:styleId="TableContents">
    <w:name w:val="Table Contents"/>
    <w:basedOn w:val="Norml"/>
    <w:rsid w:val="005437EF"/>
    <w:pPr>
      <w:suppressLineNumbers/>
      <w:suppressAutoHyphens w:val="0"/>
    </w:pPr>
    <w:rPr>
      <w:rFonts w:ascii="Calibri" w:eastAsia="Calibri" w:hAnsi="Calibri" w:cs="Calibri"/>
      <w:szCs w:val="24"/>
    </w:rPr>
  </w:style>
  <w:style w:type="paragraph" w:customStyle="1" w:styleId="fejezet">
    <w:name w:val="fejezet"/>
    <w:basedOn w:val="Norml"/>
    <w:rsid w:val="005437EF"/>
    <w:pPr>
      <w:suppressAutoHyphens w:val="0"/>
      <w:autoSpaceDE w:val="0"/>
      <w:spacing w:before="480" w:after="240"/>
      <w:jc w:val="center"/>
    </w:pPr>
    <w:rPr>
      <w:rFonts w:ascii="Calibri" w:eastAsia="Calibri" w:hAnsi="Calibri" w:cs="Calibri"/>
      <w:b/>
      <w:bCs/>
      <w:sz w:val="20"/>
    </w:rPr>
  </w:style>
  <w:style w:type="character" w:customStyle="1" w:styleId="PageNumber1">
    <w:name w:val="Page Number1"/>
    <w:rsid w:val="005437EF"/>
  </w:style>
  <w:style w:type="paragraph" w:customStyle="1" w:styleId="NormlWeb1">
    <w:name w:val="Normál (Web)1"/>
    <w:basedOn w:val="Norml"/>
    <w:rsid w:val="005437EF"/>
    <w:pPr>
      <w:suppressAutoHyphens w:val="0"/>
      <w:spacing w:before="280" w:after="280"/>
    </w:pPr>
    <w:rPr>
      <w:rFonts w:ascii="Times New Roman" w:hAnsi="Times New Roman" w:cs="Times New Roman"/>
      <w:szCs w:val="24"/>
    </w:rPr>
  </w:style>
  <w:style w:type="paragraph" w:customStyle="1" w:styleId="Norml10">
    <w:name w:val="Normál1"/>
    <w:rsid w:val="005437EF"/>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cf7agc">
    <w:name w:val="cf7 agc"/>
    <w:basedOn w:val="Norml"/>
    <w:rsid w:val="005437EF"/>
    <w:pPr>
      <w:suppressAutoHyphens w:val="0"/>
      <w:spacing w:before="100" w:beforeAutospacing="1" w:after="100" w:afterAutospacing="1"/>
    </w:pPr>
    <w:rPr>
      <w:rFonts w:ascii="Calibri" w:eastAsia="Calibri" w:hAnsi="Calibri" w:cs="Calibri"/>
      <w:szCs w:val="24"/>
      <w:lang w:eastAsia="hu-HU"/>
    </w:rPr>
  </w:style>
  <w:style w:type="paragraph" w:customStyle="1" w:styleId="NormlWeb2">
    <w:name w:val="Normál (Web)2"/>
    <w:basedOn w:val="Norml"/>
    <w:rsid w:val="005437EF"/>
    <w:pPr>
      <w:suppressAutoHyphens w:val="0"/>
      <w:spacing w:before="280" w:after="280"/>
    </w:pPr>
    <w:rPr>
      <w:rFonts w:ascii="Times New Roman" w:hAnsi="Times New Roman" w:cs="Times New Roman"/>
      <w:szCs w:val="24"/>
    </w:rPr>
  </w:style>
  <w:style w:type="paragraph" w:customStyle="1" w:styleId="Cmsor40">
    <w:name w:val="Címsor  4"/>
    <w:basedOn w:val="Norml"/>
    <w:rsid w:val="005437EF"/>
    <w:pPr>
      <w:tabs>
        <w:tab w:val="left" w:pos="425"/>
        <w:tab w:val="left" w:pos="851"/>
        <w:tab w:val="left" w:pos="1276"/>
        <w:tab w:val="left" w:pos="1701"/>
        <w:tab w:val="left" w:pos="2126"/>
        <w:tab w:val="left" w:pos="2552"/>
        <w:tab w:val="right" w:pos="8222"/>
      </w:tabs>
      <w:suppressAutoHyphens w:val="0"/>
      <w:jc w:val="both"/>
    </w:pPr>
    <w:rPr>
      <w:rFonts w:ascii="Arial" w:eastAsia="Calibri" w:hAnsi="Arial" w:cs="Arial"/>
      <w:b/>
      <w:bCs/>
      <w:caps/>
      <w:sz w:val="22"/>
      <w:szCs w:val="22"/>
      <w:u w:val="single"/>
      <w:lang w:eastAsia="hu-HU"/>
    </w:rPr>
  </w:style>
  <w:style w:type="character" w:customStyle="1" w:styleId="CharChar10">
    <w:name w:val="Char Char1"/>
    <w:semiHidden/>
    <w:locked/>
    <w:rsid w:val="005437EF"/>
    <w:rPr>
      <w:sz w:val="24"/>
      <w:szCs w:val="24"/>
      <w:lang w:val="hu-HU" w:eastAsia="hu-HU"/>
    </w:rPr>
  </w:style>
  <w:style w:type="numbering" w:customStyle="1" w:styleId="Importlt2stlus">
    <w:name w:val="Importált 2 stílus"/>
    <w:rsid w:val="005437EF"/>
    <w:pPr>
      <w:numPr>
        <w:numId w:val="21"/>
      </w:numPr>
    </w:pPr>
  </w:style>
  <w:style w:type="numbering" w:customStyle="1" w:styleId="Importlt4stlus">
    <w:name w:val="Importált 4 stílus"/>
    <w:rsid w:val="005437EF"/>
    <w:pPr>
      <w:numPr>
        <w:numId w:val="22"/>
      </w:numPr>
    </w:pPr>
  </w:style>
  <w:style w:type="paragraph" w:customStyle="1" w:styleId="NormlWeb3">
    <w:name w:val="Normál (Web)3"/>
    <w:basedOn w:val="Norml"/>
    <w:rsid w:val="005437EF"/>
    <w:pPr>
      <w:suppressAutoHyphens w:val="0"/>
      <w:spacing w:before="280" w:after="280"/>
    </w:pPr>
    <w:rPr>
      <w:rFonts w:ascii="Times New Roman" w:hAnsi="Times New Roman" w:cs="Times New Roman"/>
      <w:szCs w:val="24"/>
    </w:rPr>
  </w:style>
  <w:style w:type="paragraph" w:customStyle="1" w:styleId="BodyText211">
    <w:name w:val="Body Text 211"/>
    <w:basedOn w:val="Norml"/>
    <w:uiPriority w:val="99"/>
    <w:rsid w:val="005437EF"/>
    <w:pPr>
      <w:suppressAutoHyphens w:val="0"/>
      <w:overflowPunct w:val="0"/>
      <w:autoSpaceDE w:val="0"/>
      <w:autoSpaceDN w:val="0"/>
      <w:adjustRightInd w:val="0"/>
      <w:jc w:val="both"/>
      <w:textAlignment w:val="baseline"/>
    </w:pPr>
    <w:rPr>
      <w:rFonts w:ascii="Arial" w:eastAsia="Batang" w:hAnsi="Arial" w:cs="Times New Roman"/>
      <w:sz w:val="22"/>
      <w:lang w:eastAsia="hu-HU"/>
    </w:rPr>
  </w:style>
  <w:style w:type="paragraph" w:customStyle="1" w:styleId="ccc">
    <w:name w:val="ccc"/>
    <w:basedOn w:val="Norml"/>
    <w:link w:val="cccChar"/>
    <w:rsid w:val="005437EF"/>
    <w:pPr>
      <w:suppressAutoHyphens w:val="0"/>
      <w:ind w:left="284"/>
      <w:jc w:val="both"/>
    </w:pPr>
    <w:rPr>
      <w:rFonts w:ascii="Arial" w:eastAsia="Batang" w:hAnsi="Arial" w:cs="Arial"/>
      <w:b/>
      <w:color w:val="00B050"/>
      <w:szCs w:val="24"/>
      <w:lang w:eastAsia="hu-HU"/>
    </w:rPr>
  </w:style>
  <w:style w:type="character" w:customStyle="1" w:styleId="cccChar">
    <w:name w:val="ccc Char"/>
    <w:link w:val="ccc"/>
    <w:locked/>
    <w:rsid w:val="005437EF"/>
    <w:rPr>
      <w:rFonts w:ascii="Arial" w:eastAsia="Batang" w:hAnsi="Arial" w:cs="Arial"/>
      <w:b/>
      <w:color w:val="00B050"/>
      <w:sz w:val="24"/>
      <w:szCs w:val="24"/>
      <w:lang w:eastAsia="hu-HU"/>
    </w:rPr>
  </w:style>
  <w:style w:type="paragraph" w:customStyle="1" w:styleId="BodyA">
    <w:name w:val="Body A"/>
    <w:rsid w:val="005437EF"/>
    <w:pPr>
      <w:spacing w:after="0" w:line="240" w:lineRule="auto"/>
    </w:pPr>
    <w:rPr>
      <w:rFonts w:ascii="Helvetica" w:eastAsia="ヒラギノ角ゴ Pro W3" w:hAnsi="Helvetica" w:cs="Times New Roman"/>
      <w:color w:val="000000"/>
      <w:sz w:val="24"/>
      <w:szCs w:val="20"/>
      <w:lang w:eastAsia="hu-HU"/>
    </w:rPr>
  </w:style>
  <w:style w:type="paragraph" w:customStyle="1" w:styleId="cmsor41">
    <w:name w:val="címsor4"/>
    <w:rsid w:val="005437EF"/>
    <w:pPr>
      <w:spacing w:before="240" w:after="60" w:line="264" w:lineRule="auto"/>
      <w:jc w:val="both"/>
    </w:pPr>
    <w:rPr>
      <w:rFonts w:ascii="Times New Roman Bold" w:eastAsia="ヒラギノ角ゴ Pro W3" w:hAnsi="Times New Roman Bold" w:cs="Times New Roman"/>
      <w:color w:val="000000"/>
      <w:sz w:val="23"/>
      <w:szCs w:val="20"/>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6989">
      <w:bodyDiv w:val="1"/>
      <w:marLeft w:val="0"/>
      <w:marRight w:val="0"/>
      <w:marTop w:val="0"/>
      <w:marBottom w:val="0"/>
      <w:divBdr>
        <w:top w:val="none" w:sz="0" w:space="0" w:color="auto"/>
        <w:left w:val="none" w:sz="0" w:space="0" w:color="auto"/>
        <w:bottom w:val="none" w:sz="0" w:space="0" w:color="auto"/>
        <w:right w:val="none" w:sz="0" w:space="0" w:color="auto"/>
      </w:divBdr>
    </w:div>
    <w:div w:id="100270092">
      <w:bodyDiv w:val="1"/>
      <w:marLeft w:val="0"/>
      <w:marRight w:val="0"/>
      <w:marTop w:val="0"/>
      <w:marBottom w:val="0"/>
      <w:divBdr>
        <w:top w:val="none" w:sz="0" w:space="0" w:color="auto"/>
        <w:left w:val="none" w:sz="0" w:space="0" w:color="auto"/>
        <w:bottom w:val="none" w:sz="0" w:space="0" w:color="auto"/>
        <w:right w:val="none" w:sz="0" w:space="0" w:color="auto"/>
      </w:divBdr>
    </w:div>
    <w:div w:id="162091336">
      <w:bodyDiv w:val="1"/>
      <w:marLeft w:val="0"/>
      <w:marRight w:val="0"/>
      <w:marTop w:val="0"/>
      <w:marBottom w:val="0"/>
      <w:divBdr>
        <w:top w:val="none" w:sz="0" w:space="0" w:color="auto"/>
        <w:left w:val="none" w:sz="0" w:space="0" w:color="auto"/>
        <w:bottom w:val="none" w:sz="0" w:space="0" w:color="auto"/>
        <w:right w:val="none" w:sz="0" w:space="0" w:color="auto"/>
      </w:divBdr>
    </w:div>
    <w:div w:id="242301056">
      <w:bodyDiv w:val="1"/>
      <w:marLeft w:val="0"/>
      <w:marRight w:val="0"/>
      <w:marTop w:val="0"/>
      <w:marBottom w:val="0"/>
      <w:divBdr>
        <w:top w:val="none" w:sz="0" w:space="0" w:color="auto"/>
        <w:left w:val="none" w:sz="0" w:space="0" w:color="auto"/>
        <w:bottom w:val="none" w:sz="0" w:space="0" w:color="auto"/>
        <w:right w:val="none" w:sz="0" w:space="0" w:color="auto"/>
      </w:divBdr>
    </w:div>
    <w:div w:id="264775458">
      <w:bodyDiv w:val="1"/>
      <w:marLeft w:val="0"/>
      <w:marRight w:val="0"/>
      <w:marTop w:val="0"/>
      <w:marBottom w:val="0"/>
      <w:divBdr>
        <w:top w:val="none" w:sz="0" w:space="0" w:color="auto"/>
        <w:left w:val="none" w:sz="0" w:space="0" w:color="auto"/>
        <w:bottom w:val="none" w:sz="0" w:space="0" w:color="auto"/>
        <w:right w:val="none" w:sz="0" w:space="0" w:color="auto"/>
      </w:divBdr>
    </w:div>
    <w:div w:id="370037271">
      <w:bodyDiv w:val="1"/>
      <w:marLeft w:val="0"/>
      <w:marRight w:val="0"/>
      <w:marTop w:val="0"/>
      <w:marBottom w:val="0"/>
      <w:divBdr>
        <w:top w:val="none" w:sz="0" w:space="0" w:color="auto"/>
        <w:left w:val="none" w:sz="0" w:space="0" w:color="auto"/>
        <w:bottom w:val="none" w:sz="0" w:space="0" w:color="auto"/>
        <w:right w:val="none" w:sz="0" w:space="0" w:color="auto"/>
      </w:divBdr>
    </w:div>
    <w:div w:id="415439398">
      <w:bodyDiv w:val="1"/>
      <w:marLeft w:val="0"/>
      <w:marRight w:val="0"/>
      <w:marTop w:val="0"/>
      <w:marBottom w:val="0"/>
      <w:divBdr>
        <w:top w:val="none" w:sz="0" w:space="0" w:color="auto"/>
        <w:left w:val="none" w:sz="0" w:space="0" w:color="auto"/>
        <w:bottom w:val="none" w:sz="0" w:space="0" w:color="auto"/>
        <w:right w:val="none" w:sz="0" w:space="0" w:color="auto"/>
      </w:divBdr>
    </w:div>
    <w:div w:id="437221205">
      <w:bodyDiv w:val="1"/>
      <w:marLeft w:val="0"/>
      <w:marRight w:val="0"/>
      <w:marTop w:val="0"/>
      <w:marBottom w:val="0"/>
      <w:divBdr>
        <w:top w:val="none" w:sz="0" w:space="0" w:color="auto"/>
        <w:left w:val="none" w:sz="0" w:space="0" w:color="auto"/>
        <w:bottom w:val="none" w:sz="0" w:space="0" w:color="auto"/>
        <w:right w:val="none" w:sz="0" w:space="0" w:color="auto"/>
      </w:divBdr>
    </w:div>
    <w:div w:id="447774049">
      <w:bodyDiv w:val="1"/>
      <w:marLeft w:val="0"/>
      <w:marRight w:val="0"/>
      <w:marTop w:val="0"/>
      <w:marBottom w:val="0"/>
      <w:divBdr>
        <w:top w:val="none" w:sz="0" w:space="0" w:color="auto"/>
        <w:left w:val="none" w:sz="0" w:space="0" w:color="auto"/>
        <w:bottom w:val="none" w:sz="0" w:space="0" w:color="auto"/>
        <w:right w:val="none" w:sz="0" w:space="0" w:color="auto"/>
      </w:divBdr>
    </w:div>
    <w:div w:id="487671977">
      <w:bodyDiv w:val="1"/>
      <w:marLeft w:val="0"/>
      <w:marRight w:val="0"/>
      <w:marTop w:val="0"/>
      <w:marBottom w:val="0"/>
      <w:divBdr>
        <w:top w:val="none" w:sz="0" w:space="0" w:color="auto"/>
        <w:left w:val="none" w:sz="0" w:space="0" w:color="auto"/>
        <w:bottom w:val="none" w:sz="0" w:space="0" w:color="auto"/>
        <w:right w:val="none" w:sz="0" w:space="0" w:color="auto"/>
      </w:divBdr>
    </w:div>
    <w:div w:id="488790736">
      <w:bodyDiv w:val="1"/>
      <w:marLeft w:val="0"/>
      <w:marRight w:val="0"/>
      <w:marTop w:val="0"/>
      <w:marBottom w:val="0"/>
      <w:divBdr>
        <w:top w:val="none" w:sz="0" w:space="0" w:color="auto"/>
        <w:left w:val="none" w:sz="0" w:space="0" w:color="auto"/>
        <w:bottom w:val="none" w:sz="0" w:space="0" w:color="auto"/>
        <w:right w:val="none" w:sz="0" w:space="0" w:color="auto"/>
      </w:divBdr>
    </w:div>
    <w:div w:id="548033287">
      <w:bodyDiv w:val="1"/>
      <w:marLeft w:val="0"/>
      <w:marRight w:val="0"/>
      <w:marTop w:val="0"/>
      <w:marBottom w:val="0"/>
      <w:divBdr>
        <w:top w:val="none" w:sz="0" w:space="0" w:color="auto"/>
        <w:left w:val="none" w:sz="0" w:space="0" w:color="auto"/>
        <w:bottom w:val="none" w:sz="0" w:space="0" w:color="auto"/>
        <w:right w:val="none" w:sz="0" w:space="0" w:color="auto"/>
      </w:divBdr>
    </w:div>
    <w:div w:id="700596516">
      <w:bodyDiv w:val="1"/>
      <w:marLeft w:val="0"/>
      <w:marRight w:val="0"/>
      <w:marTop w:val="0"/>
      <w:marBottom w:val="0"/>
      <w:divBdr>
        <w:top w:val="none" w:sz="0" w:space="0" w:color="auto"/>
        <w:left w:val="none" w:sz="0" w:space="0" w:color="auto"/>
        <w:bottom w:val="none" w:sz="0" w:space="0" w:color="auto"/>
        <w:right w:val="none" w:sz="0" w:space="0" w:color="auto"/>
      </w:divBdr>
    </w:div>
    <w:div w:id="791247336">
      <w:bodyDiv w:val="1"/>
      <w:marLeft w:val="0"/>
      <w:marRight w:val="0"/>
      <w:marTop w:val="0"/>
      <w:marBottom w:val="0"/>
      <w:divBdr>
        <w:top w:val="none" w:sz="0" w:space="0" w:color="auto"/>
        <w:left w:val="none" w:sz="0" w:space="0" w:color="auto"/>
        <w:bottom w:val="none" w:sz="0" w:space="0" w:color="auto"/>
        <w:right w:val="none" w:sz="0" w:space="0" w:color="auto"/>
      </w:divBdr>
    </w:div>
    <w:div w:id="867256783">
      <w:bodyDiv w:val="1"/>
      <w:marLeft w:val="0"/>
      <w:marRight w:val="0"/>
      <w:marTop w:val="0"/>
      <w:marBottom w:val="0"/>
      <w:divBdr>
        <w:top w:val="none" w:sz="0" w:space="0" w:color="auto"/>
        <w:left w:val="none" w:sz="0" w:space="0" w:color="auto"/>
        <w:bottom w:val="none" w:sz="0" w:space="0" w:color="auto"/>
        <w:right w:val="none" w:sz="0" w:space="0" w:color="auto"/>
      </w:divBdr>
    </w:div>
    <w:div w:id="882139052">
      <w:bodyDiv w:val="1"/>
      <w:marLeft w:val="0"/>
      <w:marRight w:val="0"/>
      <w:marTop w:val="0"/>
      <w:marBottom w:val="0"/>
      <w:divBdr>
        <w:top w:val="none" w:sz="0" w:space="0" w:color="auto"/>
        <w:left w:val="none" w:sz="0" w:space="0" w:color="auto"/>
        <w:bottom w:val="none" w:sz="0" w:space="0" w:color="auto"/>
        <w:right w:val="none" w:sz="0" w:space="0" w:color="auto"/>
      </w:divBdr>
    </w:div>
    <w:div w:id="1189373761">
      <w:bodyDiv w:val="1"/>
      <w:marLeft w:val="0"/>
      <w:marRight w:val="0"/>
      <w:marTop w:val="0"/>
      <w:marBottom w:val="0"/>
      <w:divBdr>
        <w:top w:val="none" w:sz="0" w:space="0" w:color="auto"/>
        <w:left w:val="none" w:sz="0" w:space="0" w:color="auto"/>
        <w:bottom w:val="none" w:sz="0" w:space="0" w:color="auto"/>
        <w:right w:val="none" w:sz="0" w:space="0" w:color="auto"/>
      </w:divBdr>
    </w:div>
    <w:div w:id="1201896547">
      <w:bodyDiv w:val="1"/>
      <w:marLeft w:val="0"/>
      <w:marRight w:val="0"/>
      <w:marTop w:val="0"/>
      <w:marBottom w:val="0"/>
      <w:divBdr>
        <w:top w:val="none" w:sz="0" w:space="0" w:color="auto"/>
        <w:left w:val="none" w:sz="0" w:space="0" w:color="auto"/>
        <w:bottom w:val="none" w:sz="0" w:space="0" w:color="auto"/>
        <w:right w:val="none" w:sz="0" w:space="0" w:color="auto"/>
      </w:divBdr>
    </w:div>
    <w:div w:id="1238593895">
      <w:bodyDiv w:val="1"/>
      <w:marLeft w:val="0"/>
      <w:marRight w:val="0"/>
      <w:marTop w:val="0"/>
      <w:marBottom w:val="0"/>
      <w:divBdr>
        <w:top w:val="none" w:sz="0" w:space="0" w:color="auto"/>
        <w:left w:val="none" w:sz="0" w:space="0" w:color="auto"/>
        <w:bottom w:val="none" w:sz="0" w:space="0" w:color="auto"/>
        <w:right w:val="none" w:sz="0" w:space="0" w:color="auto"/>
      </w:divBdr>
    </w:div>
    <w:div w:id="1307319059">
      <w:bodyDiv w:val="1"/>
      <w:marLeft w:val="0"/>
      <w:marRight w:val="0"/>
      <w:marTop w:val="0"/>
      <w:marBottom w:val="0"/>
      <w:divBdr>
        <w:top w:val="none" w:sz="0" w:space="0" w:color="auto"/>
        <w:left w:val="none" w:sz="0" w:space="0" w:color="auto"/>
        <w:bottom w:val="none" w:sz="0" w:space="0" w:color="auto"/>
        <w:right w:val="none" w:sz="0" w:space="0" w:color="auto"/>
      </w:divBdr>
    </w:div>
    <w:div w:id="1326669315">
      <w:bodyDiv w:val="1"/>
      <w:marLeft w:val="0"/>
      <w:marRight w:val="0"/>
      <w:marTop w:val="0"/>
      <w:marBottom w:val="0"/>
      <w:divBdr>
        <w:top w:val="none" w:sz="0" w:space="0" w:color="auto"/>
        <w:left w:val="none" w:sz="0" w:space="0" w:color="auto"/>
        <w:bottom w:val="none" w:sz="0" w:space="0" w:color="auto"/>
        <w:right w:val="none" w:sz="0" w:space="0" w:color="auto"/>
      </w:divBdr>
    </w:div>
    <w:div w:id="1465469465">
      <w:bodyDiv w:val="1"/>
      <w:marLeft w:val="0"/>
      <w:marRight w:val="0"/>
      <w:marTop w:val="0"/>
      <w:marBottom w:val="0"/>
      <w:divBdr>
        <w:top w:val="none" w:sz="0" w:space="0" w:color="auto"/>
        <w:left w:val="none" w:sz="0" w:space="0" w:color="auto"/>
        <w:bottom w:val="none" w:sz="0" w:space="0" w:color="auto"/>
        <w:right w:val="none" w:sz="0" w:space="0" w:color="auto"/>
      </w:divBdr>
    </w:div>
    <w:div w:id="1475098380">
      <w:bodyDiv w:val="1"/>
      <w:marLeft w:val="0"/>
      <w:marRight w:val="0"/>
      <w:marTop w:val="0"/>
      <w:marBottom w:val="0"/>
      <w:divBdr>
        <w:top w:val="none" w:sz="0" w:space="0" w:color="auto"/>
        <w:left w:val="none" w:sz="0" w:space="0" w:color="auto"/>
        <w:bottom w:val="none" w:sz="0" w:space="0" w:color="auto"/>
        <w:right w:val="none" w:sz="0" w:space="0" w:color="auto"/>
      </w:divBdr>
    </w:div>
    <w:div w:id="1538085676">
      <w:bodyDiv w:val="1"/>
      <w:marLeft w:val="0"/>
      <w:marRight w:val="0"/>
      <w:marTop w:val="0"/>
      <w:marBottom w:val="0"/>
      <w:divBdr>
        <w:top w:val="none" w:sz="0" w:space="0" w:color="auto"/>
        <w:left w:val="none" w:sz="0" w:space="0" w:color="auto"/>
        <w:bottom w:val="none" w:sz="0" w:space="0" w:color="auto"/>
        <w:right w:val="none" w:sz="0" w:space="0" w:color="auto"/>
      </w:divBdr>
    </w:div>
    <w:div w:id="1551768514">
      <w:bodyDiv w:val="1"/>
      <w:marLeft w:val="0"/>
      <w:marRight w:val="0"/>
      <w:marTop w:val="0"/>
      <w:marBottom w:val="0"/>
      <w:divBdr>
        <w:top w:val="none" w:sz="0" w:space="0" w:color="auto"/>
        <w:left w:val="none" w:sz="0" w:space="0" w:color="auto"/>
        <w:bottom w:val="none" w:sz="0" w:space="0" w:color="auto"/>
        <w:right w:val="none" w:sz="0" w:space="0" w:color="auto"/>
      </w:divBdr>
    </w:div>
    <w:div w:id="1756708556">
      <w:bodyDiv w:val="1"/>
      <w:marLeft w:val="0"/>
      <w:marRight w:val="0"/>
      <w:marTop w:val="0"/>
      <w:marBottom w:val="0"/>
      <w:divBdr>
        <w:top w:val="none" w:sz="0" w:space="0" w:color="auto"/>
        <w:left w:val="none" w:sz="0" w:space="0" w:color="auto"/>
        <w:bottom w:val="none" w:sz="0" w:space="0" w:color="auto"/>
        <w:right w:val="none" w:sz="0" w:space="0" w:color="auto"/>
      </w:divBdr>
    </w:div>
    <w:div w:id="2128163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ADD77-D0A2-49A9-879E-201EF7C61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45</Pages>
  <Words>12147</Words>
  <Characters>83822</Characters>
  <Application>Microsoft Office Word</Application>
  <DocSecurity>0</DocSecurity>
  <Lines>698</Lines>
  <Paragraphs>191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Tervezo10</dc:creator>
  <cp:lastModifiedBy>dr. Termecz Marianna</cp:lastModifiedBy>
  <cp:revision>113</cp:revision>
  <cp:lastPrinted>2019-05-29T06:56:00Z</cp:lastPrinted>
  <dcterms:created xsi:type="dcterms:W3CDTF">2019-06-03T11:47:00Z</dcterms:created>
  <dcterms:modified xsi:type="dcterms:W3CDTF">2025-04-10T08:35:00Z</dcterms:modified>
</cp:coreProperties>
</file>